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65F7" w14:textId="77777777" w:rsidR="00E60E99" w:rsidRDefault="00E60E99" w:rsidP="00116175">
      <w:pPr>
        <w:pStyle w:val="Title"/>
        <w:ind w:left="0" w:right="144"/>
        <w:contextualSpacing/>
        <w:rPr>
          <w:rFonts w:ascii="Garamond" w:hAnsi="Garamond"/>
          <w:smallCaps w:val="0"/>
          <w:color w:val="000080"/>
          <w:sz w:val="36"/>
          <w:szCs w:val="36"/>
        </w:rPr>
      </w:pPr>
    </w:p>
    <w:p w14:paraId="1DD8506F" w14:textId="77777777" w:rsidR="00DE4749" w:rsidRPr="00FC38DB" w:rsidRDefault="00DE4749" w:rsidP="00DE4749">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16762092"/>
      <w:bookmarkStart w:id="6" w:name="_Hlk22890809"/>
      <w:bookmarkStart w:id="7" w:name="_Hlk8912826"/>
      <w:r w:rsidRPr="00FC38DB">
        <w:rPr>
          <w:rFonts w:ascii="Garamond" w:hAnsi="Garamond"/>
          <w:smallCaps w:val="0"/>
          <w:color w:val="000080"/>
          <w:sz w:val="36"/>
          <w:szCs w:val="36"/>
        </w:rPr>
        <w:t>Dahab Associates, Inc.</w:t>
      </w:r>
    </w:p>
    <w:p w14:paraId="0E927996" w14:textId="559A1B4D" w:rsidR="00DE4749" w:rsidRPr="00FC38DB" w:rsidRDefault="00DE4749" w:rsidP="00DE4749">
      <w:pPr>
        <w:pStyle w:val="Heading4"/>
        <w:ind w:left="144" w:right="144"/>
        <w:contextualSpacing/>
        <w:rPr>
          <w:rFonts w:ascii="Garamond" w:hAnsi="Garamond"/>
          <w:smallCaps w:val="0"/>
          <w:color w:val="000080"/>
          <w:sz w:val="32"/>
        </w:rPr>
      </w:pPr>
      <w:r w:rsidRPr="00FC38DB">
        <w:rPr>
          <w:rFonts w:ascii="Garamond" w:hAnsi="Garamond"/>
          <w:smallCaps w:val="0"/>
          <w:color w:val="000080"/>
          <w:sz w:val="36"/>
          <w:szCs w:val="36"/>
        </w:rPr>
        <w:t>Request for Proposal – 20</w:t>
      </w:r>
      <w:r>
        <w:rPr>
          <w:rFonts w:ascii="Garamond" w:hAnsi="Garamond"/>
          <w:smallCaps w:val="0"/>
          <w:color w:val="000080"/>
          <w:sz w:val="36"/>
          <w:szCs w:val="36"/>
        </w:rPr>
        <w:t>2</w:t>
      </w:r>
      <w:r w:rsidR="00061EDA">
        <w:rPr>
          <w:rFonts w:ascii="Garamond" w:hAnsi="Garamond"/>
          <w:smallCaps w:val="0"/>
          <w:color w:val="000080"/>
          <w:sz w:val="36"/>
          <w:szCs w:val="36"/>
        </w:rPr>
        <w:t>3</w:t>
      </w:r>
    </w:p>
    <w:p w14:paraId="244F1901" w14:textId="77777777" w:rsidR="00DE4749" w:rsidRPr="00650CBC" w:rsidRDefault="00DE4749" w:rsidP="00DE4749">
      <w:pPr>
        <w:contextualSpacing/>
        <w:jc w:val="center"/>
        <w:rPr>
          <w:rFonts w:ascii="Garamond" w:hAnsi="Garamond"/>
          <w:noProof/>
          <w:sz w:val="40"/>
          <w:szCs w:val="40"/>
        </w:rPr>
      </w:pPr>
    </w:p>
    <w:bookmarkEnd w:id="0"/>
    <w:bookmarkEnd w:id="1"/>
    <w:p w14:paraId="097F06F8" w14:textId="255A9BE6" w:rsidR="00DE4749" w:rsidRDefault="00061EDA" w:rsidP="00DE4749">
      <w:pPr>
        <w:ind w:left="144" w:right="144"/>
        <w:jc w:val="center"/>
        <w:rPr>
          <w:b/>
          <w:color w:val="000080"/>
          <w:sz w:val="36"/>
          <w:szCs w:val="36"/>
        </w:rPr>
      </w:pPr>
      <w:r>
        <w:rPr>
          <w:b/>
          <w:color w:val="000080"/>
          <w:sz w:val="36"/>
          <w:szCs w:val="36"/>
        </w:rPr>
        <w:t>International Small Cap</w:t>
      </w:r>
    </w:p>
    <w:p w14:paraId="693B1622" w14:textId="77777777" w:rsidR="00DE4749" w:rsidRDefault="00DE4749" w:rsidP="00DE4749">
      <w:pPr>
        <w:ind w:left="144" w:right="144"/>
        <w:jc w:val="center"/>
        <w:rPr>
          <w:rFonts w:ascii="Garamond" w:hAnsi="Garamond"/>
          <w:b/>
          <w:color w:val="000080"/>
          <w:sz w:val="40"/>
          <w:szCs w:val="40"/>
          <w:u w:val="single"/>
        </w:rPr>
      </w:pPr>
    </w:p>
    <w:bookmarkEnd w:id="2"/>
    <w:bookmarkEnd w:id="3"/>
    <w:bookmarkEnd w:id="4"/>
    <w:bookmarkEnd w:id="5"/>
    <w:p w14:paraId="1ACCFF7B" w14:textId="77777777" w:rsidR="00DE4749" w:rsidRDefault="00DE4749" w:rsidP="00DE4749">
      <w:pPr>
        <w:contextualSpacing/>
        <w:jc w:val="center"/>
        <w:rPr>
          <w:rFonts w:ascii="Garamond" w:hAnsi="Garamond"/>
          <w:b/>
          <w:color w:val="000080"/>
          <w:sz w:val="40"/>
          <w:szCs w:val="40"/>
          <w:u w:val="single"/>
        </w:rPr>
      </w:pPr>
      <w:r w:rsidRPr="002B54BD">
        <w:rPr>
          <w:rFonts w:ascii="Garamond" w:hAnsi="Garamond"/>
          <w:b/>
          <w:color w:val="000080"/>
          <w:sz w:val="40"/>
          <w:szCs w:val="40"/>
          <w:u w:val="single"/>
        </w:rPr>
        <w:t>St. Louis Firefighters' Retirement Plan</w:t>
      </w:r>
    </w:p>
    <w:bookmarkEnd w:id="6"/>
    <w:p w14:paraId="4571BF17" w14:textId="77777777" w:rsidR="00DE4749" w:rsidRDefault="00DE4749" w:rsidP="00DE4749">
      <w:pPr>
        <w:contextualSpacing/>
        <w:rPr>
          <w:rFonts w:ascii="Garamond" w:hAnsi="Garamond"/>
          <w:b/>
          <w:color w:val="000080"/>
          <w:sz w:val="32"/>
          <w:szCs w:val="32"/>
        </w:rPr>
      </w:pPr>
    </w:p>
    <w:bookmarkEnd w:id="7"/>
    <w:p w14:paraId="37BCB20B" w14:textId="77777777" w:rsidR="00DE4749" w:rsidRPr="00FC38DB" w:rsidRDefault="00DE4749" w:rsidP="00DE4749">
      <w:pPr>
        <w:contextualSpacing/>
        <w:rPr>
          <w:rFonts w:ascii="Garamond" w:hAnsi="Garamond"/>
          <w:b/>
          <w:color w:val="000080"/>
          <w:sz w:val="32"/>
          <w:szCs w:val="32"/>
        </w:rPr>
      </w:pPr>
      <w:r w:rsidRPr="00FC38DB">
        <w:rPr>
          <w:rFonts w:ascii="Garamond" w:hAnsi="Garamond"/>
          <w:b/>
          <w:color w:val="000080"/>
          <w:sz w:val="32"/>
          <w:szCs w:val="32"/>
        </w:rPr>
        <w:t>Introduction</w:t>
      </w:r>
    </w:p>
    <w:p w14:paraId="5D071DEC" w14:textId="77777777" w:rsidR="00DE4749" w:rsidRPr="00FC38DB" w:rsidRDefault="00DE4749" w:rsidP="00DE4749">
      <w:pPr>
        <w:contextualSpacing/>
        <w:rPr>
          <w:rFonts w:ascii="Garamond" w:hAnsi="Garamond"/>
          <w:color w:val="000080"/>
          <w:sz w:val="24"/>
          <w:szCs w:val="24"/>
        </w:rPr>
      </w:pPr>
    </w:p>
    <w:p w14:paraId="7513BCF9" w14:textId="0A3B98DD" w:rsidR="00DE4749" w:rsidRPr="00B911D0" w:rsidRDefault="00DE4749" w:rsidP="00DE4749">
      <w:pPr>
        <w:ind w:right="144"/>
        <w:jc w:val="both"/>
        <w:rPr>
          <w:rFonts w:ascii="Garamond" w:hAnsi="Garamond"/>
          <w:sz w:val="22"/>
          <w:szCs w:val="22"/>
        </w:rPr>
      </w:pPr>
      <w:r w:rsidRPr="00B911D0">
        <w:rPr>
          <w:rFonts w:ascii="Garamond" w:hAnsi="Garamond"/>
          <w:sz w:val="22"/>
          <w:szCs w:val="22"/>
        </w:rPr>
        <w:t>The St. Louis Firefighters' Retirement Plan, (the “Plan), is conducting</w:t>
      </w:r>
      <w:r>
        <w:rPr>
          <w:rFonts w:ascii="Garamond" w:hAnsi="Garamond"/>
          <w:sz w:val="22"/>
          <w:szCs w:val="22"/>
        </w:rPr>
        <w:t xml:space="preserve"> a</w:t>
      </w:r>
      <w:r w:rsidR="00061EDA">
        <w:rPr>
          <w:rFonts w:ascii="Garamond" w:hAnsi="Garamond"/>
          <w:sz w:val="22"/>
          <w:szCs w:val="22"/>
        </w:rPr>
        <w:t xml:space="preserve">n international small cap </w:t>
      </w:r>
      <w:r w:rsidRPr="00B911D0">
        <w:rPr>
          <w:rFonts w:ascii="Garamond" w:hAnsi="Garamond"/>
          <w:sz w:val="22"/>
          <w:szCs w:val="22"/>
        </w:rPr>
        <w:t>manager search under the guidance of their investment consultants, Barry Bryant, CFA and Steven Roth, CFA. The Plan has approximately $</w:t>
      </w:r>
      <w:r w:rsidR="00061EDA">
        <w:rPr>
          <w:rFonts w:ascii="Garamond" w:hAnsi="Garamond"/>
          <w:sz w:val="22"/>
          <w:szCs w:val="22"/>
        </w:rPr>
        <w:t>130</w:t>
      </w:r>
      <w:r w:rsidRPr="00B911D0">
        <w:rPr>
          <w:rFonts w:ascii="Garamond" w:hAnsi="Garamond"/>
          <w:sz w:val="22"/>
          <w:szCs w:val="22"/>
        </w:rPr>
        <w:t xml:space="preserve"> million in total assets. The amount to be managed in this request is $</w:t>
      </w:r>
      <w:r w:rsidR="00061EDA">
        <w:rPr>
          <w:rFonts w:ascii="Garamond" w:hAnsi="Garamond"/>
          <w:sz w:val="22"/>
          <w:szCs w:val="22"/>
        </w:rPr>
        <w:t>5-10</w:t>
      </w:r>
      <w:r w:rsidRPr="00B911D0">
        <w:rPr>
          <w:rFonts w:ascii="Garamond" w:hAnsi="Garamond"/>
          <w:sz w:val="22"/>
          <w:szCs w:val="22"/>
        </w:rPr>
        <w:t xml:space="preserve"> million. </w:t>
      </w:r>
      <w:r w:rsidR="00061EDA">
        <w:rPr>
          <w:rFonts w:ascii="Garamond" w:hAnsi="Garamond"/>
          <w:sz w:val="22"/>
          <w:szCs w:val="22"/>
        </w:rPr>
        <w:t xml:space="preserve">Both </w:t>
      </w:r>
      <w:r w:rsidR="00061EDA" w:rsidRPr="00061EDA">
        <w:rPr>
          <w:rFonts w:ascii="Garamond" w:hAnsi="Garamond"/>
          <w:b/>
          <w:bCs/>
          <w:sz w:val="22"/>
          <w:szCs w:val="22"/>
        </w:rPr>
        <w:t>active and passive</w:t>
      </w:r>
      <w:r w:rsidR="00061EDA">
        <w:rPr>
          <w:rFonts w:ascii="Garamond" w:hAnsi="Garamond"/>
          <w:sz w:val="22"/>
          <w:szCs w:val="22"/>
        </w:rPr>
        <w:t xml:space="preserve"> products will be considered for this search.  </w:t>
      </w:r>
      <w:r w:rsidRPr="00B911D0">
        <w:rPr>
          <w:rFonts w:ascii="Garamond" w:hAnsi="Garamond"/>
          <w:sz w:val="22"/>
          <w:szCs w:val="22"/>
        </w:rPr>
        <w:t xml:space="preserve">All proposals will be evaluated by the investment consultant and recommendations will be made to the Plan. The final decision will be made by the Board of Trustees, (the “Board”).  </w:t>
      </w:r>
    </w:p>
    <w:p w14:paraId="11459F49" w14:textId="77777777" w:rsidR="00DE4749" w:rsidRPr="00B911D0" w:rsidRDefault="00DE4749" w:rsidP="00DE4749">
      <w:pPr>
        <w:ind w:right="144"/>
        <w:jc w:val="both"/>
        <w:rPr>
          <w:rFonts w:ascii="Garamond" w:hAnsi="Garamond"/>
          <w:sz w:val="22"/>
          <w:szCs w:val="22"/>
        </w:rPr>
      </w:pPr>
    </w:p>
    <w:p w14:paraId="36FC6CB1" w14:textId="77777777" w:rsidR="00DE4749" w:rsidRPr="00B911D0" w:rsidRDefault="00DE4749" w:rsidP="00DE4749">
      <w:pPr>
        <w:ind w:right="144"/>
        <w:jc w:val="both"/>
        <w:rPr>
          <w:rFonts w:ascii="Garamond" w:hAnsi="Garamond"/>
          <w:sz w:val="22"/>
          <w:szCs w:val="22"/>
        </w:rPr>
      </w:pPr>
      <w:r w:rsidRPr="00B911D0">
        <w:rPr>
          <w:rFonts w:ascii="Garamond" w:hAnsi="Garamond"/>
          <w:sz w:val="22"/>
          <w:szCs w:val="22"/>
        </w:rPr>
        <w:t>The City of St. Louis established the new Firefighters’ Retirement Plan (the “FRP”), as prescribed in Ordinance 69245 as amended by Ordinance 69353</w:t>
      </w:r>
      <w:r w:rsidRPr="00B411C4">
        <w:rPr>
          <w:rFonts w:ascii="Garamond" w:hAnsi="Garamond"/>
          <w:sz w:val="22"/>
          <w:szCs w:val="22"/>
        </w:rPr>
        <w:t xml:space="preserve"> </w:t>
      </w:r>
      <w:r>
        <w:rPr>
          <w:rFonts w:ascii="Garamond" w:hAnsi="Garamond"/>
          <w:sz w:val="22"/>
          <w:szCs w:val="22"/>
        </w:rPr>
        <w:t xml:space="preserve">and </w:t>
      </w:r>
      <w:r w:rsidRPr="00B911D0">
        <w:rPr>
          <w:rFonts w:ascii="Garamond" w:hAnsi="Garamond"/>
          <w:sz w:val="22"/>
          <w:szCs w:val="22"/>
        </w:rPr>
        <w:t xml:space="preserve">Ordinance </w:t>
      </w:r>
      <w:r>
        <w:rPr>
          <w:rFonts w:ascii="Garamond" w:hAnsi="Garamond"/>
          <w:sz w:val="22"/>
          <w:szCs w:val="22"/>
        </w:rPr>
        <w:t>70248</w:t>
      </w:r>
      <w:r w:rsidRPr="00B911D0">
        <w:rPr>
          <w:rFonts w:ascii="Garamond" w:hAnsi="Garamond"/>
          <w:sz w:val="22"/>
          <w:szCs w:val="22"/>
        </w:rPr>
        <w:t xml:space="preserve">, pursuant to its authority under the home rule charter provisions of the Constitution of the State of Missouri, to provide retirement, </w:t>
      </w:r>
      <w:proofErr w:type="gramStart"/>
      <w:r w:rsidRPr="00B911D0">
        <w:rPr>
          <w:rFonts w:ascii="Garamond" w:hAnsi="Garamond"/>
          <w:sz w:val="22"/>
          <w:szCs w:val="22"/>
        </w:rPr>
        <w:t>disability</w:t>
      </w:r>
      <w:proofErr w:type="gramEnd"/>
      <w:r w:rsidRPr="00B911D0">
        <w:rPr>
          <w:rFonts w:ascii="Garamond" w:hAnsi="Garamond"/>
          <w:sz w:val="22"/>
          <w:szCs w:val="22"/>
        </w:rPr>
        <w:t xml:space="preserve"> and death benefits for the firefighters of the City and their covered dependents for service rendered and compensation received on and after February 1, 2013. </w:t>
      </w:r>
    </w:p>
    <w:p w14:paraId="0CE28C7C" w14:textId="77777777" w:rsidR="00DE4749" w:rsidRPr="00B911D0" w:rsidRDefault="00DE4749" w:rsidP="00DE4749">
      <w:pPr>
        <w:ind w:right="144"/>
        <w:jc w:val="both"/>
        <w:rPr>
          <w:rFonts w:ascii="Garamond" w:hAnsi="Garamond"/>
          <w:sz w:val="22"/>
          <w:szCs w:val="22"/>
        </w:rPr>
      </w:pPr>
    </w:p>
    <w:p w14:paraId="6A341DC7" w14:textId="77777777" w:rsidR="00DE4749" w:rsidRPr="00B911D0" w:rsidRDefault="00DE4749" w:rsidP="00DE4749">
      <w:pPr>
        <w:ind w:right="144"/>
        <w:jc w:val="both"/>
        <w:rPr>
          <w:rFonts w:ascii="Garamond" w:hAnsi="Garamond"/>
          <w:sz w:val="22"/>
          <w:szCs w:val="22"/>
        </w:rPr>
      </w:pPr>
      <w:r w:rsidRPr="00B911D0">
        <w:rPr>
          <w:rFonts w:ascii="Garamond" w:hAnsi="Garamond"/>
          <w:sz w:val="22"/>
          <w:szCs w:val="22"/>
        </w:rPr>
        <w:t>An investment manager shall have the authority and discretion to manage and control the assets of the Plan assigned to it by the Board of Trustees, in accordance with the agreement between the investment manager and the Board of Trustees.  The Board of Trustees shall not be obligated to invest or otherwise manage any assets of the Plan so assigned to an investment manager, nor shall the Board of Trustees be liable for the acts or omissions of such an investment manager.</w:t>
      </w:r>
    </w:p>
    <w:p w14:paraId="6C6745FD" w14:textId="77777777" w:rsidR="00DE4749" w:rsidRDefault="00DE4749" w:rsidP="00DE4749">
      <w:pPr>
        <w:ind w:right="144"/>
        <w:jc w:val="both"/>
        <w:rPr>
          <w:sz w:val="22"/>
          <w:szCs w:val="22"/>
        </w:rPr>
      </w:pPr>
    </w:p>
    <w:p w14:paraId="50F4EDED" w14:textId="77777777" w:rsidR="00DE4749" w:rsidRPr="00DF0929" w:rsidRDefault="00DE4749" w:rsidP="00DE4749">
      <w:pPr>
        <w:numPr>
          <w:ilvl w:val="0"/>
          <w:numId w:val="29"/>
        </w:numPr>
        <w:ind w:right="144"/>
        <w:jc w:val="both"/>
        <w:rPr>
          <w:rFonts w:ascii="Garamond" w:hAnsi="Garamond" w:cs="Garamond"/>
          <w:b/>
          <w:bCs/>
          <w:sz w:val="24"/>
          <w:szCs w:val="24"/>
        </w:rPr>
      </w:pPr>
      <w:r>
        <w:rPr>
          <w:rFonts w:ascii="Garamond" w:hAnsi="Garamond" w:cs="Garamond"/>
          <w:b/>
          <w:bCs/>
          <w:sz w:val="24"/>
          <w:szCs w:val="24"/>
        </w:rPr>
        <w:t xml:space="preserve">From </w:t>
      </w:r>
      <w:r w:rsidRPr="00FF2364">
        <w:rPr>
          <w:rFonts w:ascii="Garamond" w:hAnsi="Garamond" w:cs="Garamond"/>
          <w:b/>
          <w:bCs/>
          <w:sz w:val="24"/>
          <w:szCs w:val="24"/>
        </w:rPr>
        <w:t>the time the RF</w:t>
      </w:r>
      <w:r>
        <w:rPr>
          <w:rFonts w:ascii="Garamond" w:hAnsi="Garamond" w:cs="Garamond"/>
          <w:b/>
          <w:bCs/>
          <w:sz w:val="24"/>
          <w:szCs w:val="24"/>
        </w:rPr>
        <w:t>P is issued until</w:t>
      </w:r>
      <w:r w:rsidRPr="00FF2364">
        <w:rPr>
          <w:rFonts w:ascii="Garamond" w:hAnsi="Garamond" w:cs="Garamond"/>
          <w:b/>
          <w:bCs/>
          <w:sz w:val="24"/>
          <w:szCs w:val="24"/>
        </w:rPr>
        <w:t xml:space="preserve"> respondents are notified of the Board’s decision, all contact with </w:t>
      </w:r>
      <w:r>
        <w:rPr>
          <w:rFonts w:ascii="Garamond" w:hAnsi="Garamond" w:cs="Garamond"/>
          <w:b/>
          <w:bCs/>
          <w:sz w:val="24"/>
          <w:szCs w:val="24"/>
        </w:rPr>
        <w:t>St. Louis e</w:t>
      </w:r>
      <w:r w:rsidRPr="00FF2364">
        <w:rPr>
          <w:rFonts w:ascii="Garamond" w:hAnsi="Garamond" w:cs="Garamond"/>
          <w:b/>
          <w:bCs/>
          <w:sz w:val="24"/>
          <w:szCs w:val="24"/>
        </w:rPr>
        <w:t>mployees or Board members concerning the RFP is prohibited. </w:t>
      </w:r>
    </w:p>
    <w:p w14:paraId="5F58700B" w14:textId="77777777" w:rsidR="00DE4749" w:rsidRPr="00602C6D" w:rsidRDefault="00DE4749" w:rsidP="00DE4749">
      <w:pPr>
        <w:ind w:right="144"/>
        <w:jc w:val="both"/>
        <w:rPr>
          <w:sz w:val="22"/>
          <w:szCs w:val="22"/>
        </w:rPr>
      </w:pPr>
    </w:p>
    <w:p w14:paraId="5ECF32C1" w14:textId="77777777" w:rsidR="00DE4749" w:rsidRPr="007223CC" w:rsidRDefault="00DE4749" w:rsidP="00DE4749">
      <w:pPr>
        <w:ind w:right="144"/>
        <w:jc w:val="both"/>
        <w:rPr>
          <w:rFonts w:ascii="Garamond" w:hAnsi="Garamond"/>
          <w:sz w:val="22"/>
          <w:szCs w:val="22"/>
        </w:rPr>
      </w:pPr>
    </w:p>
    <w:p w14:paraId="4DDB115F" w14:textId="77777777" w:rsidR="00DE4749" w:rsidRPr="00FC38DB" w:rsidRDefault="00DE4749" w:rsidP="00DE4749">
      <w:pPr>
        <w:contextualSpacing/>
        <w:jc w:val="both"/>
        <w:rPr>
          <w:rFonts w:ascii="Garamond" w:hAnsi="Garamond"/>
          <w:sz w:val="22"/>
          <w:szCs w:val="22"/>
        </w:rPr>
      </w:pPr>
    </w:p>
    <w:p w14:paraId="68363BA2" w14:textId="77777777" w:rsidR="00DE4749" w:rsidRPr="00FC38DB" w:rsidRDefault="00DE4749" w:rsidP="00DE4749">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039A92B1" w14:textId="77777777" w:rsidR="00DE4749" w:rsidRPr="00FD3FD3" w:rsidRDefault="00DE4749" w:rsidP="00DE4749">
      <w:pPr>
        <w:ind w:right="144"/>
        <w:rPr>
          <w:rFonts w:ascii="Garamond" w:hAnsi="Garamond"/>
          <w:b/>
          <w:sz w:val="22"/>
          <w:szCs w:val="22"/>
          <w:u w:val="single"/>
        </w:rPr>
      </w:pPr>
    </w:p>
    <w:p w14:paraId="5BFA45CC" w14:textId="0E6A08BB" w:rsidR="00DE4749" w:rsidRPr="00FD3FD3" w:rsidRDefault="00DE4749" w:rsidP="00DE4749">
      <w:pPr>
        <w:ind w:left="144" w:right="144"/>
        <w:rPr>
          <w:rFonts w:ascii="Garamond" w:hAnsi="Garamond"/>
          <w:b/>
          <w:sz w:val="22"/>
          <w:szCs w:val="22"/>
        </w:rPr>
      </w:pPr>
      <w:r w:rsidRPr="00FD3FD3">
        <w:rPr>
          <w:rFonts w:ascii="Garamond" w:hAnsi="Garamond"/>
          <w:b/>
          <w:sz w:val="22"/>
          <w:szCs w:val="22"/>
          <w:u w:val="single"/>
        </w:rPr>
        <w:t>Proposals are due</w:t>
      </w:r>
      <w:r w:rsidRPr="00E64285">
        <w:rPr>
          <w:rFonts w:ascii="Garamond" w:hAnsi="Garamond"/>
          <w:b/>
          <w:sz w:val="22"/>
          <w:szCs w:val="22"/>
        </w:rPr>
        <w:t xml:space="preserve">: </w:t>
      </w:r>
      <w:r w:rsidR="008B7852">
        <w:rPr>
          <w:rFonts w:ascii="Garamond" w:hAnsi="Garamond"/>
          <w:b/>
          <w:sz w:val="22"/>
          <w:szCs w:val="22"/>
        </w:rPr>
        <w:t>May 5</w:t>
      </w:r>
      <w:r w:rsidR="008B7852" w:rsidRPr="008B7852">
        <w:rPr>
          <w:rFonts w:ascii="Garamond" w:hAnsi="Garamond"/>
          <w:b/>
          <w:sz w:val="22"/>
          <w:szCs w:val="22"/>
          <w:vertAlign w:val="superscript"/>
        </w:rPr>
        <w:t>th</w:t>
      </w:r>
      <w:r w:rsidRPr="00E64285">
        <w:rPr>
          <w:rFonts w:ascii="Garamond" w:hAnsi="Garamond"/>
          <w:b/>
          <w:sz w:val="22"/>
          <w:szCs w:val="22"/>
        </w:rPr>
        <w:t xml:space="preserve">, </w:t>
      </w:r>
      <w:proofErr w:type="gramStart"/>
      <w:r w:rsidRPr="00E64285">
        <w:rPr>
          <w:rFonts w:ascii="Garamond" w:hAnsi="Garamond"/>
          <w:b/>
          <w:sz w:val="22"/>
          <w:szCs w:val="22"/>
        </w:rPr>
        <w:t>202</w:t>
      </w:r>
      <w:r w:rsidR="00F87948">
        <w:rPr>
          <w:rFonts w:ascii="Garamond" w:hAnsi="Garamond"/>
          <w:b/>
          <w:sz w:val="22"/>
          <w:szCs w:val="22"/>
        </w:rPr>
        <w:t>3</w:t>
      </w:r>
      <w:proofErr w:type="gramEnd"/>
      <w:r w:rsidRPr="00E64285">
        <w:rPr>
          <w:rFonts w:ascii="Garamond" w:hAnsi="Garamond"/>
          <w:b/>
          <w:sz w:val="22"/>
          <w:szCs w:val="22"/>
        </w:rPr>
        <w:t xml:space="preserve"> at 5:00</w:t>
      </w:r>
      <w:r>
        <w:rPr>
          <w:rFonts w:ascii="Garamond" w:hAnsi="Garamond"/>
          <w:b/>
          <w:sz w:val="22"/>
          <w:szCs w:val="22"/>
        </w:rPr>
        <w:t xml:space="preserve"> </w:t>
      </w:r>
      <w:r w:rsidRPr="00E64285">
        <w:rPr>
          <w:rFonts w:ascii="Garamond" w:hAnsi="Garamond"/>
          <w:b/>
          <w:sz w:val="22"/>
          <w:szCs w:val="22"/>
        </w:rPr>
        <w:t>pm EST</w:t>
      </w:r>
    </w:p>
    <w:p w14:paraId="2B549779" w14:textId="77777777" w:rsidR="00DE4749" w:rsidRPr="00FD3FD3" w:rsidRDefault="00DE4749" w:rsidP="00DE4749">
      <w:pPr>
        <w:ind w:left="144" w:right="144"/>
        <w:rPr>
          <w:rFonts w:ascii="Garamond" w:hAnsi="Garamond"/>
          <w:b/>
          <w:sz w:val="22"/>
          <w:szCs w:val="22"/>
        </w:rPr>
      </w:pPr>
      <w:r w:rsidRPr="00FD3FD3">
        <w:rPr>
          <w:rFonts w:ascii="Garamond" w:hAnsi="Garamond"/>
          <w:b/>
          <w:sz w:val="22"/>
          <w:szCs w:val="22"/>
        </w:rPr>
        <w:t xml:space="preserve">  </w:t>
      </w:r>
    </w:p>
    <w:p w14:paraId="6743DA2A" w14:textId="77777777" w:rsidR="00DE4749" w:rsidRPr="00FD3FD3" w:rsidRDefault="00DE4749" w:rsidP="00DE4749">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Email </w:t>
      </w:r>
      <w:proofErr w:type="gramStart"/>
      <w:r w:rsidRPr="00FD3FD3">
        <w:rPr>
          <w:rFonts w:ascii="Garamond" w:hAnsi="Garamond"/>
          <w:b/>
          <w:sz w:val="22"/>
          <w:szCs w:val="22"/>
        </w:rPr>
        <w:t>only</w:t>
      </w:r>
      <w:proofErr w:type="gramEnd"/>
    </w:p>
    <w:p w14:paraId="31157BF6" w14:textId="77777777" w:rsidR="00DE4749" w:rsidRPr="00FD3FD3" w:rsidRDefault="00DE4749" w:rsidP="00DE4749">
      <w:pPr>
        <w:ind w:left="144" w:right="144"/>
        <w:rPr>
          <w:rFonts w:ascii="Garamond" w:hAnsi="Garamond"/>
          <w:b/>
          <w:sz w:val="22"/>
          <w:szCs w:val="22"/>
        </w:rPr>
      </w:pPr>
    </w:p>
    <w:p w14:paraId="20416C21" w14:textId="77777777" w:rsidR="00DE4749" w:rsidRDefault="00DE4749" w:rsidP="00DE4749">
      <w:pPr>
        <w:tabs>
          <w:tab w:val="left" w:pos="720"/>
        </w:tabs>
        <w:rPr>
          <w:rFonts w:ascii="Garamond" w:hAnsi="Garamond"/>
          <w:b/>
          <w:color w:val="000080"/>
          <w:sz w:val="32"/>
          <w:szCs w:val="32"/>
        </w:rPr>
      </w:pPr>
    </w:p>
    <w:p w14:paraId="08DDE6B6" w14:textId="77777777" w:rsidR="00DE4749" w:rsidRDefault="00DE4749" w:rsidP="00DE4749">
      <w:pPr>
        <w:tabs>
          <w:tab w:val="left" w:pos="720"/>
        </w:tabs>
        <w:rPr>
          <w:rFonts w:ascii="Garamond" w:hAnsi="Garamond"/>
          <w:b/>
          <w:color w:val="000080"/>
          <w:sz w:val="32"/>
          <w:szCs w:val="32"/>
        </w:rPr>
      </w:pPr>
      <w:r>
        <w:rPr>
          <w:rFonts w:ascii="Garamond" w:hAnsi="Garamond"/>
          <w:b/>
          <w:color w:val="000080"/>
          <w:sz w:val="32"/>
          <w:szCs w:val="32"/>
        </w:rPr>
        <w:t>Additional Information</w:t>
      </w:r>
    </w:p>
    <w:p w14:paraId="43E89AD9" w14:textId="77777777" w:rsidR="00DE4749" w:rsidRDefault="00DE4749" w:rsidP="00DE4749">
      <w:pPr>
        <w:rPr>
          <w:rFonts w:ascii="Garamond" w:hAnsi="Garamond"/>
          <w:b/>
          <w:sz w:val="22"/>
          <w:szCs w:val="22"/>
        </w:rPr>
      </w:pPr>
    </w:p>
    <w:p w14:paraId="4D8962A7" w14:textId="77777777" w:rsidR="00DE4749" w:rsidRPr="00913900" w:rsidRDefault="00DE4749" w:rsidP="00DE4749">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2A9A891F" w14:textId="77777777" w:rsidR="00DE4749" w:rsidRPr="00913900" w:rsidRDefault="00DE4749" w:rsidP="00DE4749">
      <w:pPr>
        <w:ind w:right="144"/>
        <w:jc w:val="both"/>
        <w:rPr>
          <w:rFonts w:ascii="Garamond" w:hAnsi="Garamond"/>
          <w:sz w:val="22"/>
          <w:szCs w:val="22"/>
        </w:rPr>
      </w:pPr>
    </w:p>
    <w:p w14:paraId="058B25AF" w14:textId="77777777" w:rsidR="00DE4749" w:rsidRPr="00913900" w:rsidRDefault="00DE4749" w:rsidP="00DE4749">
      <w:pPr>
        <w:ind w:right="144"/>
        <w:jc w:val="both"/>
        <w:rPr>
          <w:rFonts w:ascii="Garamond" w:hAnsi="Garamond"/>
          <w:sz w:val="22"/>
          <w:szCs w:val="22"/>
        </w:rPr>
      </w:pPr>
      <w:r w:rsidRPr="00913900">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913900">
        <w:rPr>
          <w:rFonts w:ascii="Garamond" w:hAnsi="Garamond"/>
          <w:sz w:val="22"/>
          <w:szCs w:val="22"/>
        </w:rPr>
        <w:t>any and all</w:t>
      </w:r>
      <w:proofErr w:type="gramEnd"/>
      <w:r w:rsidRPr="00913900">
        <w:rPr>
          <w:rFonts w:ascii="Garamond" w:hAnsi="Garamond"/>
          <w:sz w:val="22"/>
          <w:szCs w:val="22"/>
        </w:rPr>
        <w:t xml:space="preserve"> submissions, for searches done on their behalf, as they see fit or as required </w:t>
      </w:r>
      <w:r w:rsidRPr="00913900">
        <w:rPr>
          <w:rFonts w:ascii="Garamond" w:hAnsi="Garamond"/>
          <w:sz w:val="22"/>
          <w:szCs w:val="22"/>
        </w:rPr>
        <w:lastRenderedPageBreak/>
        <w:t>by law or regulation. Such rights are retained by our clients and by Dahab Associates irrespective of requests for confidentiality from submitting firms.</w:t>
      </w:r>
    </w:p>
    <w:p w14:paraId="46315FA0" w14:textId="77777777" w:rsidR="00DE4749" w:rsidRPr="00F565E7" w:rsidRDefault="00DE4749" w:rsidP="00DE4749">
      <w:pPr>
        <w:tabs>
          <w:tab w:val="left" w:pos="720"/>
        </w:tabs>
        <w:rPr>
          <w:rFonts w:ascii="Garamond" w:hAnsi="Garamond"/>
          <w:b/>
          <w:color w:val="000080"/>
          <w:sz w:val="32"/>
          <w:szCs w:val="32"/>
        </w:rPr>
      </w:pPr>
    </w:p>
    <w:p w14:paraId="6F2E47AD" w14:textId="77777777" w:rsidR="00DE4749" w:rsidRPr="00D01EF1" w:rsidRDefault="00DE4749" w:rsidP="00DE4749">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5D80ADC9" w14:textId="77777777" w:rsidR="00DE4749" w:rsidRPr="00F565E7" w:rsidRDefault="00DE4749" w:rsidP="00DE4749">
      <w:pPr>
        <w:tabs>
          <w:tab w:val="left" w:pos="720"/>
        </w:tabs>
        <w:rPr>
          <w:rFonts w:ascii="Garamond" w:hAnsi="Garamond"/>
          <w:b/>
          <w:color w:val="000080"/>
          <w:sz w:val="32"/>
          <w:szCs w:val="32"/>
        </w:rPr>
      </w:pPr>
    </w:p>
    <w:p w14:paraId="2C97CE43" w14:textId="77777777" w:rsidR="00DE4749" w:rsidRDefault="00DE4749" w:rsidP="00DE4749">
      <w:pPr>
        <w:tabs>
          <w:tab w:val="left" w:pos="720"/>
        </w:tabs>
        <w:rPr>
          <w:rFonts w:ascii="Garamond" w:hAnsi="Garamond"/>
          <w:b/>
          <w:color w:val="000080"/>
          <w:sz w:val="32"/>
          <w:szCs w:val="32"/>
        </w:rPr>
      </w:pPr>
    </w:p>
    <w:p w14:paraId="56D0BCCD" w14:textId="77777777" w:rsidR="00DE4749" w:rsidRPr="00F565E7" w:rsidRDefault="00DE4749" w:rsidP="00DE4749">
      <w:pPr>
        <w:tabs>
          <w:tab w:val="left" w:pos="720"/>
        </w:tabs>
        <w:rPr>
          <w:rFonts w:ascii="Garamond" w:hAnsi="Garamond"/>
          <w:b/>
          <w:color w:val="000080"/>
          <w:sz w:val="32"/>
          <w:szCs w:val="32"/>
        </w:rPr>
      </w:pPr>
      <w:r>
        <w:rPr>
          <w:rFonts w:ascii="Garamond" w:hAnsi="Garamond"/>
          <w:b/>
          <w:color w:val="000080"/>
          <w:sz w:val="32"/>
          <w:szCs w:val="32"/>
        </w:rPr>
        <w:t xml:space="preserve">Formatting </w:t>
      </w:r>
      <w:r w:rsidRPr="00F565E7">
        <w:rPr>
          <w:rFonts w:ascii="Garamond" w:hAnsi="Garamond"/>
          <w:b/>
          <w:color w:val="000080"/>
          <w:sz w:val="32"/>
          <w:szCs w:val="32"/>
        </w:rPr>
        <w:t xml:space="preserve">Guidelines for filling out this </w:t>
      </w:r>
      <w:proofErr w:type="gramStart"/>
      <w:r w:rsidRPr="00F565E7">
        <w:rPr>
          <w:rFonts w:ascii="Garamond" w:hAnsi="Garamond"/>
          <w:b/>
          <w:color w:val="000080"/>
          <w:sz w:val="32"/>
          <w:szCs w:val="32"/>
        </w:rPr>
        <w:t>RFP</w:t>
      </w:r>
      <w:proofErr w:type="gramEnd"/>
    </w:p>
    <w:p w14:paraId="20E7E3DC" w14:textId="77777777" w:rsidR="00DE4749" w:rsidRDefault="00DE4749" w:rsidP="00DE4749">
      <w:pPr>
        <w:rPr>
          <w:rFonts w:ascii="Garamond" w:hAnsi="Garamond"/>
          <w:color w:val="000080"/>
          <w:sz w:val="24"/>
          <w:szCs w:val="24"/>
        </w:rPr>
      </w:pPr>
    </w:p>
    <w:p w14:paraId="7B1D2B29" w14:textId="77777777" w:rsidR="00DE4749" w:rsidRPr="00C667A7" w:rsidRDefault="00DE4749" w:rsidP="00DE4749">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Failure to comply with these requirements may lead to disqualification in accordance with applicable laws and/or client’s guidelines</w:t>
      </w:r>
      <w:r w:rsidRPr="00C667A7">
        <w:rPr>
          <w:rFonts w:ascii="Garamond" w:hAnsi="Garamond"/>
          <w:sz w:val="22"/>
          <w:szCs w:val="22"/>
        </w:rPr>
        <w:t>.</w:t>
      </w:r>
    </w:p>
    <w:p w14:paraId="290DC599" w14:textId="77777777" w:rsidR="00DE4749" w:rsidRPr="00F565E7" w:rsidRDefault="00DE4749" w:rsidP="00DE4749">
      <w:pPr>
        <w:jc w:val="both"/>
        <w:rPr>
          <w:rFonts w:ascii="Garamond" w:hAnsi="Garamond"/>
          <w:color w:val="000080"/>
          <w:sz w:val="24"/>
          <w:szCs w:val="24"/>
        </w:rPr>
      </w:pPr>
    </w:p>
    <w:p w14:paraId="1062423F" w14:textId="77777777" w:rsidR="00DE4749" w:rsidRPr="00D01EF1" w:rsidRDefault="00DE4749" w:rsidP="00DE4749">
      <w:pPr>
        <w:ind w:right="144"/>
        <w:jc w:val="both"/>
        <w:rPr>
          <w:rFonts w:ascii="Garamond" w:hAnsi="Garamond"/>
          <w:b/>
          <w:sz w:val="22"/>
          <w:szCs w:val="22"/>
        </w:rPr>
      </w:pPr>
      <w:r w:rsidRPr="00D01EF1">
        <w:rPr>
          <w:rFonts w:ascii="Garamond" w:hAnsi="Garamond"/>
          <w:b/>
          <w:sz w:val="22"/>
          <w:szCs w:val="22"/>
        </w:rPr>
        <w:t>Note: This individual document must be renamed in accordance with the “Submission Guidelines” section, reflecting the firm name, submitting product, and asset class.</w:t>
      </w:r>
    </w:p>
    <w:p w14:paraId="24941F30" w14:textId="77777777" w:rsidR="00DE4749" w:rsidRPr="00D01EF1" w:rsidRDefault="00DE4749" w:rsidP="00DE4749">
      <w:pPr>
        <w:ind w:left="1080"/>
        <w:jc w:val="both"/>
        <w:rPr>
          <w:rFonts w:ascii="Garamond" w:hAnsi="Garamond"/>
          <w:b/>
          <w:color w:val="000080"/>
          <w:sz w:val="22"/>
          <w:szCs w:val="22"/>
        </w:rPr>
      </w:pPr>
    </w:p>
    <w:p w14:paraId="617D4608" w14:textId="03E446D2" w:rsidR="00DE4749" w:rsidRPr="00D01EF1" w:rsidRDefault="00DE4749" w:rsidP="00DE4749">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w:t>
      </w:r>
      <w:r w:rsidR="00F87948">
        <w:rPr>
          <w:rFonts w:ascii="Garamond" w:hAnsi="Garamond"/>
          <w:b/>
          <w:color w:val="000000"/>
          <w:sz w:val="22"/>
          <w:szCs w:val="22"/>
          <w:highlight w:val="yellow"/>
          <w:u w:val="single"/>
        </w:rPr>
        <w:t xml:space="preserve"> </w:t>
      </w:r>
      <w:r w:rsidRPr="00DC589C">
        <w:rPr>
          <w:rFonts w:ascii="Garamond" w:hAnsi="Garamond"/>
          <w:b/>
          <w:color w:val="000000"/>
          <w:sz w:val="22"/>
          <w:szCs w:val="22"/>
          <w:highlight w:val="yellow"/>
          <w:u w:val="single"/>
        </w:rPr>
        <w:t>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1DF499B1" w14:textId="77777777" w:rsidR="00DE4749" w:rsidRPr="00D01EF1" w:rsidRDefault="00DE4749" w:rsidP="00DE4749">
      <w:pPr>
        <w:ind w:left="540"/>
        <w:jc w:val="both"/>
        <w:rPr>
          <w:rFonts w:ascii="Garamond" w:hAnsi="Garamond"/>
          <w:color w:val="000000"/>
          <w:sz w:val="22"/>
          <w:szCs w:val="22"/>
        </w:rPr>
      </w:pPr>
    </w:p>
    <w:p w14:paraId="4BB8EDA6" w14:textId="77777777" w:rsidR="00DE4749" w:rsidRPr="00D01EF1" w:rsidRDefault="00DE4749" w:rsidP="00DE4749">
      <w:pPr>
        <w:numPr>
          <w:ilvl w:val="0"/>
          <w:numId w:val="16"/>
        </w:numPr>
        <w:jc w:val="both"/>
        <w:rPr>
          <w:rFonts w:ascii="Garamond" w:hAnsi="Garamond"/>
          <w:color w:val="000000"/>
          <w:sz w:val="22"/>
          <w:szCs w:val="22"/>
        </w:rPr>
      </w:pPr>
      <w:r w:rsidRPr="00D01EF1">
        <w:rPr>
          <w:rFonts w:ascii="Garamond" w:hAnsi="Garamond"/>
          <w:b/>
          <w:color w:val="000000"/>
          <w:sz w:val="22"/>
          <w:szCs w:val="22"/>
        </w:rPr>
        <w:t>Save this RFP document as a Microsoft Word Document</w:t>
      </w:r>
      <w:r w:rsidRPr="00D01EF1">
        <w:rPr>
          <w:rFonts w:ascii="Garamond" w:hAnsi="Garamond"/>
          <w:color w:val="000000"/>
          <w:sz w:val="22"/>
          <w:szCs w:val="22"/>
        </w:rPr>
        <w:t xml:space="preserve"> (.doc,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1081C4B0" w14:textId="77777777" w:rsidR="00DE4749" w:rsidRPr="00D01EF1" w:rsidRDefault="00DE4749" w:rsidP="00DE4749">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5D633D12" w14:textId="77777777" w:rsidR="00DE4749" w:rsidRPr="00D01EF1" w:rsidRDefault="00DE4749" w:rsidP="00DE4749">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it, or set </w:t>
      </w:r>
      <w:r>
        <w:rPr>
          <w:rFonts w:ascii="Garamond" w:hAnsi="Garamond"/>
          <w:color w:val="000000"/>
          <w:sz w:val="22"/>
          <w:szCs w:val="22"/>
        </w:rPr>
        <w:t xml:space="preserve">it </w:t>
      </w:r>
      <w:proofErr w:type="gramStart"/>
      <w:r w:rsidRPr="00D01EF1">
        <w:rPr>
          <w:rFonts w:ascii="Garamond" w:hAnsi="Garamond"/>
          <w:color w:val="000000"/>
          <w:sz w:val="22"/>
          <w:szCs w:val="22"/>
        </w:rPr>
        <w:t>to</w:t>
      </w:r>
      <w:proofErr w:type="gramEnd"/>
      <w:r w:rsidRPr="00D01EF1">
        <w:rPr>
          <w:rFonts w:ascii="Garamond" w:hAnsi="Garamond"/>
          <w:color w:val="000000"/>
          <w:sz w:val="22"/>
          <w:szCs w:val="22"/>
        </w:rPr>
        <w:t xml:space="preserve"> read-only.</w:t>
      </w:r>
    </w:p>
    <w:p w14:paraId="432AD107" w14:textId="77777777" w:rsidR="00DE4749" w:rsidRPr="00D01EF1" w:rsidRDefault="00DE4749" w:rsidP="00DE4749">
      <w:pPr>
        <w:ind w:left="1440"/>
        <w:jc w:val="both"/>
        <w:rPr>
          <w:rFonts w:ascii="Garamond" w:hAnsi="Garamond"/>
          <w:color w:val="000000"/>
          <w:sz w:val="22"/>
          <w:szCs w:val="22"/>
        </w:rPr>
      </w:pPr>
    </w:p>
    <w:p w14:paraId="5CA1CC30" w14:textId="77777777" w:rsidR="00DE4749" w:rsidRPr="00D01EF1" w:rsidRDefault="00DE4749" w:rsidP="00DE4749">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462334B0" w14:textId="77777777" w:rsidR="00DE4749" w:rsidRPr="00D01EF1" w:rsidRDefault="00DE4749" w:rsidP="00DE4749">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4FA92951" w14:textId="77777777" w:rsidR="00DE4749" w:rsidRPr="00D01EF1" w:rsidRDefault="00DE4749" w:rsidP="00DE4749">
      <w:pPr>
        <w:jc w:val="both"/>
        <w:rPr>
          <w:rFonts w:ascii="Garamond" w:hAnsi="Garamond"/>
          <w:color w:val="000000"/>
          <w:sz w:val="22"/>
          <w:szCs w:val="22"/>
        </w:rPr>
      </w:pPr>
    </w:p>
    <w:p w14:paraId="27A2D90D" w14:textId="77777777" w:rsidR="00DE4749" w:rsidRPr="00D01EF1" w:rsidRDefault="00DE4749" w:rsidP="00DE4749">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Please do not modify them in any way.</w:t>
      </w:r>
    </w:p>
    <w:p w14:paraId="2D6D8C49" w14:textId="77777777" w:rsidR="00DE4749" w:rsidRPr="00D01EF1" w:rsidRDefault="00DE4749" w:rsidP="00DE4749">
      <w:pPr>
        <w:ind w:right="144"/>
        <w:jc w:val="both"/>
        <w:rPr>
          <w:rFonts w:ascii="Garamond" w:hAnsi="Garamond"/>
          <w:color w:val="000000"/>
          <w:sz w:val="22"/>
          <w:szCs w:val="22"/>
        </w:rPr>
      </w:pPr>
    </w:p>
    <w:p w14:paraId="5EAB87B6" w14:textId="77777777" w:rsidR="00DE4749" w:rsidRPr="00D01EF1" w:rsidRDefault="00DE4749" w:rsidP="00DE4749">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75823DFC" w14:textId="77777777" w:rsidR="00DE4749" w:rsidRPr="00D01EF1" w:rsidRDefault="00DE4749" w:rsidP="00DE4749">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Do not indicate that your provided statistics differ from what those requested. Simply leave the entire box cell blank if you are unable to provide the statistic.</w:t>
      </w:r>
    </w:p>
    <w:p w14:paraId="2090E9D4" w14:textId="77777777" w:rsidR="00DE4749" w:rsidRPr="00D01EF1" w:rsidRDefault="00DE4749" w:rsidP="00DE4749">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Any compliance related disclosures may be placed in the footer of the page, but without superscripts.</w:t>
      </w:r>
    </w:p>
    <w:p w14:paraId="72673876" w14:textId="77777777" w:rsidR="00DE4749" w:rsidRPr="00D01EF1" w:rsidRDefault="00DE4749" w:rsidP="00DE4749">
      <w:pPr>
        <w:ind w:left="720"/>
        <w:rPr>
          <w:rFonts w:ascii="Garamond" w:hAnsi="Garamond"/>
          <w:color w:val="000000"/>
          <w:sz w:val="22"/>
          <w:szCs w:val="22"/>
        </w:rPr>
      </w:pPr>
    </w:p>
    <w:p w14:paraId="7CEE0DE2" w14:textId="77777777" w:rsidR="00DE4749" w:rsidRPr="00D01EF1" w:rsidRDefault="00DE4749" w:rsidP="00DE4749">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w:t>
      </w:r>
      <w:proofErr w:type="gramStart"/>
      <w:r w:rsidRPr="00D01EF1">
        <w:rPr>
          <w:rFonts w:ascii="Garamond" w:hAnsi="Garamond"/>
          <w:color w:val="000000"/>
          <w:sz w:val="22"/>
          <w:szCs w:val="22"/>
        </w:rPr>
        <w:t>e.g.</w:t>
      </w:r>
      <w:proofErr w:type="gramEnd"/>
      <w:r w:rsidRPr="00D01EF1">
        <w:rPr>
          <w:rFonts w:ascii="Garamond" w:hAnsi="Garamond"/>
          <w:color w:val="000000"/>
          <w:sz w:val="22"/>
          <w:szCs w:val="22"/>
        </w:rPr>
        <w:t xml:space="preserve"> short life of fund or too close to quarter end),</w:t>
      </w:r>
      <w:r w:rsidRPr="00D01EF1">
        <w:rPr>
          <w:rFonts w:ascii="Garamond" w:hAnsi="Garamond"/>
          <w:color w:val="000000"/>
          <w:sz w:val="22"/>
          <w:szCs w:val="22"/>
          <w:highlight w:val="yellow"/>
        </w:rPr>
        <w:t xml:space="preserve"> leave the cell blank only.</w:t>
      </w:r>
    </w:p>
    <w:p w14:paraId="5397A397" w14:textId="77777777" w:rsidR="00DE4749" w:rsidRPr="00D01EF1" w:rsidRDefault="00DE4749" w:rsidP="00DE4749">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 xml:space="preserve">Do not provide similar but unrequested information, even if you wish to clarify how the data differ from the requested </w:t>
      </w:r>
      <w:proofErr w:type="gramStart"/>
      <w:r w:rsidRPr="00D01EF1">
        <w:rPr>
          <w:rFonts w:ascii="Garamond" w:hAnsi="Garamond"/>
          <w:color w:val="000000"/>
          <w:sz w:val="22"/>
          <w:szCs w:val="22"/>
          <w:highlight w:val="yellow"/>
        </w:rPr>
        <w:t>information</w:t>
      </w:r>
      <w:proofErr w:type="gramEnd"/>
    </w:p>
    <w:p w14:paraId="7B6BC7DF" w14:textId="77777777" w:rsidR="00DE4749" w:rsidRPr="00D01EF1" w:rsidRDefault="00DE4749" w:rsidP="00DE4749">
      <w:pPr>
        <w:ind w:left="1440" w:right="144"/>
        <w:jc w:val="both"/>
        <w:rPr>
          <w:rFonts w:ascii="Garamond" w:hAnsi="Garamond"/>
          <w:color w:val="000000"/>
          <w:sz w:val="22"/>
          <w:szCs w:val="22"/>
        </w:rPr>
      </w:pPr>
    </w:p>
    <w:p w14:paraId="70DFA50E" w14:textId="77777777" w:rsidR="00DE4749" w:rsidRPr="00D01EF1" w:rsidRDefault="00DE4749" w:rsidP="00DE4749">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4ECBEB6B" w14:textId="77777777" w:rsidR="00DE4749" w:rsidRPr="00D01EF1" w:rsidRDefault="00DE4749" w:rsidP="00DE4749">
      <w:pPr>
        <w:ind w:left="720"/>
        <w:rPr>
          <w:rFonts w:ascii="Garamond" w:hAnsi="Garamond"/>
          <w:color w:val="000000"/>
          <w:sz w:val="22"/>
          <w:szCs w:val="22"/>
        </w:rPr>
      </w:pPr>
    </w:p>
    <w:p w14:paraId="00133FEB" w14:textId="77777777" w:rsidR="00DE4749" w:rsidRPr="00D01EF1" w:rsidRDefault="00DE4749" w:rsidP="00DE4749">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Do not change the formatting, </w:t>
      </w:r>
      <w:proofErr w:type="gramStart"/>
      <w:r w:rsidRPr="00D01EF1">
        <w:rPr>
          <w:rFonts w:ascii="Garamond" w:hAnsi="Garamond"/>
          <w:color w:val="000000"/>
          <w:sz w:val="22"/>
          <w:szCs w:val="22"/>
        </w:rPr>
        <w:t>markup</w:t>
      </w:r>
      <w:proofErr w:type="gramEnd"/>
      <w:r w:rsidRPr="00D01EF1">
        <w:rPr>
          <w:rFonts w:ascii="Garamond" w:hAnsi="Garamond"/>
          <w:color w:val="000000"/>
          <w:sz w:val="22"/>
          <w:szCs w:val="22"/>
        </w:rPr>
        <w:t xml:space="preserve"> or overall appearance of this RFP to match the aesthetics of your firm’s presentational material. Minor changes are allowable, such as changing font sizes or the font face, if required by your compliance department.</w:t>
      </w:r>
    </w:p>
    <w:p w14:paraId="7D87B7E4" w14:textId="77777777" w:rsidR="00DE4749" w:rsidRPr="00D01EF1" w:rsidRDefault="00DE4749" w:rsidP="00DE4749">
      <w:pPr>
        <w:ind w:left="720" w:right="144"/>
        <w:jc w:val="both"/>
        <w:rPr>
          <w:rFonts w:ascii="Garamond" w:hAnsi="Garamond"/>
          <w:color w:val="000000"/>
          <w:sz w:val="22"/>
          <w:szCs w:val="22"/>
        </w:rPr>
      </w:pPr>
    </w:p>
    <w:p w14:paraId="5AA69565" w14:textId="77777777" w:rsidR="00DE4749" w:rsidRPr="00D01EF1" w:rsidRDefault="00DE4749" w:rsidP="00DE4749">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43BE3D00" w14:textId="77777777" w:rsidR="00DE4749" w:rsidRPr="00D01EF1" w:rsidRDefault="00DE4749" w:rsidP="00DE4749">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743705C2" w14:textId="77777777" w:rsidR="00DE4749" w:rsidRPr="00D01EF1" w:rsidRDefault="00DE4749" w:rsidP="00DE4749">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7DE4DEBB" w14:textId="77777777" w:rsidR="00DE4749" w:rsidRPr="00D01EF1" w:rsidRDefault="00DE4749" w:rsidP="00DE4749">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5041A47E" w14:textId="77777777" w:rsidR="00DE4749" w:rsidRPr="00D01EF1" w:rsidRDefault="00DE4749" w:rsidP="00DE4749">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015059A8" w14:textId="77777777" w:rsidR="00DE4749" w:rsidRPr="00D01EF1" w:rsidRDefault="00DE4749" w:rsidP="00DE4749">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028C3A62" w14:textId="77777777" w:rsidR="00DE4749" w:rsidRPr="00D01EF1" w:rsidRDefault="00DE4749" w:rsidP="00DE4749">
      <w:pPr>
        <w:ind w:left="720"/>
        <w:rPr>
          <w:rFonts w:ascii="Garamond" w:hAnsi="Garamond"/>
          <w:b/>
          <w:color w:val="000000"/>
          <w:sz w:val="22"/>
          <w:szCs w:val="22"/>
          <w:u w:val="single"/>
        </w:rPr>
      </w:pPr>
    </w:p>
    <w:p w14:paraId="58A8657E" w14:textId="77777777" w:rsidR="00DE4749" w:rsidRPr="00D01EF1" w:rsidRDefault="00DE4749" w:rsidP="00DE4749">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4F4A7856" w14:textId="77777777" w:rsidR="00DE4749" w:rsidRPr="00D01EF1" w:rsidRDefault="00DE4749" w:rsidP="00DE4749">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76F75980" w14:textId="77777777" w:rsidR="00DE4749" w:rsidRPr="00D01EF1" w:rsidRDefault="00DE4749" w:rsidP="00DE4749">
      <w:pPr>
        <w:ind w:left="1440"/>
        <w:jc w:val="both"/>
        <w:rPr>
          <w:rFonts w:ascii="Garamond" w:hAnsi="Garamond"/>
          <w:color w:val="000000"/>
          <w:sz w:val="22"/>
          <w:szCs w:val="22"/>
        </w:rPr>
      </w:pPr>
    </w:p>
    <w:p w14:paraId="0A3170AD" w14:textId="77777777" w:rsidR="00DE4749" w:rsidRPr="00D01EF1" w:rsidRDefault="00DE4749" w:rsidP="00DE4749">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25BC42FD" w14:textId="77777777" w:rsidR="00DE4749" w:rsidRPr="00D01EF1" w:rsidRDefault="00DE4749" w:rsidP="00DE4749">
      <w:pPr>
        <w:ind w:left="720"/>
        <w:jc w:val="both"/>
        <w:rPr>
          <w:rFonts w:ascii="Garamond" w:hAnsi="Garamond"/>
          <w:b/>
          <w:color w:val="000080"/>
          <w:sz w:val="22"/>
          <w:szCs w:val="22"/>
        </w:rPr>
      </w:pPr>
      <w:r w:rsidRPr="00D01EF1">
        <w:rPr>
          <w:rFonts w:ascii="Garamond" w:hAnsi="Garamond"/>
          <w:b/>
          <w:color w:val="000080"/>
          <w:sz w:val="22"/>
          <w:szCs w:val="22"/>
        </w:rPr>
        <w:t xml:space="preserve"> </w:t>
      </w:r>
    </w:p>
    <w:p w14:paraId="4262A8D8" w14:textId="77777777" w:rsidR="00DE4749" w:rsidRPr="00F565E7" w:rsidRDefault="00DE4749" w:rsidP="00DE4749">
      <w:pPr>
        <w:ind w:left="720"/>
        <w:jc w:val="both"/>
        <w:rPr>
          <w:rFonts w:ascii="Garamond" w:hAnsi="Garamond"/>
          <w:b/>
          <w:color w:val="000080"/>
          <w:sz w:val="24"/>
        </w:rPr>
      </w:pPr>
    </w:p>
    <w:p w14:paraId="5DF44481" w14:textId="77777777" w:rsidR="00DE4749" w:rsidRPr="00F565E7" w:rsidRDefault="00DE4749" w:rsidP="00DE4749">
      <w:pPr>
        <w:ind w:left="720"/>
        <w:jc w:val="both"/>
        <w:rPr>
          <w:rFonts w:ascii="Garamond" w:hAnsi="Garamond"/>
          <w:b/>
          <w:color w:val="000080"/>
          <w:sz w:val="24"/>
        </w:rPr>
      </w:pPr>
    </w:p>
    <w:p w14:paraId="7EF4E120" w14:textId="77777777" w:rsidR="00DE4749" w:rsidRPr="00F565E7" w:rsidRDefault="00DE4749" w:rsidP="00DE4749">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136D87C8" w14:textId="77777777" w:rsidR="00DE4749" w:rsidRPr="00F565E7" w:rsidRDefault="00DE4749" w:rsidP="00DE4749">
      <w:pPr>
        <w:ind w:right="144"/>
        <w:jc w:val="both"/>
        <w:rPr>
          <w:rFonts w:ascii="Garamond" w:hAnsi="Garamond"/>
          <w:sz w:val="24"/>
        </w:rPr>
      </w:pPr>
    </w:p>
    <w:p w14:paraId="6BFEC092" w14:textId="77777777" w:rsidR="00DE4749" w:rsidRPr="00D01EF1" w:rsidRDefault="00DE4749" w:rsidP="00DE4749">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272E94BB" w14:textId="77777777" w:rsidR="00DE4749" w:rsidRPr="00D01EF1" w:rsidRDefault="00DE4749" w:rsidP="00DE4749">
      <w:pPr>
        <w:ind w:left="720"/>
        <w:jc w:val="both"/>
        <w:rPr>
          <w:rFonts w:ascii="Garamond" w:hAnsi="Garamond"/>
          <w:b/>
          <w:color w:val="000000"/>
          <w:sz w:val="22"/>
          <w:szCs w:val="22"/>
          <w:u w:val="single"/>
        </w:rPr>
      </w:pPr>
    </w:p>
    <w:p w14:paraId="410C8ECB" w14:textId="77777777" w:rsidR="00DE4749" w:rsidRPr="00D01EF1" w:rsidRDefault="00DE4749" w:rsidP="00DE4749">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response</w:t>
      </w:r>
      <w:r w:rsidRPr="00D01EF1">
        <w:rPr>
          <w:rFonts w:ascii="Garamond" w:hAnsi="Garamond"/>
          <w:b/>
          <w:color w:val="000000"/>
          <w:sz w:val="22"/>
          <w:szCs w:val="22"/>
        </w:rPr>
        <w:t xml:space="preserve"> </w:t>
      </w:r>
      <w:r>
        <w:rPr>
          <w:rFonts w:ascii="Garamond" w:hAnsi="Garamond"/>
          <w:b/>
          <w:color w:val="000000"/>
          <w:sz w:val="22"/>
          <w:szCs w:val="22"/>
        </w:rPr>
        <w:t>in an email submission. Include t</w:t>
      </w:r>
      <w:r w:rsidRPr="00D01EF1">
        <w:rPr>
          <w:rFonts w:ascii="Garamond" w:hAnsi="Garamond"/>
          <w:b/>
          <w:color w:val="000000"/>
          <w:sz w:val="22"/>
          <w:szCs w:val="22"/>
        </w:rPr>
        <w:t>his RFP and the additional required documents as outlined in the General Submission Guidelines</w:t>
      </w:r>
      <w:r>
        <w:rPr>
          <w:rFonts w:ascii="Garamond" w:hAnsi="Garamond"/>
          <w:b/>
          <w:color w:val="000000"/>
          <w:sz w:val="22"/>
          <w:szCs w:val="22"/>
        </w:rPr>
        <w:t xml:space="preserve"> below</w:t>
      </w:r>
      <w:r w:rsidRPr="00D01EF1">
        <w:rPr>
          <w:rFonts w:ascii="Garamond" w:hAnsi="Garamond"/>
          <w:b/>
          <w:color w:val="000000"/>
          <w:sz w:val="22"/>
          <w:szCs w:val="22"/>
        </w:rPr>
        <w:t xml:space="preserve">.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19CED8D1" w14:textId="77777777" w:rsidR="00DE4749" w:rsidRPr="00D01EF1" w:rsidRDefault="00DE4749" w:rsidP="00DE4749">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2F607FF3" w14:textId="77777777" w:rsidR="00DE4749" w:rsidRPr="00C667A7" w:rsidRDefault="00DE4749" w:rsidP="00DE4749">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241965B2" w14:textId="77777777" w:rsidR="00DE4749" w:rsidRPr="00D01EF1" w:rsidRDefault="00DE4749" w:rsidP="00DE4749">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7D5F1E06" w14:textId="77777777" w:rsidR="00DE4749" w:rsidRPr="00D01EF1" w:rsidRDefault="00DE4749" w:rsidP="00DE4749">
      <w:pPr>
        <w:numPr>
          <w:ilvl w:val="0"/>
          <w:numId w:val="15"/>
        </w:numPr>
        <w:ind w:right="144"/>
        <w:jc w:val="both"/>
        <w:rPr>
          <w:rFonts w:ascii="Garamond" w:hAnsi="Garamond"/>
          <w:sz w:val="22"/>
          <w:szCs w:val="22"/>
        </w:rPr>
      </w:pPr>
      <w:r w:rsidRPr="00D01EF1">
        <w:rPr>
          <w:rFonts w:ascii="Garamond" w:hAnsi="Garamond"/>
          <w:sz w:val="22"/>
          <w:szCs w:val="22"/>
        </w:rPr>
        <w:t>Please ensure you name the RFP file accordingly, and if this file is reviewed by your firm’s compliance, make sure that they know to maintain the title and that the subject email is important as well. Do not add additional portions to the name (i.e. do not add a section number)</w:t>
      </w:r>
    </w:p>
    <w:p w14:paraId="450FCD82" w14:textId="77777777" w:rsidR="00DE4749" w:rsidRPr="002E061E" w:rsidRDefault="00DE4749" w:rsidP="00DE4749">
      <w:pPr>
        <w:numPr>
          <w:ilvl w:val="1"/>
          <w:numId w:val="15"/>
        </w:numPr>
        <w:ind w:left="1350" w:right="144"/>
        <w:jc w:val="both"/>
        <w:rPr>
          <w:rFonts w:ascii="Garamond" w:hAnsi="Garamond"/>
          <w:sz w:val="24"/>
          <w:highlight w:val="yellow"/>
        </w:rPr>
      </w:pPr>
      <w:r>
        <w:rPr>
          <w:rFonts w:ascii="Garamond" w:hAnsi="Garamond"/>
          <w:sz w:val="24"/>
          <w:highlight w:val="yellow"/>
        </w:rPr>
        <w:t xml:space="preserve">Email to </w:t>
      </w:r>
      <w:hyperlink r:id="rId9" w:history="1">
        <w:r w:rsidRPr="002326A0">
          <w:rPr>
            <w:rStyle w:val="Hyperlink"/>
            <w:rFonts w:ascii="Garamond" w:hAnsi="Garamond"/>
            <w:b/>
            <w:sz w:val="24"/>
            <w:highlight w:val="yellow"/>
          </w:rPr>
          <w:t>rfp@dahab.com</w:t>
        </w:r>
      </w:hyperlink>
      <w:r>
        <w:rPr>
          <w:rFonts w:ascii="Garamond" w:hAnsi="Garamond"/>
          <w:sz w:val="24"/>
          <w:highlight w:val="yellow"/>
        </w:rPr>
        <w:t xml:space="preserve"> </w:t>
      </w:r>
      <w:r w:rsidRPr="00DF0929">
        <w:rPr>
          <w:rFonts w:ascii="Garamond" w:hAnsi="Garamond"/>
          <w:sz w:val="24"/>
          <w:highlight w:val="yellow"/>
        </w:rPr>
        <w:t>only.</w:t>
      </w:r>
      <w:bookmarkStart w:id="8" w:name="_Hlk531004108"/>
    </w:p>
    <w:p w14:paraId="0A4BBB7D" w14:textId="1D252230" w:rsidR="00DE4749" w:rsidRPr="007D3E95" w:rsidRDefault="00DE4749" w:rsidP="00DE4749">
      <w:pPr>
        <w:numPr>
          <w:ilvl w:val="2"/>
          <w:numId w:val="15"/>
        </w:numPr>
        <w:ind w:right="144"/>
        <w:jc w:val="both"/>
        <w:rPr>
          <w:rFonts w:ascii="Garamond" w:hAnsi="Garamond"/>
          <w:sz w:val="24"/>
        </w:rPr>
      </w:pPr>
      <w:r w:rsidRPr="007D3E95">
        <w:rPr>
          <w:rFonts w:ascii="Garamond" w:hAnsi="Garamond"/>
          <w:sz w:val="24"/>
        </w:rPr>
        <w:t xml:space="preserve">Subject: </w:t>
      </w:r>
      <w:r w:rsidRPr="00555802">
        <w:rPr>
          <w:rFonts w:ascii="Garamond" w:hAnsi="Garamond"/>
          <w:sz w:val="24"/>
          <w:highlight w:val="yellow"/>
        </w:rPr>
        <w:t xml:space="preserve">RFP: </w:t>
      </w:r>
      <w:bookmarkStart w:id="9" w:name="_Hlk16762013"/>
      <w:r>
        <w:rPr>
          <w:rFonts w:ascii="Garamond" w:hAnsi="Garamond"/>
          <w:sz w:val="24"/>
          <w:highlight w:val="yellow"/>
        </w:rPr>
        <w:t>St Louis-</w:t>
      </w:r>
      <w:bookmarkEnd w:id="9"/>
      <w:r w:rsidR="00F87948">
        <w:rPr>
          <w:rFonts w:ascii="Garamond" w:hAnsi="Garamond"/>
          <w:sz w:val="24"/>
          <w:highlight w:val="yellow"/>
        </w:rPr>
        <w:t>INTL SC</w:t>
      </w:r>
      <w:proofErr w:type="gramStart"/>
      <w:r>
        <w:rPr>
          <w:rFonts w:ascii="Garamond" w:hAnsi="Garamond"/>
          <w:sz w:val="24"/>
          <w:highlight w:val="yellow"/>
        </w:rPr>
        <w:t>-</w:t>
      </w:r>
      <w:r w:rsidRPr="00512CE7">
        <w:rPr>
          <w:rFonts w:ascii="Garamond" w:hAnsi="Garamond"/>
          <w:sz w:val="24"/>
          <w:highlight w:val="yellow"/>
        </w:rPr>
        <w:t>[</w:t>
      </w:r>
      <w:proofErr w:type="gramEnd"/>
      <w:r w:rsidRPr="00512CE7">
        <w:rPr>
          <w:rFonts w:ascii="Garamond" w:hAnsi="Garamond"/>
          <w:sz w:val="24"/>
          <w:highlight w:val="yellow"/>
        </w:rPr>
        <w:t>firm name]-[product name]</w:t>
      </w:r>
    </w:p>
    <w:p w14:paraId="166453EC" w14:textId="7E0D5301" w:rsidR="00DE4749" w:rsidRDefault="00DE4749" w:rsidP="00DE4749">
      <w:pPr>
        <w:numPr>
          <w:ilvl w:val="2"/>
          <w:numId w:val="15"/>
        </w:numPr>
        <w:ind w:right="144"/>
        <w:jc w:val="both"/>
        <w:rPr>
          <w:rFonts w:ascii="Garamond" w:hAnsi="Garamond"/>
          <w:sz w:val="24"/>
        </w:rPr>
      </w:pPr>
      <w:r w:rsidRPr="007D3E95">
        <w:rPr>
          <w:rFonts w:ascii="Garamond" w:hAnsi="Garamond"/>
          <w:sz w:val="24"/>
        </w:rPr>
        <w:t xml:space="preserve">Filename: </w:t>
      </w:r>
      <w:r>
        <w:rPr>
          <w:rFonts w:ascii="Garamond" w:hAnsi="Garamond"/>
          <w:sz w:val="24"/>
          <w:highlight w:val="yellow"/>
        </w:rPr>
        <w:t>St Louis-</w:t>
      </w:r>
      <w:r w:rsidR="00F87948">
        <w:rPr>
          <w:rFonts w:ascii="Garamond" w:hAnsi="Garamond"/>
          <w:sz w:val="24"/>
          <w:highlight w:val="yellow"/>
        </w:rPr>
        <w:t>INTL SC</w:t>
      </w:r>
      <w:proofErr w:type="gramStart"/>
      <w:r w:rsidRPr="00512CE7">
        <w:rPr>
          <w:rFonts w:ascii="Garamond" w:hAnsi="Garamond"/>
          <w:sz w:val="24"/>
          <w:highlight w:val="yellow"/>
        </w:rPr>
        <w:t>-[</w:t>
      </w:r>
      <w:proofErr w:type="gramEnd"/>
      <w:r w:rsidRPr="00512CE7">
        <w:rPr>
          <w:rFonts w:ascii="Garamond" w:hAnsi="Garamond"/>
          <w:sz w:val="24"/>
          <w:highlight w:val="yellow"/>
        </w:rPr>
        <w:t>firm name]-[product name].doc</w:t>
      </w:r>
      <w:r w:rsidRPr="007D3E95">
        <w:rPr>
          <w:rFonts w:ascii="Garamond" w:hAnsi="Garamond"/>
          <w:sz w:val="24"/>
        </w:rPr>
        <w:t xml:space="preserve"> </w:t>
      </w:r>
    </w:p>
    <w:bookmarkEnd w:id="8"/>
    <w:p w14:paraId="21F45057" w14:textId="77777777" w:rsidR="00DE4749" w:rsidRPr="00D01EF1" w:rsidRDefault="00DE4749" w:rsidP="00DE4749">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34BAD7A6" w14:textId="77777777" w:rsidR="00DE4749" w:rsidRPr="00D01EF1" w:rsidRDefault="00DE4749" w:rsidP="00DE4749">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7EEFBE10" w14:textId="77777777" w:rsidR="00DE4749" w:rsidRDefault="00DE4749" w:rsidP="00DE4749">
      <w:pPr>
        <w:ind w:right="144"/>
        <w:jc w:val="both"/>
        <w:rPr>
          <w:rFonts w:ascii="Garamond" w:hAnsi="Garamond"/>
          <w:b/>
          <w:color w:val="000080"/>
          <w:sz w:val="32"/>
          <w:szCs w:val="32"/>
        </w:rPr>
      </w:pPr>
    </w:p>
    <w:p w14:paraId="4E5B65F2" w14:textId="77777777" w:rsidR="00DE4749" w:rsidRDefault="00DE4749" w:rsidP="00DE4749">
      <w:pPr>
        <w:ind w:right="144"/>
        <w:jc w:val="both"/>
        <w:rPr>
          <w:rFonts w:ascii="Garamond" w:hAnsi="Garamond"/>
          <w:b/>
          <w:color w:val="000080"/>
          <w:sz w:val="32"/>
          <w:szCs w:val="32"/>
        </w:rPr>
      </w:pPr>
    </w:p>
    <w:p w14:paraId="2362D1C1" w14:textId="77777777" w:rsidR="00DE4749" w:rsidRDefault="00DE4749" w:rsidP="00DE4749">
      <w:pPr>
        <w:ind w:right="144"/>
        <w:jc w:val="both"/>
        <w:rPr>
          <w:rFonts w:ascii="Garamond" w:hAnsi="Garamond"/>
          <w:b/>
          <w:color w:val="000080"/>
          <w:sz w:val="32"/>
          <w:szCs w:val="32"/>
        </w:rPr>
      </w:pPr>
    </w:p>
    <w:p w14:paraId="21158E9D" w14:textId="77777777" w:rsidR="00DE4749" w:rsidRDefault="00DE4749" w:rsidP="00DE4749">
      <w:pPr>
        <w:ind w:right="144"/>
        <w:jc w:val="both"/>
        <w:rPr>
          <w:rFonts w:ascii="Garamond" w:hAnsi="Garamond"/>
          <w:b/>
          <w:color w:val="000080"/>
          <w:sz w:val="32"/>
          <w:szCs w:val="32"/>
        </w:rPr>
      </w:pPr>
    </w:p>
    <w:p w14:paraId="530CEB09" w14:textId="77777777" w:rsidR="00DE4749" w:rsidRDefault="00DE4749" w:rsidP="00DE4749">
      <w:pPr>
        <w:ind w:right="144"/>
        <w:jc w:val="both"/>
        <w:rPr>
          <w:rFonts w:ascii="Garamond" w:hAnsi="Garamond"/>
          <w:b/>
          <w:color w:val="000080"/>
          <w:sz w:val="32"/>
          <w:szCs w:val="32"/>
        </w:rPr>
      </w:pPr>
    </w:p>
    <w:p w14:paraId="31A1957B" w14:textId="77777777" w:rsidR="00DE4749" w:rsidRPr="00F565E7" w:rsidRDefault="00DE4749" w:rsidP="00DE4749">
      <w:pPr>
        <w:ind w:right="144"/>
        <w:jc w:val="both"/>
        <w:rPr>
          <w:rFonts w:ascii="Garamond" w:hAnsi="Garamond"/>
          <w:b/>
          <w:color w:val="000080"/>
          <w:sz w:val="32"/>
          <w:szCs w:val="32"/>
        </w:rPr>
      </w:pPr>
      <w:r w:rsidRPr="00F565E7">
        <w:rPr>
          <w:rFonts w:ascii="Garamond" w:hAnsi="Garamond"/>
          <w:b/>
          <w:color w:val="000080"/>
          <w:sz w:val="32"/>
          <w:szCs w:val="32"/>
        </w:rPr>
        <w:t>General Submission Guidelines</w:t>
      </w:r>
    </w:p>
    <w:p w14:paraId="1EF06807" w14:textId="77777777" w:rsidR="00DE4749" w:rsidRPr="00F565E7" w:rsidRDefault="00DE4749" w:rsidP="00DE4749">
      <w:pPr>
        <w:ind w:left="144" w:right="144" w:firstLine="556"/>
        <w:jc w:val="both"/>
        <w:rPr>
          <w:rFonts w:ascii="Garamond" w:hAnsi="Garamond"/>
          <w:b/>
          <w:sz w:val="24"/>
        </w:rPr>
      </w:pPr>
    </w:p>
    <w:p w14:paraId="07D38DF1" w14:textId="77777777" w:rsidR="00DE4749" w:rsidRPr="00D01EF1" w:rsidRDefault="00DE4749" w:rsidP="00DE4749">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and must indicate the individual advising this. A digital signature is welcome, but not necessary.</w:t>
      </w:r>
    </w:p>
    <w:p w14:paraId="59F90F45" w14:textId="77777777" w:rsidR="00DE4749" w:rsidRPr="00D01EF1" w:rsidRDefault="00DE4749" w:rsidP="00DE4749">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w:t>
      </w:r>
      <w:proofErr w:type="gramStart"/>
      <w:r w:rsidRPr="00D01EF1">
        <w:rPr>
          <w:rFonts w:ascii="Garamond" w:hAnsi="Garamond"/>
          <w:sz w:val="22"/>
          <w:szCs w:val="22"/>
        </w:rPr>
        <w:t>-[</w:t>
      </w:r>
      <w:proofErr w:type="gramEnd"/>
      <w:r w:rsidRPr="00D01EF1">
        <w:rPr>
          <w:rFonts w:ascii="Garamond" w:hAnsi="Garamond"/>
          <w:sz w:val="22"/>
          <w:szCs w:val="22"/>
        </w:rPr>
        <w:t>firm name]-[product name]” in your choice of format, PDF or Word Document both acceptable</w:t>
      </w:r>
    </w:p>
    <w:p w14:paraId="42CBB72A" w14:textId="77777777" w:rsidR="00DE4749" w:rsidRDefault="00DE4749" w:rsidP="00DE4749">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w:t>
      </w:r>
      <w:proofErr w:type="gramStart"/>
      <w:r w:rsidRPr="00D01EF1">
        <w:rPr>
          <w:rFonts w:ascii="Garamond" w:hAnsi="Garamond"/>
          <w:sz w:val="22"/>
          <w:szCs w:val="22"/>
        </w:rPr>
        <w:t xml:space="preserve">any </w:t>
      </w:r>
      <w:r>
        <w:rPr>
          <w:rFonts w:ascii="Garamond" w:hAnsi="Garamond"/>
          <w:sz w:val="22"/>
          <w:szCs w:val="22"/>
        </w:rPr>
        <w:t>and all</w:t>
      </w:r>
      <w:proofErr w:type="gramEnd"/>
      <w:r>
        <w:rPr>
          <w:rFonts w:ascii="Garamond" w:hAnsi="Garamond"/>
          <w:sz w:val="22"/>
          <w:szCs w:val="22"/>
        </w:rPr>
        <w:t xml:space="preserve">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1C3E8BB8" w14:textId="77777777" w:rsidR="00DE4749" w:rsidRDefault="00DE4749" w:rsidP="00DE4749">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2682D3EF" w14:textId="77777777" w:rsidR="00DE4749" w:rsidRPr="00D01EF1" w:rsidRDefault="00DE4749" w:rsidP="00DE4749">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0409333F" w14:textId="77777777" w:rsidR="00DE4749" w:rsidRPr="00D01EF1" w:rsidRDefault="00DE4749" w:rsidP="00DE4749">
      <w:pPr>
        <w:ind w:right="144"/>
        <w:jc w:val="both"/>
        <w:rPr>
          <w:rFonts w:ascii="Garamond" w:hAnsi="Garamond"/>
          <w:sz w:val="22"/>
          <w:szCs w:val="22"/>
        </w:rPr>
      </w:pPr>
    </w:p>
    <w:p w14:paraId="6FFFACEF" w14:textId="77777777" w:rsidR="00DE4749" w:rsidRPr="00D01EF1" w:rsidRDefault="00DE4749" w:rsidP="00DE4749">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one (1)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3E9A3DBE" w14:textId="77777777" w:rsidR="00DE4749" w:rsidRPr="00C667A7" w:rsidRDefault="00DE4749" w:rsidP="00DE4749">
      <w:pPr>
        <w:rPr>
          <w:rFonts w:ascii="Garamond" w:hAnsi="Garamond"/>
          <w:b/>
          <w:sz w:val="22"/>
          <w:szCs w:val="22"/>
        </w:rPr>
      </w:pPr>
    </w:p>
    <w:p w14:paraId="3E3F71AC" w14:textId="77777777" w:rsidR="00DE4749" w:rsidRPr="00D01EF1" w:rsidRDefault="00DE4749" w:rsidP="00DE4749">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22F8B08C" w14:textId="77777777" w:rsidR="00DE4749" w:rsidRPr="00D01EF1" w:rsidRDefault="00DE4749" w:rsidP="00DE4749">
      <w:pPr>
        <w:ind w:right="144"/>
        <w:jc w:val="both"/>
        <w:rPr>
          <w:rFonts w:ascii="Garamond" w:hAnsi="Garamond"/>
          <w:sz w:val="22"/>
          <w:szCs w:val="22"/>
        </w:rPr>
      </w:pPr>
    </w:p>
    <w:p w14:paraId="3999B544" w14:textId="77777777" w:rsidR="00DE4749" w:rsidRPr="00D01EF1" w:rsidRDefault="00DE4749" w:rsidP="00DE4749">
      <w:pPr>
        <w:ind w:right="144"/>
        <w:jc w:val="both"/>
        <w:rPr>
          <w:rFonts w:ascii="Garamond" w:hAnsi="Garamond"/>
          <w:sz w:val="22"/>
          <w:szCs w:val="22"/>
        </w:rPr>
      </w:pPr>
    </w:p>
    <w:p w14:paraId="58CBB357" w14:textId="77777777" w:rsidR="00DE4749" w:rsidRDefault="00DE4749" w:rsidP="00DE4749">
      <w:pPr>
        <w:ind w:right="144"/>
        <w:jc w:val="both"/>
        <w:rPr>
          <w:rFonts w:ascii="Garamond" w:hAnsi="Garamond"/>
          <w:b/>
          <w:color w:val="000080"/>
          <w:sz w:val="32"/>
          <w:szCs w:val="32"/>
        </w:rPr>
      </w:pPr>
      <w:r>
        <w:rPr>
          <w:rFonts w:ascii="Garamond" w:hAnsi="Garamond"/>
          <w:b/>
          <w:color w:val="000080"/>
          <w:sz w:val="32"/>
          <w:szCs w:val="32"/>
        </w:rPr>
        <w:t>Email Submission Checklist</w:t>
      </w:r>
    </w:p>
    <w:p w14:paraId="19ABEEF1" w14:textId="77777777" w:rsidR="00DE4749" w:rsidRPr="00D01EF1" w:rsidRDefault="00DE4749" w:rsidP="00DE4749">
      <w:pPr>
        <w:numPr>
          <w:ilvl w:val="0"/>
          <w:numId w:val="20"/>
        </w:numPr>
        <w:jc w:val="both"/>
        <w:rPr>
          <w:rFonts w:ascii="Garamond" w:hAnsi="Garamond"/>
          <w:sz w:val="22"/>
          <w:szCs w:val="22"/>
        </w:rPr>
      </w:pPr>
      <w:r w:rsidRPr="00D01EF1">
        <w:rPr>
          <w:rFonts w:ascii="Garamond" w:hAnsi="Garamond"/>
          <w:sz w:val="22"/>
          <w:szCs w:val="22"/>
        </w:rPr>
        <w:t>This RFP</w:t>
      </w:r>
    </w:p>
    <w:p w14:paraId="73FA6153" w14:textId="77777777" w:rsidR="00DE4749" w:rsidRPr="00D01EF1" w:rsidRDefault="00DE4749" w:rsidP="00DE4749">
      <w:pPr>
        <w:numPr>
          <w:ilvl w:val="0"/>
          <w:numId w:val="20"/>
        </w:numPr>
        <w:rPr>
          <w:rFonts w:ascii="Garamond" w:hAnsi="Garamond"/>
          <w:sz w:val="22"/>
          <w:szCs w:val="22"/>
        </w:rPr>
      </w:pPr>
      <w:r w:rsidRPr="00D01EF1">
        <w:rPr>
          <w:rFonts w:ascii="Garamond" w:hAnsi="Garamond"/>
          <w:sz w:val="22"/>
          <w:szCs w:val="22"/>
        </w:rPr>
        <w:t xml:space="preserve">The cover </w:t>
      </w:r>
      <w:proofErr w:type="gramStart"/>
      <w:r w:rsidRPr="00D01EF1">
        <w:rPr>
          <w:rFonts w:ascii="Garamond" w:hAnsi="Garamond"/>
          <w:sz w:val="22"/>
          <w:szCs w:val="22"/>
        </w:rPr>
        <w:t>letter</w:t>
      </w:r>
      <w:proofErr w:type="gramEnd"/>
    </w:p>
    <w:p w14:paraId="67749BD2" w14:textId="77777777" w:rsidR="00DE4749" w:rsidRPr="00D01EF1" w:rsidRDefault="00DE4749" w:rsidP="00DE4749">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7F8AAC10" w14:textId="77777777" w:rsidR="00DE4749" w:rsidRPr="00D01EF1" w:rsidRDefault="00DE4749" w:rsidP="00DE4749">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shows the full structure of the relevant team for this submission.</w:t>
      </w:r>
    </w:p>
    <w:p w14:paraId="05F7EDC8" w14:textId="77777777" w:rsidR="00DE4749" w:rsidRPr="00D01EF1" w:rsidRDefault="00DE4749" w:rsidP="00DE4749">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1369D0D3" w14:textId="77777777" w:rsidR="00DE4749" w:rsidRPr="0036352F" w:rsidRDefault="00DE4749" w:rsidP="00DE4749">
      <w:pPr>
        <w:numPr>
          <w:ilvl w:val="0"/>
          <w:numId w:val="20"/>
        </w:numPr>
        <w:rPr>
          <w:rFonts w:ascii="Garamond" w:hAnsi="Garamond"/>
          <w:color w:val="000000"/>
          <w:sz w:val="22"/>
          <w:szCs w:val="22"/>
        </w:rPr>
      </w:pPr>
      <w:r w:rsidRPr="0036352F">
        <w:rPr>
          <w:rFonts w:ascii="Garamond" w:hAnsi="Garamond"/>
          <w:color w:val="000000"/>
          <w:sz w:val="22"/>
          <w:szCs w:val="22"/>
        </w:rPr>
        <w:t>Please</w:t>
      </w:r>
      <w:r>
        <w:rPr>
          <w:rFonts w:ascii="Garamond" w:hAnsi="Garamond"/>
          <w:color w:val="000000"/>
          <w:sz w:val="22"/>
          <w:szCs w:val="22"/>
        </w:rPr>
        <w:t xml:space="preserve"> </w:t>
      </w:r>
      <w:r w:rsidRPr="0036352F">
        <w:rPr>
          <w:rFonts w:ascii="Garamond" w:hAnsi="Garamond"/>
          <w:color w:val="000000"/>
          <w:sz w:val="22"/>
          <w:szCs w:val="22"/>
        </w:rPr>
        <w:t>do not attach an Annual Report, as they tend to be of large size.</w:t>
      </w:r>
    </w:p>
    <w:p w14:paraId="5D7CE6D9" w14:textId="77777777" w:rsidR="00DE4749" w:rsidRPr="00AB4D69" w:rsidRDefault="00DE4749" w:rsidP="00DE4749">
      <w:pPr>
        <w:numPr>
          <w:ilvl w:val="0"/>
          <w:numId w:val="20"/>
        </w:numPr>
        <w:rPr>
          <w:rFonts w:ascii="Garamond" w:hAnsi="Garamond"/>
          <w:color w:val="000000"/>
          <w:sz w:val="22"/>
          <w:szCs w:val="22"/>
        </w:rPr>
      </w:pPr>
      <w:r>
        <w:rPr>
          <w:rFonts w:ascii="Garamond" w:hAnsi="Garamond"/>
          <w:color w:val="000000"/>
          <w:sz w:val="22"/>
          <w:szCs w:val="22"/>
        </w:rPr>
        <w:t xml:space="preserve">Double check that you are sending your email to </w:t>
      </w:r>
      <w:hyperlink r:id="rId10" w:history="1">
        <w:r w:rsidRPr="00087487">
          <w:rPr>
            <w:rStyle w:val="Hyperlink"/>
            <w:rFonts w:ascii="Garamond" w:hAnsi="Garamond"/>
            <w:sz w:val="22"/>
            <w:szCs w:val="22"/>
          </w:rPr>
          <w:t>rfp@dahab.com</w:t>
        </w:r>
      </w:hyperlink>
      <w:r>
        <w:rPr>
          <w:rFonts w:ascii="Garamond" w:hAnsi="Garamond"/>
          <w:color w:val="000000"/>
          <w:sz w:val="22"/>
          <w:szCs w:val="22"/>
        </w:rPr>
        <w:t xml:space="preserve"> and that your subject line conforms with the formatting in the previous Email Submission Instructions section.</w:t>
      </w:r>
    </w:p>
    <w:p w14:paraId="1BB0F584" w14:textId="77777777" w:rsidR="00DE4749" w:rsidRDefault="00DE4749" w:rsidP="00DE4749">
      <w:pPr>
        <w:rPr>
          <w:rFonts w:ascii="Garamond" w:hAnsi="Garamond"/>
          <w:sz w:val="22"/>
          <w:szCs w:val="22"/>
        </w:rPr>
      </w:pPr>
    </w:p>
    <w:p w14:paraId="6EC784E5" w14:textId="77777777" w:rsidR="00DE4749" w:rsidRDefault="00DE4749" w:rsidP="00DE4749">
      <w:pPr>
        <w:rPr>
          <w:rFonts w:ascii="Garamond" w:hAnsi="Garamond"/>
          <w:b/>
          <w:color w:val="000080"/>
          <w:sz w:val="32"/>
          <w:szCs w:val="32"/>
        </w:rPr>
      </w:pPr>
    </w:p>
    <w:p w14:paraId="77422B04" w14:textId="77777777" w:rsidR="00DE4749" w:rsidRPr="004E558F" w:rsidRDefault="00DE4749" w:rsidP="00DE4749">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407932F6" w14:textId="77777777" w:rsidR="00DE4749" w:rsidRPr="004E558F" w:rsidRDefault="00DE4749" w:rsidP="00DE4749">
      <w:pPr>
        <w:ind w:right="144"/>
        <w:jc w:val="both"/>
        <w:rPr>
          <w:rFonts w:ascii="Garamond" w:hAnsi="Garamond"/>
          <w:b/>
          <w:color w:val="000080"/>
          <w:sz w:val="32"/>
          <w:szCs w:val="32"/>
        </w:rPr>
      </w:pPr>
    </w:p>
    <w:p w14:paraId="04A4E09C" w14:textId="74385E36" w:rsidR="00DE4749" w:rsidRPr="005A1181" w:rsidRDefault="00DE4749" w:rsidP="00DE4749">
      <w:pPr>
        <w:numPr>
          <w:ilvl w:val="0"/>
          <w:numId w:val="15"/>
        </w:numPr>
        <w:ind w:right="144"/>
        <w:jc w:val="both"/>
        <w:rPr>
          <w:rFonts w:ascii="Garamond" w:hAnsi="Garamond"/>
          <w:sz w:val="24"/>
          <w:szCs w:val="24"/>
        </w:rPr>
      </w:pPr>
      <w:r w:rsidRPr="005A1181">
        <w:rPr>
          <w:rFonts w:ascii="Garamond" w:hAnsi="Garamond"/>
          <w:sz w:val="24"/>
          <w:szCs w:val="24"/>
        </w:rPr>
        <w:t xml:space="preserve">Questions about this RFP and search should go to </w:t>
      </w:r>
      <w:r>
        <w:rPr>
          <w:rFonts w:ascii="Garamond" w:hAnsi="Garamond"/>
          <w:sz w:val="24"/>
          <w:szCs w:val="24"/>
        </w:rPr>
        <w:t>Chris Mill</w:t>
      </w:r>
      <w:r w:rsidR="00140889">
        <w:rPr>
          <w:rFonts w:ascii="Garamond" w:hAnsi="Garamond"/>
          <w:sz w:val="24"/>
          <w:szCs w:val="24"/>
        </w:rPr>
        <w:t>s</w:t>
      </w:r>
      <w:r w:rsidRPr="005A1181">
        <w:rPr>
          <w:rFonts w:ascii="Garamond" w:hAnsi="Garamond"/>
          <w:sz w:val="24"/>
          <w:szCs w:val="24"/>
        </w:rPr>
        <w:t>.</w:t>
      </w:r>
    </w:p>
    <w:p w14:paraId="444980F6" w14:textId="77777777" w:rsidR="00DE4749" w:rsidRPr="005A1181" w:rsidRDefault="00DE4749" w:rsidP="00DE4749">
      <w:pPr>
        <w:numPr>
          <w:ilvl w:val="1"/>
          <w:numId w:val="15"/>
        </w:numPr>
        <w:ind w:right="144"/>
        <w:jc w:val="both"/>
        <w:rPr>
          <w:rFonts w:ascii="Garamond" w:hAnsi="Garamond"/>
          <w:sz w:val="24"/>
          <w:szCs w:val="24"/>
        </w:rPr>
      </w:pPr>
      <w:r w:rsidRPr="005A1181">
        <w:rPr>
          <w:rFonts w:ascii="Garamond" w:hAnsi="Garamond"/>
          <w:sz w:val="24"/>
          <w:szCs w:val="24"/>
        </w:rPr>
        <w:t>Phone: 631-665-6181</w:t>
      </w:r>
    </w:p>
    <w:p w14:paraId="52E5315C" w14:textId="13CA88E6" w:rsidR="00DE4749" w:rsidRPr="005A1181" w:rsidRDefault="00DE4749" w:rsidP="00DE4749">
      <w:pPr>
        <w:numPr>
          <w:ilvl w:val="1"/>
          <w:numId w:val="15"/>
        </w:numPr>
        <w:ind w:right="144"/>
        <w:jc w:val="both"/>
        <w:rPr>
          <w:rFonts w:ascii="Garamond" w:hAnsi="Garamond"/>
          <w:sz w:val="24"/>
          <w:szCs w:val="24"/>
        </w:rPr>
      </w:pPr>
      <w:r w:rsidRPr="005A1181">
        <w:rPr>
          <w:rFonts w:ascii="Garamond" w:hAnsi="Garamond"/>
          <w:sz w:val="24"/>
          <w:szCs w:val="24"/>
        </w:rPr>
        <w:t xml:space="preserve">Email: </w:t>
      </w:r>
      <w:hyperlink r:id="rId11" w:history="1">
        <w:r w:rsidRPr="00FE3D66">
          <w:rPr>
            <w:rStyle w:val="Hyperlink"/>
            <w:rFonts w:ascii="Garamond" w:hAnsi="Garamond"/>
            <w:sz w:val="22"/>
            <w:szCs w:val="22"/>
          </w:rPr>
          <w:t>chris@dahab.com</w:t>
        </w:r>
      </w:hyperlink>
    </w:p>
    <w:p w14:paraId="3DA38803" w14:textId="77777777" w:rsidR="00DE4749" w:rsidRPr="005A1181" w:rsidRDefault="00DE4749" w:rsidP="00DE4749">
      <w:pPr>
        <w:numPr>
          <w:ilvl w:val="2"/>
          <w:numId w:val="15"/>
        </w:numPr>
        <w:ind w:right="144"/>
        <w:jc w:val="both"/>
        <w:rPr>
          <w:rFonts w:ascii="Garamond" w:hAnsi="Garamond"/>
          <w:sz w:val="24"/>
          <w:szCs w:val="24"/>
        </w:rPr>
      </w:pPr>
      <w:r w:rsidRPr="005A1181">
        <w:rPr>
          <w:rFonts w:ascii="Garamond" w:hAnsi="Garamond"/>
          <w:sz w:val="24"/>
          <w:szCs w:val="24"/>
        </w:rPr>
        <w:t>Subject line if asked via email:</w:t>
      </w:r>
    </w:p>
    <w:p w14:paraId="45A5C304" w14:textId="33FE23E7" w:rsidR="00DE4749" w:rsidRPr="005A1181" w:rsidRDefault="00DE4749" w:rsidP="00DE4749">
      <w:pPr>
        <w:numPr>
          <w:ilvl w:val="2"/>
          <w:numId w:val="15"/>
        </w:numPr>
        <w:ind w:right="144"/>
        <w:jc w:val="both"/>
        <w:rPr>
          <w:rFonts w:ascii="Garamond" w:hAnsi="Garamond"/>
          <w:b/>
          <w:sz w:val="24"/>
          <w:szCs w:val="24"/>
        </w:rPr>
      </w:pPr>
      <w:r w:rsidRPr="005A1181">
        <w:rPr>
          <w:rFonts w:ascii="Garamond" w:hAnsi="Garamond"/>
          <w:b/>
          <w:sz w:val="24"/>
          <w:szCs w:val="24"/>
        </w:rPr>
        <w:t xml:space="preserve">Question: </w:t>
      </w:r>
      <w:r>
        <w:rPr>
          <w:rFonts w:ascii="Garamond" w:hAnsi="Garamond"/>
          <w:b/>
          <w:sz w:val="24"/>
          <w:szCs w:val="24"/>
        </w:rPr>
        <w:t xml:space="preserve">St Louis </w:t>
      </w:r>
      <w:r w:rsidR="00F87948">
        <w:rPr>
          <w:rFonts w:ascii="Garamond" w:hAnsi="Garamond"/>
          <w:b/>
          <w:sz w:val="24"/>
          <w:szCs w:val="24"/>
        </w:rPr>
        <w:t>INTL SC</w:t>
      </w:r>
    </w:p>
    <w:p w14:paraId="033747D3" w14:textId="77777777" w:rsidR="00DE4749" w:rsidRPr="005A1181" w:rsidRDefault="00DE4749" w:rsidP="00DE4749">
      <w:pPr>
        <w:ind w:left="720" w:right="144"/>
        <w:jc w:val="both"/>
        <w:rPr>
          <w:rFonts w:ascii="Garamond" w:hAnsi="Garamond"/>
          <w:sz w:val="24"/>
          <w:szCs w:val="24"/>
        </w:rPr>
      </w:pPr>
    </w:p>
    <w:p w14:paraId="7ACB152F" w14:textId="77777777" w:rsidR="00DE4749" w:rsidRPr="00DF0929" w:rsidRDefault="00DE4749" w:rsidP="00DE4749">
      <w:pPr>
        <w:ind w:left="720" w:right="144"/>
        <w:jc w:val="both"/>
        <w:rPr>
          <w:rFonts w:ascii="Garamond" w:hAnsi="Garamond"/>
          <w:sz w:val="24"/>
        </w:rPr>
      </w:pPr>
    </w:p>
    <w:p w14:paraId="47081EC1" w14:textId="77777777" w:rsidR="00C32C58" w:rsidRDefault="00C32C58" w:rsidP="00C32C58">
      <w:pPr>
        <w:pStyle w:val="Title"/>
        <w:ind w:left="0" w:right="144"/>
        <w:contextualSpacing/>
        <w:rPr>
          <w:rFonts w:ascii="Garamond" w:hAnsi="Garamond"/>
          <w:smallCaps w:val="0"/>
          <w:color w:val="000080"/>
          <w:sz w:val="36"/>
          <w:szCs w:val="36"/>
        </w:rPr>
      </w:pPr>
    </w:p>
    <w:p w14:paraId="6D8423F0" w14:textId="77777777" w:rsidR="00DE4749" w:rsidRDefault="00DE4749" w:rsidP="00D322C0">
      <w:pPr>
        <w:pStyle w:val="Title"/>
        <w:ind w:left="0" w:right="144"/>
        <w:contextualSpacing/>
        <w:rPr>
          <w:rFonts w:ascii="Garamond" w:hAnsi="Garamond"/>
          <w:smallCaps w:val="0"/>
          <w:color w:val="000080"/>
          <w:sz w:val="36"/>
          <w:szCs w:val="36"/>
        </w:rPr>
      </w:pPr>
    </w:p>
    <w:p w14:paraId="65C1BFB2" w14:textId="77777777" w:rsidR="00DE4749" w:rsidRDefault="00DE4749" w:rsidP="00D322C0">
      <w:pPr>
        <w:pStyle w:val="Title"/>
        <w:ind w:left="0" w:right="144"/>
        <w:contextualSpacing/>
        <w:rPr>
          <w:rFonts w:ascii="Garamond" w:hAnsi="Garamond"/>
          <w:smallCaps w:val="0"/>
          <w:color w:val="000080"/>
          <w:sz w:val="36"/>
          <w:szCs w:val="36"/>
        </w:rPr>
      </w:pPr>
    </w:p>
    <w:p w14:paraId="47D7E79C" w14:textId="77777777" w:rsidR="00DE4749" w:rsidRDefault="00DE4749" w:rsidP="00D322C0">
      <w:pPr>
        <w:pStyle w:val="Title"/>
        <w:ind w:left="0" w:right="144"/>
        <w:contextualSpacing/>
        <w:rPr>
          <w:rFonts w:ascii="Garamond" w:hAnsi="Garamond"/>
          <w:smallCaps w:val="0"/>
          <w:color w:val="000080"/>
          <w:sz w:val="36"/>
          <w:szCs w:val="36"/>
        </w:rPr>
      </w:pPr>
    </w:p>
    <w:p w14:paraId="7F059813" w14:textId="77777777" w:rsidR="00F87948" w:rsidRPr="00FC38DB" w:rsidRDefault="00F87948" w:rsidP="00F87948">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14A80F29" w14:textId="77777777" w:rsidR="00F87948" w:rsidRPr="00FC38DB" w:rsidRDefault="00F87948" w:rsidP="00F87948">
      <w:pPr>
        <w:pStyle w:val="Heading4"/>
        <w:ind w:left="144" w:right="144"/>
        <w:contextualSpacing/>
        <w:rPr>
          <w:rFonts w:ascii="Garamond" w:hAnsi="Garamond"/>
          <w:smallCaps w:val="0"/>
          <w:color w:val="000080"/>
          <w:sz w:val="32"/>
        </w:rPr>
      </w:pPr>
      <w:r w:rsidRPr="00FC38DB">
        <w:rPr>
          <w:rFonts w:ascii="Garamond" w:hAnsi="Garamond"/>
          <w:smallCaps w:val="0"/>
          <w:color w:val="000080"/>
          <w:sz w:val="36"/>
          <w:szCs w:val="36"/>
        </w:rPr>
        <w:t>Request for Proposal – 20</w:t>
      </w:r>
      <w:r>
        <w:rPr>
          <w:rFonts w:ascii="Garamond" w:hAnsi="Garamond"/>
          <w:smallCaps w:val="0"/>
          <w:color w:val="000080"/>
          <w:sz w:val="36"/>
          <w:szCs w:val="36"/>
        </w:rPr>
        <w:t>23</w:t>
      </w:r>
    </w:p>
    <w:p w14:paraId="0E5A4DEC" w14:textId="77777777" w:rsidR="00F87948" w:rsidRPr="00650CBC" w:rsidRDefault="00F87948" w:rsidP="00F87948">
      <w:pPr>
        <w:contextualSpacing/>
        <w:jc w:val="center"/>
        <w:rPr>
          <w:rFonts w:ascii="Garamond" w:hAnsi="Garamond"/>
          <w:noProof/>
          <w:sz w:val="40"/>
          <w:szCs w:val="40"/>
        </w:rPr>
      </w:pPr>
    </w:p>
    <w:p w14:paraId="396C08CA" w14:textId="77777777" w:rsidR="00F87948" w:rsidRDefault="00F87948" w:rsidP="00F87948">
      <w:pPr>
        <w:ind w:left="144" w:right="144"/>
        <w:jc w:val="center"/>
        <w:rPr>
          <w:b/>
          <w:color w:val="000080"/>
          <w:sz w:val="36"/>
          <w:szCs w:val="36"/>
        </w:rPr>
      </w:pPr>
      <w:r>
        <w:rPr>
          <w:b/>
          <w:color w:val="000080"/>
          <w:sz w:val="36"/>
          <w:szCs w:val="36"/>
        </w:rPr>
        <w:t>International Small Cap</w:t>
      </w:r>
    </w:p>
    <w:p w14:paraId="0099EDC0" w14:textId="77777777" w:rsidR="00F87948" w:rsidRDefault="00F87948" w:rsidP="00F87948">
      <w:pPr>
        <w:ind w:left="144" w:right="144"/>
        <w:jc w:val="center"/>
        <w:rPr>
          <w:rFonts w:ascii="Garamond" w:hAnsi="Garamond"/>
          <w:b/>
          <w:color w:val="000080"/>
          <w:sz w:val="40"/>
          <w:szCs w:val="40"/>
          <w:u w:val="single"/>
        </w:rPr>
      </w:pPr>
    </w:p>
    <w:p w14:paraId="1FBF6D1E" w14:textId="2C42935A" w:rsidR="00321183" w:rsidRDefault="00F87948" w:rsidP="00F87948">
      <w:pPr>
        <w:contextualSpacing/>
        <w:jc w:val="center"/>
        <w:rPr>
          <w:rFonts w:ascii="Garamond" w:hAnsi="Garamond"/>
          <w:b/>
          <w:color w:val="000080"/>
          <w:sz w:val="36"/>
          <w:szCs w:val="36"/>
          <w:u w:val="single"/>
        </w:rPr>
      </w:pPr>
      <w:r w:rsidRPr="002B54BD">
        <w:rPr>
          <w:rFonts w:ascii="Garamond" w:hAnsi="Garamond"/>
          <w:b/>
          <w:color w:val="000080"/>
          <w:sz w:val="40"/>
          <w:szCs w:val="40"/>
          <w:u w:val="single"/>
        </w:rPr>
        <w:t>St. Louis Firefighters' Retirement Plan</w:t>
      </w:r>
    </w:p>
    <w:p w14:paraId="0DC9D558" w14:textId="77777777" w:rsidR="00645220" w:rsidRDefault="00645220" w:rsidP="00321183">
      <w:pPr>
        <w:pStyle w:val="Title"/>
        <w:ind w:left="0" w:right="144"/>
        <w:contextualSpacing/>
        <w:rPr>
          <w:rFonts w:ascii="Garamond" w:hAnsi="Garamond"/>
          <w:b/>
          <w:bCs/>
          <w:color w:val="000080"/>
          <w:sz w:val="36"/>
          <w:szCs w:val="36"/>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680"/>
        <w:gridCol w:w="5838"/>
      </w:tblGrid>
      <w:tr w:rsidR="00585C14" w:rsidRPr="00DD1462" w14:paraId="18C6DF72" w14:textId="77777777">
        <w:tc>
          <w:tcPr>
            <w:tcW w:w="4680" w:type="dxa"/>
            <w:shd w:val="pct20" w:color="000000" w:fill="FFFFFF"/>
            <w:vAlign w:val="bottom"/>
          </w:tcPr>
          <w:p w14:paraId="130A4259" w14:textId="77777777" w:rsidR="00585C14" w:rsidRPr="00DD1462" w:rsidRDefault="00585C14" w:rsidP="001A263F">
            <w:pPr>
              <w:spacing w:before="40" w:after="40"/>
              <w:jc w:val="right"/>
              <w:rPr>
                <w:rFonts w:ascii="Garamond" w:hAnsi="Garamond"/>
                <w:color w:val="000080"/>
                <w:sz w:val="24"/>
              </w:rPr>
            </w:pPr>
            <w:bookmarkStart w:id="10" w:name="preCompanyName" w:colFirst="1" w:colLast="1"/>
            <w:r w:rsidRPr="00DD1462">
              <w:rPr>
                <w:rFonts w:ascii="Garamond" w:hAnsi="Garamond"/>
                <w:color w:val="000080"/>
                <w:sz w:val="24"/>
              </w:rPr>
              <w:t>Company Name</w:t>
            </w:r>
          </w:p>
        </w:tc>
        <w:tc>
          <w:tcPr>
            <w:tcW w:w="5838" w:type="dxa"/>
            <w:shd w:val="pct20" w:color="auto" w:fill="auto"/>
            <w:vAlign w:val="bottom"/>
          </w:tcPr>
          <w:p w14:paraId="0BA01EB6" w14:textId="77777777" w:rsidR="00585C14" w:rsidRPr="00DD1462" w:rsidRDefault="00585C14" w:rsidP="001A263F">
            <w:pPr>
              <w:pStyle w:val="Footer"/>
              <w:tabs>
                <w:tab w:val="clear" w:pos="4320"/>
                <w:tab w:val="clear" w:pos="8640"/>
              </w:tabs>
              <w:spacing w:before="40" w:after="40"/>
              <w:rPr>
                <w:rFonts w:ascii="Garamond" w:hAnsi="Garamond"/>
                <w:color w:val="000080"/>
              </w:rPr>
            </w:pPr>
          </w:p>
        </w:tc>
      </w:tr>
      <w:tr w:rsidR="00585C14" w:rsidRPr="00DD1462" w14:paraId="146DB92B" w14:textId="77777777">
        <w:tc>
          <w:tcPr>
            <w:tcW w:w="4680" w:type="dxa"/>
            <w:vAlign w:val="bottom"/>
          </w:tcPr>
          <w:p w14:paraId="2076DC27" w14:textId="77777777" w:rsidR="00585C14" w:rsidRPr="00DD1462" w:rsidRDefault="00585C14" w:rsidP="001A263F">
            <w:pPr>
              <w:spacing w:before="40" w:after="40"/>
              <w:jc w:val="right"/>
              <w:rPr>
                <w:rFonts w:ascii="Garamond" w:hAnsi="Garamond"/>
                <w:color w:val="000080"/>
                <w:sz w:val="24"/>
              </w:rPr>
            </w:pPr>
            <w:bookmarkStart w:id="11" w:name="preInvestmentStyle" w:colFirst="1" w:colLast="1"/>
            <w:bookmarkEnd w:id="10"/>
            <w:r w:rsidRPr="00DD1462">
              <w:rPr>
                <w:rFonts w:ascii="Garamond" w:hAnsi="Garamond"/>
                <w:color w:val="000080"/>
                <w:sz w:val="24"/>
              </w:rPr>
              <w:t>Investment Style</w:t>
            </w:r>
          </w:p>
        </w:tc>
        <w:tc>
          <w:tcPr>
            <w:tcW w:w="5838" w:type="dxa"/>
            <w:vAlign w:val="bottom"/>
          </w:tcPr>
          <w:p w14:paraId="0AE87F71" w14:textId="77777777" w:rsidR="00585C14" w:rsidRPr="00DD1462" w:rsidRDefault="00585C14" w:rsidP="001A263F">
            <w:pPr>
              <w:spacing w:before="40" w:after="40"/>
              <w:rPr>
                <w:rFonts w:ascii="Garamond" w:hAnsi="Garamond"/>
                <w:color w:val="000080"/>
                <w:sz w:val="24"/>
              </w:rPr>
            </w:pPr>
          </w:p>
        </w:tc>
      </w:tr>
      <w:tr w:rsidR="00585C14" w:rsidRPr="00DD1462" w14:paraId="00B8DDC9" w14:textId="77777777">
        <w:tc>
          <w:tcPr>
            <w:tcW w:w="4680" w:type="dxa"/>
            <w:shd w:val="pct20" w:color="000000" w:fill="FFFFFF"/>
            <w:vAlign w:val="bottom"/>
          </w:tcPr>
          <w:p w14:paraId="5065530E" w14:textId="77777777" w:rsidR="00585C14" w:rsidRPr="00DD1462" w:rsidRDefault="00585C14" w:rsidP="001A263F">
            <w:pPr>
              <w:spacing w:before="40" w:after="40"/>
              <w:jc w:val="right"/>
              <w:rPr>
                <w:rFonts w:ascii="Garamond" w:hAnsi="Garamond"/>
                <w:color w:val="000080"/>
                <w:sz w:val="24"/>
              </w:rPr>
            </w:pPr>
            <w:bookmarkStart w:id="12" w:name="preProductName" w:colFirst="1" w:colLast="1"/>
            <w:bookmarkEnd w:id="11"/>
            <w:r w:rsidRPr="00DD1462">
              <w:rPr>
                <w:rFonts w:ascii="Garamond" w:hAnsi="Garamond"/>
                <w:color w:val="000080"/>
                <w:sz w:val="24"/>
              </w:rPr>
              <w:t>Product Name</w:t>
            </w:r>
          </w:p>
        </w:tc>
        <w:tc>
          <w:tcPr>
            <w:tcW w:w="5838" w:type="dxa"/>
            <w:shd w:val="pct20" w:color="000000" w:fill="FFFFFF"/>
            <w:vAlign w:val="bottom"/>
          </w:tcPr>
          <w:p w14:paraId="5A300EE9" w14:textId="77777777" w:rsidR="00585C14" w:rsidRPr="00DD1462" w:rsidRDefault="00585C14" w:rsidP="001A263F">
            <w:pPr>
              <w:spacing w:before="40" w:after="40"/>
              <w:rPr>
                <w:rFonts w:ascii="Garamond" w:hAnsi="Garamond"/>
                <w:color w:val="000080"/>
                <w:sz w:val="24"/>
              </w:rPr>
            </w:pPr>
          </w:p>
        </w:tc>
      </w:tr>
      <w:tr w:rsidR="00585C14" w:rsidRPr="00DD1462" w14:paraId="39CC3469" w14:textId="77777777">
        <w:tc>
          <w:tcPr>
            <w:tcW w:w="4680" w:type="dxa"/>
            <w:vAlign w:val="bottom"/>
          </w:tcPr>
          <w:p w14:paraId="4F211307" w14:textId="77777777" w:rsidR="00585C14" w:rsidRPr="00DD1462" w:rsidRDefault="00585C14" w:rsidP="001A263F">
            <w:pPr>
              <w:spacing w:before="40" w:after="40"/>
              <w:jc w:val="right"/>
              <w:rPr>
                <w:rFonts w:ascii="Garamond" w:hAnsi="Garamond"/>
                <w:color w:val="000080"/>
                <w:sz w:val="24"/>
              </w:rPr>
            </w:pPr>
            <w:bookmarkStart w:id="13" w:name="prePrincipalAddress" w:colFirst="1" w:colLast="1"/>
            <w:bookmarkEnd w:id="12"/>
            <w:r w:rsidRPr="00DD1462">
              <w:rPr>
                <w:rFonts w:ascii="Garamond" w:hAnsi="Garamond"/>
                <w:color w:val="000080"/>
                <w:sz w:val="24"/>
              </w:rPr>
              <w:t>Principal Address</w:t>
            </w:r>
          </w:p>
        </w:tc>
        <w:tc>
          <w:tcPr>
            <w:tcW w:w="5838" w:type="dxa"/>
            <w:vAlign w:val="bottom"/>
          </w:tcPr>
          <w:p w14:paraId="42E3D76C" w14:textId="77777777" w:rsidR="00585C14" w:rsidRPr="00DD1462" w:rsidRDefault="00585C14" w:rsidP="001A263F">
            <w:pPr>
              <w:pStyle w:val="Footer"/>
              <w:tabs>
                <w:tab w:val="clear" w:pos="4320"/>
                <w:tab w:val="clear" w:pos="8640"/>
              </w:tabs>
              <w:spacing w:before="40" w:after="40"/>
              <w:rPr>
                <w:rFonts w:ascii="Garamond" w:hAnsi="Garamond"/>
                <w:color w:val="000080"/>
              </w:rPr>
            </w:pPr>
          </w:p>
        </w:tc>
      </w:tr>
      <w:tr w:rsidR="00585C14" w:rsidRPr="00DD1462" w14:paraId="61FE142C" w14:textId="77777777">
        <w:tc>
          <w:tcPr>
            <w:tcW w:w="4680" w:type="dxa"/>
            <w:shd w:val="pct20" w:color="000000" w:fill="FFFFFF"/>
            <w:vAlign w:val="bottom"/>
          </w:tcPr>
          <w:p w14:paraId="6A036261" w14:textId="77777777" w:rsidR="00585C14" w:rsidRPr="00DD1462" w:rsidRDefault="00585C14" w:rsidP="001A263F">
            <w:pPr>
              <w:spacing w:before="40" w:after="40"/>
              <w:jc w:val="right"/>
              <w:rPr>
                <w:rFonts w:ascii="Garamond" w:hAnsi="Garamond"/>
                <w:color w:val="000080"/>
                <w:sz w:val="24"/>
              </w:rPr>
            </w:pPr>
            <w:bookmarkStart w:id="14" w:name="preTelephoneNumber" w:colFirst="1" w:colLast="1"/>
            <w:bookmarkEnd w:id="13"/>
            <w:r w:rsidRPr="00DD1462">
              <w:rPr>
                <w:rFonts w:ascii="Garamond" w:hAnsi="Garamond"/>
                <w:color w:val="000080"/>
                <w:sz w:val="24"/>
              </w:rPr>
              <w:t>Telephone Number</w:t>
            </w:r>
          </w:p>
        </w:tc>
        <w:tc>
          <w:tcPr>
            <w:tcW w:w="5838" w:type="dxa"/>
            <w:shd w:val="pct20" w:color="000000" w:fill="FFFFFF"/>
            <w:vAlign w:val="bottom"/>
          </w:tcPr>
          <w:p w14:paraId="1EE212F5" w14:textId="77777777" w:rsidR="00585C14" w:rsidRPr="00DD1462" w:rsidRDefault="00585C14" w:rsidP="001A263F">
            <w:pPr>
              <w:spacing w:before="40" w:after="40"/>
              <w:rPr>
                <w:rFonts w:ascii="Garamond" w:hAnsi="Garamond"/>
                <w:color w:val="000080"/>
                <w:sz w:val="24"/>
              </w:rPr>
            </w:pPr>
          </w:p>
        </w:tc>
      </w:tr>
      <w:tr w:rsidR="00585C14" w:rsidRPr="00DD1462" w14:paraId="5F9C9FC5" w14:textId="77777777">
        <w:tc>
          <w:tcPr>
            <w:tcW w:w="4680" w:type="dxa"/>
            <w:vAlign w:val="bottom"/>
          </w:tcPr>
          <w:p w14:paraId="6B58CDA6" w14:textId="77777777" w:rsidR="00585C14" w:rsidRPr="00DD1462" w:rsidRDefault="00585C14" w:rsidP="001A263F">
            <w:pPr>
              <w:spacing w:before="40" w:after="40"/>
              <w:jc w:val="right"/>
              <w:rPr>
                <w:rFonts w:ascii="Garamond" w:hAnsi="Garamond"/>
                <w:color w:val="000080"/>
                <w:sz w:val="24"/>
              </w:rPr>
            </w:pPr>
            <w:bookmarkStart w:id="15" w:name="preEmail" w:colFirst="1" w:colLast="1"/>
            <w:bookmarkEnd w:id="14"/>
            <w:r w:rsidRPr="00DD1462">
              <w:rPr>
                <w:rFonts w:ascii="Garamond" w:hAnsi="Garamond"/>
                <w:color w:val="000080"/>
                <w:sz w:val="24"/>
              </w:rPr>
              <w:t>Email Address</w:t>
            </w:r>
          </w:p>
        </w:tc>
        <w:tc>
          <w:tcPr>
            <w:tcW w:w="5838" w:type="dxa"/>
            <w:vAlign w:val="bottom"/>
          </w:tcPr>
          <w:p w14:paraId="48D64833" w14:textId="77777777" w:rsidR="00585C14" w:rsidRPr="00DD1462" w:rsidRDefault="00585C14" w:rsidP="001A263F">
            <w:pPr>
              <w:spacing w:before="40" w:after="40"/>
              <w:rPr>
                <w:rFonts w:ascii="Garamond" w:hAnsi="Garamond"/>
                <w:color w:val="000080"/>
                <w:sz w:val="24"/>
              </w:rPr>
            </w:pPr>
          </w:p>
        </w:tc>
      </w:tr>
      <w:tr w:rsidR="00585C14" w:rsidRPr="00DD1462" w14:paraId="7B745997" w14:textId="77777777">
        <w:tc>
          <w:tcPr>
            <w:tcW w:w="4680" w:type="dxa"/>
            <w:shd w:val="pct20" w:color="000000" w:fill="FFFFFF"/>
            <w:vAlign w:val="bottom"/>
          </w:tcPr>
          <w:p w14:paraId="16AA4134" w14:textId="77777777" w:rsidR="00585C14" w:rsidRPr="00DD1462" w:rsidRDefault="00585C14" w:rsidP="001A263F">
            <w:pPr>
              <w:spacing w:before="40" w:after="40"/>
              <w:jc w:val="right"/>
              <w:rPr>
                <w:rFonts w:ascii="Garamond" w:hAnsi="Garamond"/>
                <w:color w:val="000080"/>
                <w:sz w:val="24"/>
              </w:rPr>
            </w:pPr>
            <w:bookmarkStart w:id="16" w:name="preCompleter" w:colFirst="1" w:colLast="1"/>
            <w:bookmarkEnd w:id="15"/>
            <w:r w:rsidRPr="00DD1462">
              <w:rPr>
                <w:rFonts w:ascii="Garamond" w:hAnsi="Garamond"/>
                <w:color w:val="000080"/>
                <w:sz w:val="24"/>
              </w:rPr>
              <w:t>Individual Completing this RFP</w:t>
            </w:r>
          </w:p>
        </w:tc>
        <w:tc>
          <w:tcPr>
            <w:tcW w:w="5838" w:type="dxa"/>
            <w:shd w:val="pct20" w:color="000000" w:fill="FFFFFF"/>
            <w:vAlign w:val="bottom"/>
          </w:tcPr>
          <w:p w14:paraId="1C942C4D" w14:textId="77777777" w:rsidR="00585C14" w:rsidRPr="00DD1462" w:rsidRDefault="00585C14" w:rsidP="001A263F">
            <w:pPr>
              <w:spacing w:before="40" w:after="40"/>
              <w:rPr>
                <w:rFonts w:ascii="Garamond" w:hAnsi="Garamond"/>
                <w:color w:val="000080"/>
                <w:sz w:val="24"/>
              </w:rPr>
            </w:pPr>
          </w:p>
        </w:tc>
      </w:tr>
      <w:tr w:rsidR="00585C14" w:rsidRPr="00DD1462" w14:paraId="510279B4" w14:textId="77777777">
        <w:tc>
          <w:tcPr>
            <w:tcW w:w="4680" w:type="dxa"/>
            <w:vAlign w:val="bottom"/>
          </w:tcPr>
          <w:p w14:paraId="399DEAF8" w14:textId="77777777" w:rsidR="00585C14" w:rsidRPr="00DD1462" w:rsidRDefault="00585C14" w:rsidP="001A263F">
            <w:pPr>
              <w:spacing w:before="40" w:after="40"/>
              <w:jc w:val="right"/>
              <w:rPr>
                <w:rFonts w:ascii="Garamond" w:hAnsi="Garamond"/>
                <w:color w:val="000080"/>
                <w:sz w:val="24"/>
              </w:rPr>
            </w:pPr>
            <w:bookmarkStart w:id="17" w:name="prePosition" w:colFirst="1" w:colLast="1"/>
            <w:bookmarkEnd w:id="16"/>
            <w:r w:rsidRPr="00DD1462">
              <w:rPr>
                <w:rFonts w:ascii="Garamond" w:hAnsi="Garamond"/>
                <w:color w:val="000080"/>
                <w:sz w:val="24"/>
              </w:rPr>
              <w:t>Position</w:t>
            </w:r>
          </w:p>
        </w:tc>
        <w:tc>
          <w:tcPr>
            <w:tcW w:w="5838" w:type="dxa"/>
            <w:vAlign w:val="bottom"/>
          </w:tcPr>
          <w:p w14:paraId="7A4C0255" w14:textId="77777777" w:rsidR="00585C14" w:rsidRPr="00DD1462" w:rsidRDefault="00585C14" w:rsidP="001A263F">
            <w:pPr>
              <w:pStyle w:val="Footer"/>
              <w:tabs>
                <w:tab w:val="clear" w:pos="4320"/>
                <w:tab w:val="clear" w:pos="8640"/>
              </w:tabs>
              <w:spacing w:before="40" w:after="40"/>
              <w:rPr>
                <w:rFonts w:ascii="Garamond" w:hAnsi="Garamond"/>
                <w:color w:val="000080"/>
              </w:rPr>
            </w:pPr>
          </w:p>
        </w:tc>
      </w:tr>
      <w:tr w:rsidR="00585C14" w:rsidRPr="00DD1462" w14:paraId="4A8CC1E3" w14:textId="77777777">
        <w:tc>
          <w:tcPr>
            <w:tcW w:w="4680" w:type="dxa"/>
            <w:shd w:val="pct20" w:color="000000" w:fill="FFFFFF"/>
            <w:vAlign w:val="bottom"/>
          </w:tcPr>
          <w:p w14:paraId="6703CDEC" w14:textId="77777777" w:rsidR="00585C14" w:rsidRPr="00DD1462" w:rsidRDefault="00063F4B" w:rsidP="001A263F">
            <w:pPr>
              <w:spacing w:before="40" w:after="40"/>
              <w:jc w:val="right"/>
              <w:rPr>
                <w:rFonts w:ascii="Garamond" w:hAnsi="Garamond"/>
                <w:color w:val="000080"/>
                <w:sz w:val="24"/>
              </w:rPr>
            </w:pPr>
            <w:bookmarkStart w:id="18" w:name="preMailingAddress" w:colFirst="1" w:colLast="1"/>
            <w:bookmarkEnd w:id="17"/>
            <w:r>
              <w:rPr>
                <w:rFonts w:ascii="Garamond" w:hAnsi="Garamond"/>
                <w:color w:val="000080"/>
                <w:sz w:val="24"/>
              </w:rPr>
              <w:t>Mailing Address</w:t>
            </w:r>
            <w:r w:rsidR="00585C14" w:rsidRPr="00DD1462">
              <w:rPr>
                <w:rFonts w:ascii="Garamond" w:hAnsi="Garamond"/>
                <w:color w:val="000080"/>
                <w:sz w:val="24"/>
              </w:rPr>
              <w:t xml:space="preserve"> </w:t>
            </w:r>
            <w:r w:rsidR="00585C14" w:rsidRPr="00DD1462">
              <w:rPr>
                <w:rFonts w:ascii="Garamond" w:hAnsi="Garamond"/>
                <w:color w:val="000080"/>
              </w:rPr>
              <w:t>(if different from above)</w:t>
            </w:r>
          </w:p>
        </w:tc>
        <w:tc>
          <w:tcPr>
            <w:tcW w:w="5838" w:type="dxa"/>
            <w:shd w:val="pct20" w:color="000000" w:fill="FFFFFF"/>
            <w:vAlign w:val="bottom"/>
          </w:tcPr>
          <w:p w14:paraId="17FFC748" w14:textId="77777777" w:rsidR="00585C14" w:rsidRPr="00DD1462" w:rsidRDefault="00585C14" w:rsidP="001A263F">
            <w:pPr>
              <w:spacing w:before="40" w:after="40"/>
              <w:rPr>
                <w:rFonts w:ascii="Garamond" w:hAnsi="Garamond"/>
                <w:color w:val="000080"/>
                <w:sz w:val="24"/>
              </w:rPr>
            </w:pPr>
          </w:p>
        </w:tc>
      </w:tr>
      <w:tr w:rsidR="00585C14" w:rsidRPr="00DD1462" w14:paraId="145D8485" w14:textId="77777777">
        <w:tc>
          <w:tcPr>
            <w:tcW w:w="4680" w:type="dxa"/>
            <w:vAlign w:val="bottom"/>
          </w:tcPr>
          <w:p w14:paraId="14F70C2A" w14:textId="77777777" w:rsidR="00585C14" w:rsidRPr="00DD1462" w:rsidRDefault="00063F4B" w:rsidP="001A263F">
            <w:pPr>
              <w:spacing w:before="40" w:after="40"/>
              <w:jc w:val="right"/>
              <w:rPr>
                <w:rFonts w:ascii="Garamond" w:hAnsi="Garamond"/>
                <w:color w:val="000080"/>
                <w:sz w:val="24"/>
              </w:rPr>
            </w:pPr>
            <w:bookmarkStart w:id="19" w:name="preTelephoneNumber2" w:colFirst="1" w:colLast="1"/>
            <w:bookmarkEnd w:id="18"/>
            <w:r>
              <w:rPr>
                <w:rFonts w:ascii="Garamond" w:hAnsi="Garamond"/>
                <w:color w:val="000080"/>
                <w:sz w:val="24"/>
              </w:rPr>
              <w:t>Telephone Number</w:t>
            </w:r>
            <w:r w:rsidR="00585C14" w:rsidRPr="00DD1462">
              <w:rPr>
                <w:rFonts w:ascii="Garamond" w:hAnsi="Garamond"/>
                <w:color w:val="000080"/>
                <w:sz w:val="24"/>
              </w:rPr>
              <w:t xml:space="preserve"> </w:t>
            </w:r>
            <w:r w:rsidR="00585C14" w:rsidRPr="00DD1462">
              <w:rPr>
                <w:rFonts w:ascii="Garamond" w:hAnsi="Garamond"/>
                <w:color w:val="000080"/>
              </w:rPr>
              <w:t>(if different from above)</w:t>
            </w:r>
          </w:p>
        </w:tc>
        <w:tc>
          <w:tcPr>
            <w:tcW w:w="5838" w:type="dxa"/>
            <w:vAlign w:val="bottom"/>
          </w:tcPr>
          <w:p w14:paraId="649A73E8" w14:textId="77777777" w:rsidR="00585C14" w:rsidRPr="00DD1462" w:rsidRDefault="00585C14" w:rsidP="001A263F">
            <w:pPr>
              <w:spacing w:before="40" w:after="40"/>
              <w:rPr>
                <w:rFonts w:ascii="Garamond" w:hAnsi="Garamond"/>
                <w:color w:val="000080"/>
                <w:sz w:val="24"/>
              </w:rPr>
            </w:pPr>
          </w:p>
        </w:tc>
      </w:tr>
      <w:tr w:rsidR="00585C14" w:rsidRPr="00DD1462" w14:paraId="6574B22A" w14:textId="77777777">
        <w:tc>
          <w:tcPr>
            <w:tcW w:w="4680" w:type="dxa"/>
            <w:shd w:val="pct20" w:color="000000" w:fill="FFFFFF"/>
            <w:vAlign w:val="bottom"/>
          </w:tcPr>
          <w:p w14:paraId="62B191BF" w14:textId="77777777" w:rsidR="00585C14" w:rsidRPr="00DD1462" w:rsidRDefault="00585C14" w:rsidP="001A263F">
            <w:pPr>
              <w:spacing w:before="40" w:after="40"/>
              <w:jc w:val="right"/>
              <w:rPr>
                <w:rFonts w:ascii="Garamond" w:hAnsi="Garamond"/>
                <w:color w:val="000080"/>
                <w:sz w:val="24"/>
              </w:rPr>
            </w:pPr>
            <w:bookmarkStart w:id="20" w:name="preFax" w:colFirst="1" w:colLast="1"/>
            <w:bookmarkEnd w:id="19"/>
            <w:r w:rsidRPr="00DD1462">
              <w:rPr>
                <w:rFonts w:ascii="Garamond" w:hAnsi="Garamond"/>
                <w:color w:val="000080"/>
                <w:sz w:val="24"/>
              </w:rPr>
              <w:t>Fax Number</w:t>
            </w:r>
          </w:p>
        </w:tc>
        <w:tc>
          <w:tcPr>
            <w:tcW w:w="5838" w:type="dxa"/>
            <w:shd w:val="pct20" w:color="000000" w:fill="FFFFFF"/>
            <w:vAlign w:val="bottom"/>
          </w:tcPr>
          <w:p w14:paraId="51312567" w14:textId="77777777" w:rsidR="00585C14" w:rsidRPr="00DD1462" w:rsidRDefault="00585C14" w:rsidP="001A263F">
            <w:pPr>
              <w:spacing w:before="40" w:after="40"/>
              <w:rPr>
                <w:rFonts w:ascii="Garamond" w:hAnsi="Garamond"/>
                <w:color w:val="000080"/>
                <w:sz w:val="24"/>
              </w:rPr>
            </w:pPr>
          </w:p>
        </w:tc>
      </w:tr>
      <w:tr w:rsidR="00585C14" w:rsidRPr="00DD1462" w14:paraId="3B2C98FE" w14:textId="77777777">
        <w:tc>
          <w:tcPr>
            <w:tcW w:w="4680" w:type="dxa"/>
            <w:vAlign w:val="bottom"/>
          </w:tcPr>
          <w:p w14:paraId="48E3D59E" w14:textId="77777777" w:rsidR="00585C14" w:rsidRPr="00DD1462" w:rsidRDefault="00585C14" w:rsidP="001A263F">
            <w:pPr>
              <w:spacing w:before="40" w:after="40"/>
              <w:jc w:val="right"/>
              <w:rPr>
                <w:rFonts w:ascii="Garamond" w:hAnsi="Garamond"/>
                <w:color w:val="000080"/>
                <w:sz w:val="24"/>
              </w:rPr>
            </w:pPr>
            <w:bookmarkStart w:id="21" w:name="preDateCompleted" w:colFirst="1" w:colLast="1"/>
            <w:bookmarkEnd w:id="20"/>
            <w:r w:rsidRPr="00DD1462">
              <w:rPr>
                <w:rFonts w:ascii="Garamond" w:hAnsi="Garamond"/>
                <w:color w:val="000080"/>
                <w:sz w:val="24"/>
              </w:rPr>
              <w:t>Date Completed</w:t>
            </w:r>
          </w:p>
        </w:tc>
        <w:tc>
          <w:tcPr>
            <w:tcW w:w="5838" w:type="dxa"/>
            <w:vAlign w:val="bottom"/>
          </w:tcPr>
          <w:p w14:paraId="6786D880" w14:textId="77777777" w:rsidR="00585C14" w:rsidRPr="00DD1462" w:rsidRDefault="00585C14" w:rsidP="001A263F">
            <w:pPr>
              <w:spacing w:before="40" w:after="40"/>
              <w:rPr>
                <w:rFonts w:ascii="Garamond" w:hAnsi="Garamond"/>
                <w:color w:val="000080"/>
                <w:sz w:val="24"/>
              </w:rPr>
            </w:pPr>
          </w:p>
        </w:tc>
      </w:tr>
      <w:bookmarkEnd w:id="21"/>
    </w:tbl>
    <w:p w14:paraId="38F610BB" w14:textId="77777777" w:rsidR="00A66530" w:rsidRPr="00DD1462" w:rsidRDefault="00A66530" w:rsidP="001A263F">
      <w:pPr>
        <w:spacing w:before="40" w:after="40"/>
        <w:ind w:left="720"/>
        <w:jc w:val="both"/>
        <w:rPr>
          <w:rFonts w:ascii="Garamond" w:hAnsi="Garamond"/>
          <w:color w:val="000080"/>
          <w:sz w:val="23"/>
        </w:rPr>
      </w:pPr>
    </w:p>
    <w:p w14:paraId="52ECA236" w14:textId="77777777" w:rsidR="0069572C" w:rsidRDefault="0069572C" w:rsidP="001A263F">
      <w:pPr>
        <w:spacing w:before="40" w:after="40"/>
        <w:ind w:left="720"/>
        <w:jc w:val="both"/>
        <w:rPr>
          <w:rFonts w:ascii="Garamond" w:hAnsi="Garamond"/>
          <w:color w:val="000080"/>
          <w:sz w:val="23"/>
        </w:rPr>
      </w:pPr>
    </w:p>
    <w:p w14:paraId="5B17C802" w14:textId="77777777" w:rsidR="0069572C" w:rsidRPr="0069572C" w:rsidRDefault="0069572C" w:rsidP="0069572C">
      <w:pPr>
        <w:rPr>
          <w:rFonts w:ascii="Garamond" w:hAnsi="Garamond"/>
          <w:sz w:val="23"/>
        </w:rPr>
      </w:pPr>
    </w:p>
    <w:p w14:paraId="3A60DF20" w14:textId="77777777" w:rsidR="0069572C" w:rsidRPr="0069572C" w:rsidRDefault="0069572C" w:rsidP="0069572C">
      <w:pPr>
        <w:rPr>
          <w:rFonts w:ascii="Garamond" w:hAnsi="Garamond"/>
          <w:sz w:val="23"/>
        </w:rPr>
      </w:pPr>
    </w:p>
    <w:p w14:paraId="315CA5C5" w14:textId="77777777" w:rsidR="0069572C" w:rsidRPr="0069572C" w:rsidRDefault="0069572C" w:rsidP="0069572C">
      <w:pPr>
        <w:rPr>
          <w:rFonts w:ascii="Garamond" w:hAnsi="Garamond"/>
          <w:sz w:val="23"/>
        </w:rPr>
      </w:pPr>
    </w:p>
    <w:p w14:paraId="4A50338F" w14:textId="77777777" w:rsidR="0069572C" w:rsidRPr="0069572C" w:rsidRDefault="0069572C" w:rsidP="0069572C">
      <w:pPr>
        <w:rPr>
          <w:rFonts w:ascii="Garamond" w:hAnsi="Garamond"/>
          <w:sz w:val="23"/>
        </w:rPr>
      </w:pPr>
    </w:p>
    <w:p w14:paraId="01D6C93F" w14:textId="77777777" w:rsidR="0069572C" w:rsidRPr="0069572C" w:rsidRDefault="0069572C" w:rsidP="0069572C">
      <w:pPr>
        <w:rPr>
          <w:rFonts w:ascii="Garamond" w:hAnsi="Garamond"/>
          <w:sz w:val="23"/>
        </w:rPr>
      </w:pPr>
    </w:p>
    <w:p w14:paraId="27F336A0" w14:textId="77777777" w:rsidR="0069572C" w:rsidRPr="0069572C" w:rsidRDefault="0069572C" w:rsidP="0069572C">
      <w:pPr>
        <w:rPr>
          <w:rFonts w:ascii="Garamond" w:hAnsi="Garamond"/>
          <w:sz w:val="23"/>
        </w:rPr>
      </w:pPr>
    </w:p>
    <w:p w14:paraId="38836F92" w14:textId="77777777" w:rsidR="0069572C" w:rsidRPr="0069572C" w:rsidRDefault="0069572C" w:rsidP="0069572C">
      <w:pPr>
        <w:rPr>
          <w:rFonts w:ascii="Garamond" w:hAnsi="Garamond"/>
          <w:sz w:val="23"/>
        </w:rPr>
      </w:pPr>
    </w:p>
    <w:p w14:paraId="255BFD8C" w14:textId="77777777" w:rsidR="0069572C" w:rsidRPr="0069572C" w:rsidRDefault="0069572C" w:rsidP="0069572C">
      <w:pPr>
        <w:rPr>
          <w:rFonts w:ascii="Garamond" w:hAnsi="Garamond"/>
          <w:sz w:val="23"/>
        </w:rPr>
      </w:pPr>
    </w:p>
    <w:p w14:paraId="551A9E9A" w14:textId="77777777" w:rsidR="0069572C" w:rsidRPr="0069572C" w:rsidRDefault="0069572C" w:rsidP="0069572C">
      <w:pPr>
        <w:rPr>
          <w:rFonts w:ascii="Garamond" w:hAnsi="Garamond"/>
          <w:sz w:val="23"/>
        </w:rPr>
      </w:pPr>
    </w:p>
    <w:p w14:paraId="7943635E" w14:textId="77777777" w:rsidR="0069572C" w:rsidRPr="0069572C" w:rsidRDefault="0069572C" w:rsidP="0069572C">
      <w:pPr>
        <w:rPr>
          <w:rFonts w:ascii="Garamond" w:hAnsi="Garamond"/>
          <w:sz w:val="23"/>
        </w:rPr>
      </w:pPr>
    </w:p>
    <w:p w14:paraId="2947FCCB" w14:textId="77777777" w:rsidR="0069572C" w:rsidRPr="0069572C" w:rsidRDefault="0069572C" w:rsidP="0069572C">
      <w:pPr>
        <w:rPr>
          <w:rFonts w:ascii="Garamond" w:hAnsi="Garamond"/>
          <w:sz w:val="23"/>
        </w:rPr>
      </w:pPr>
    </w:p>
    <w:p w14:paraId="49B9C419" w14:textId="77777777" w:rsidR="0069572C" w:rsidRPr="0069572C" w:rsidRDefault="0069572C" w:rsidP="0069572C">
      <w:pPr>
        <w:rPr>
          <w:rFonts w:ascii="Garamond" w:hAnsi="Garamond"/>
          <w:sz w:val="23"/>
        </w:rPr>
      </w:pPr>
    </w:p>
    <w:p w14:paraId="76A4D071" w14:textId="77777777" w:rsidR="0069572C" w:rsidRPr="0069572C" w:rsidRDefault="0069572C" w:rsidP="0069572C">
      <w:pPr>
        <w:rPr>
          <w:rFonts w:ascii="Garamond" w:hAnsi="Garamond"/>
          <w:sz w:val="23"/>
        </w:rPr>
      </w:pPr>
    </w:p>
    <w:p w14:paraId="2BDD6554" w14:textId="5C9084AD" w:rsidR="0069572C" w:rsidRDefault="0069572C" w:rsidP="0069572C">
      <w:pPr>
        <w:tabs>
          <w:tab w:val="left" w:pos="1640"/>
        </w:tabs>
        <w:spacing w:before="40" w:after="40"/>
        <w:ind w:left="720"/>
        <w:jc w:val="both"/>
        <w:rPr>
          <w:rFonts w:ascii="Garamond" w:hAnsi="Garamond"/>
          <w:sz w:val="23"/>
        </w:rPr>
      </w:pPr>
      <w:r>
        <w:rPr>
          <w:rFonts w:ascii="Garamond" w:hAnsi="Garamond"/>
          <w:sz w:val="23"/>
        </w:rPr>
        <w:tab/>
      </w:r>
    </w:p>
    <w:p w14:paraId="2F3EC16E" w14:textId="158F77F9" w:rsidR="00F87948" w:rsidRDefault="00F87948" w:rsidP="0069572C">
      <w:pPr>
        <w:tabs>
          <w:tab w:val="left" w:pos="1640"/>
        </w:tabs>
        <w:spacing w:before="40" w:after="40"/>
        <w:ind w:left="720"/>
        <w:jc w:val="both"/>
        <w:rPr>
          <w:rFonts w:ascii="Garamond" w:hAnsi="Garamond"/>
          <w:sz w:val="23"/>
        </w:rPr>
      </w:pPr>
    </w:p>
    <w:p w14:paraId="3BFA4B39" w14:textId="77777777" w:rsidR="00F87948" w:rsidRDefault="00F87948" w:rsidP="0069572C">
      <w:pPr>
        <w:tabs>
          <w:tab w:val="left" w:pos="1640"/>
        </w:tabs>
        <w:spacing w:before="40" w:after="40"/>
        <w:ind w:left="720"/>
        <w:jc w:val="both"/>
        <w:rPr>
          <w:rFonts w:ascii="Garamond" w:hAnsi="Garamond"/>
          <w:sz w:val="23"/>
        </w:rPr>
      </w:pPr>
    </w:p>
    <w:p w14:paraId="67851F1B" w14:textId="77777777" w:rsidR="0069572C" w:rsidRDefault="0069572C" w:rsidP="0069572C">
      <w:pPr>
        <w:tabs>
          <w:tab w:val="left" w:pos="1640"/>
        </w:tabs>
        <w:spacing w:before="40" w:after="40"/>
        <w:ind w:left="720"/>
        <w:jc w:val="both"/>
        <w:rPr>
          <w:rFonts w:ascii="Garamond" w:hAnsi="Garamond"/>
          <w:sz w:val="23"/>
        </w:rPr>
      </w:pPr>
    </w:p>
    <w:p w14:paraId="7907359B" w14:textId="77777777" w:rsidR="0069572C" w:rsidRDefault="0069572C" w:rsidP="0069572C">
      <w:pPr>
        <w:tabs>
          <w:tab w:val="left" w:pos="1640"/>
        </w:tabs>
        <w:spacing w:before="40" w:after="40"/>
        <w:ind w:left="720"/>
        <w:jc w:val="both"/>
        <w:rPr>
          <w:rFonts w:ascii="Garamond" w:hAnsi="Garamond"/>
          <w:sz w:val="23"/>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69572C" w:rsidRPr="003879BD" w14:paraId="4E79C9CB" w14:textId="77777777" w:rsidTr="00F4295E">
        <w:tc>
          <w:tcPr>
            <w:tcW w:w="1980" w:type="dxa"/>
            <w:shd w:val="pct20" w:color="000000" w:fill="FFFFFF"/>
          </w:tcPr>
          <w:p w14:paraId="24A0839B" w14:textId="77777777" w:rsidR="0069572C" w:rsidRPr="003879BD" w:rsidRDefault="0069572C" w:rsidP="00F4295E">
            <w:pPr>
              <w:spacing w:before="40" w:after="40"/>
              <w:rPr>
                <w:rFonts w:ascii="Garamond" w:hAnsi="Garamond"/>
                <w:color w:val="000080"/>
                <w:sz w:val="23"/>
              </w:rPr>
            </w:pPr>
            <w:r w:rsidRPr="003879BD">
              <w:rPr>
                <w:rFonts w:ascii="Garamond" w:hAnsi="Garamond"/>
                <w:color w:val="000080"/>
                <w:sz w:val="23"/>
              </w:rPr>
              <w:lastRenderedPageBreak/>
              <w:br w:type="page"/>
            </w:r>
            <w:r w:rsidRPr="003879BD">
              <w:rPr>
                <w:rFonts w:ascii="Garamond" w:hAnsi="Garamond"/>
                <w:color w:val="000080"/>
                <w:sz w:val="23"/>
              </w:rPr>
              <w:br w:type="page"/>
            </w:r>
            <w:r w:rsidRPr="003879BD">
              <w:rPr>
                <w:rFonts w:ascii="Garamond" w:hAnsi="Garamond"/>
                <w:color w:val="000080"/>
                <w:sz w:val="28"/>
              </w:rPr>
              <w:t>Firm Name</w:t>
            </w:r>
          </w:p>
        </w:tc>
        <w:tc>
          <w:tcPr>
            <w:tcW w:w="6930" w:type="dxa"/>
            <w:shd w:val="pct20" w:color="000000" w:fill="FFFFFF"/>
          </w:tcPr>
          <w:p w14:paraId="3CE5945F" w14:textId="77777777" w:rsidR="0069572C" w:rsidRPr="003879BD" w:rsidRDefault="0069572C" w:rsidP="00F4295E">
            <w:pPr>
              <w:spacing w:before="40" w:after="40"/>
              <w:jc w:val="both"/>
              <w:rPr>
                <w:rFonts w:ascii="Garamond" w:hAnsi="Garamond"/>
                <w:color w:val="000080"/>
                <w:sz w:val="28"/>
              </w:rPr>
            </w:pPr>
          </w:p>
        </w:tc>
      </w:tr>
    </w:tbl>
    <w:p w14:paraId="313F3CF3" w14:textId="77777777" w:rsidR="0069572C" w:rsidRPr="003879BD" w:rsidRDefault="0069572C" w:rsidP="0069572C">
      <w:pPr>
        <w:keepNext/>
        <w:spacing w:before="40" w:after="40"/>
        <w:ind w:left="-180"/>
        <w:jc w:val="both"/>
        <w:outlineLvl w:val="5"/>
        <w:rPr>
          <w:rFonts w:ascii="Garamond" w:hAnsi="Garamond"/>
          <w:b/>
          <w:color w:val="000080"/>
          <w:sz w:val="28"/>
          <w:u w:val="single"/>
        </w:rPr>
      </w:pPr>
    </w:p>
    <w:p w14:paraId="621205B3" w14:textId="77777777" w:rsidR="0069572C" w:rsidRPr="003879BD" w:rsidRDefault="0069572C" w:rsidP="0069572C">
      <w:pPr>
        <w:keepNext/>
        <w:spacing w:before="40" w:after="40"/>
        <w:ind w:left="720" w:hanging="720"/>
        <w:jc w:val="both"/>
        <w:outlineLvl w:val="5"/>
        <w:rPr>
          <w:rFonts w:ascii="Garamond" w:hAnsi="Garamond"/>
          <w:b/>
          <w:color w:val="000080"/>
          <w:sz w:val="28"/>
          <w:u w:val="single"/>
        </w:rPr>
      </w:pPr>
      <w:r w:rsidRPr="003879BD">
        <w:rPr>
          <w:rFonts w:ascii="Garamond" w:hAnsi="Garamond"/>
          <w:b/>
          <w:color w:val="000080"/>
          <w:sz w:val="28"/>
          <w:u w:val="single"/>
        </w:rPr>
        <w:t>Summary</w:t>
      </w:r>
    </w:p>
    <w:p w14:paraId="6871928B" w14:textId="77777777" w:rsidR="0069572C" w:rsidRPr="003879BD" w:rsidRDefault="0069572C" w:rsidP="0069572C">
      <w:pPr>
        <w:rPr>
          <w:rFonts w:ascii="Garamond" w:hAnsi="Garamond"/>
        </w:rPr>
      </w:pPr>
    </w:p>
    <w:p w14:paraId="680FDBA0" w14:textId="77777777" w:rsidR="0069572C" w:rsidRPr="003879BD" w:rsidRDefault="0069572C" w:rsidP="0069572C">
      <w:pPr>
        <w:spacing w:before="40" w:after="40"/>
        <w:ind w:left="-180"/>
        <w:rPr>
          <w:rFonts w:ascii="Garamond" w:hAnsi="Garamond"/>
          <w:color w:val="000080"/>
          <w:sz w:val="23"/>
        </w:rPr>
      </w:pPr>
      <w:r w:rsidRPr="003879BD">
        <w:rPr>
          <w:rFonts w:ascii="Garamond" w:hAnsi="Garamond"/>
          <w:b/>
          <w:color w:val="000080"/>
          <w:sz w:val="24"/>
          <w:u w:val="single"/>
        </w:rPr>
        <w:t>General Information:</w:t>
      </w:r>
    </w:p>
    <w:tbl>
      <w:tblPr>
        <w:tblW w:w="0" w:type="auto"/>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9572C" w:rsidRPr="003879BD" w14:paraId="2EC894C9" w14:textId="77777777" w:rsidTr="00F4295E">
        <w:trPr>
          <w:trHeight w:val="240"/>
        </w:trPr>
        <w:tc>
          <w:tcPr>
            <w:tcW w:w="4590" w:type="dxa"/>
            <w:shd w:val="clear" w:color="auto" w:fill="auto"/>
            <w:vAlign w:val="bottom"/>
          </w:tcPr>
          <w:p w14:paraId="43697000"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22" w:name="IFirmName" w:colFirst="1" w:colLast="1"/>
            <w:r w:rsidRPr="003879BD">
              <w:rPr>
                <w:rFonts w:ascii="Garamond" w:hAnsi="Garamond"/>
                <w:color w:val="000080"/>
                <w:sz w:val="23"/>
              </w:rPr>
              <w:t>Firm Name</w:t>
            </w:r>
          </w:p>
        </w:tc>
        <w:tc>
          <w:tcPr>
            <w:tcW w:w="5940" w:type="dxa"/>
            <w:shd w:val="pct10" w:color="auto" w:fill="auto"/>
            <w:vAlign w:val="bottom"/>
          </w:tcPr>
          <w:p w14:paraId="3EFA98E6"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5AFD7164" w14:textId="77777777" w:rsidTr="00F4295E">
        <w:trPr>
          <w:trHeight w:val="240"/>
        </w:trPr>
        <w:tc>
          <w:tcPr>
            <w:tcW w:w="4590" w:type="dxa"/>
            <w:shd w:val="clear" w:color="auto" w:fill="auto"/>
            <w:vAlign w:val="bottom"/>
          </w:tcPr>
          <w:p w14:paraId="6000A5B4"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23" w:name="IProductName" w:colFirst="1" w:colLast="1"/>
            <w:bookmarkEnd w:id="22"/>
            <w:r w:rsidRPr="003879BD">
              <w:rPr>
                <w:rFonts w:ascii="Garamond" w:hAnsi="Garamond"/>
                <w:color w:val="000080"/>
                <w:sz w:val="23"/>
              </w:rPr>
              <w:t>Product Name</w:t>
            </w:r>
          </w:p>
        </w:tc>
        <w:tc>
          <w:tcPr>
            <w:tcW w:w="5940" w:type="dxa"/>
            <w:shd w:val="pct10" w:color="auto" w:fill="auto"/>
            <w:vAlign w:val="bottom"/>
          </w:tcPr>
          <w:p w14:paraId="13E1DD8F"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1ED59A97" w14:textId="77777777" w:rsidTr="00F4295E">
        <w:trPr>
          <w:trHeight w:val="240"/>
        </w:trPr>
        <w:tc>
          <w:tcPr>
            <w:tcW w:w="4590" w:type="dxa"/>
            <w:shd w:val="clear" w:color="auto" w:fill="auto"/>
            <w:vAlign w:val="bottom"/>
          </w:tcPr>
          <w:p w14:paraId="47F3FD3E"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24" w:name="ILocation" w:colFirst="1" w:colLast="1"/>
            <w:bookmarkEnd w:id="23"/>
            <w:r w:rsidRPr="003879BD">
              <w:rPr>
                <w:rFonts w:ascii="Garamond" w:hAnsi="Garamond"/>
                <w:b/>
                <w:color w:val="000080"/>
                <w:sz w:val="23"/>
                <w:u w:val="single"/>
              </w:rPr>
              <w:t>City, State</w:t>
            </w:r>
            <w:r w:rsidRPr="003879BD">
              <w:rPr>
                <w:rFonts w:ascii="Garamond" w:hAnsi="Garamond"/>
                <w:color w:val="000080"/>
                <w:sz w:val="23"/>
              </w:rPr>
              <w:t xml:space="preserve"> of firm’s headquarters </w:t>
            </w:r>
          </w:p>
        </w:tc>
        <w:tc>
          <w:tcPr>
            <w:tcW w:w="5940" w:type="dxa"/>
            <w:shd w:val="pct10" w:color="auto" w:fill="auto"/>
            <w:vAlign w:val="bottom"/>
          </w:tcPr>
          <w:p w14:paraId="76470D49"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407C3525" w14:textId="77777777" w:rsidTr="00F4295E">
        <w:trPr>
          <w:trHeight w:val="240"/>
        </w:trPr>
        <w:tc>
          <w:tcPr>
            <w:tcW w:w="4590" w:type="dxa"/>
            <w:shd w:val="clear" w:color="auto" w:fill="auto"/>
            <w:vAlign w:val="bottom"/>
          </w:tcPr>
          <w:p w14:paraId="03984A15" w14:textId="77777777" w:rsidR="0069572C" w:rsidRPr="003879BD" w:rsidRDefault="0069572C" w:rsidP="00F4295E">
            <w:pPr>
              <w:tabs>
                <w:tab w:val="left" w:pos="0"/>
              </w:tabs>
              <w:suppressAutoHyphens/>
              <w:spacing w:before="40" w:after="40"/>
              <w:jc w:val="right"/>
              <w:rPr>
                <w:rFonts w:ascii="Garamond" w:hAnsi="Garamond"/>
                <w:color w:val="000080"/>
                <w:sz w:val="22"/>
              </w:rPr>
            </w:pPr>
            <w:bookmarkStart w:id="25" w:name="ITeamLocation" w:colFirst="1" w:colLast="1"/>
            <w:bookmarkEnd w:id="24"/>
            <w:r w:rsidRPr="003879BD">
              <w:rPr>
                <w:rFonts w:ascii="Garamond" w:hAnsi="Garamond"/>
                <w:b/>
                <w:color w:val="000080"/>
                <w:sz w:val="23"/>
                <w:u w:val="single"/>
              </w:rPr>
              <w:t>City, State</w:t>
            </w:r>
            <w:r w:rsidRPr="003879BD">
              <w:rPr>
                <w:rFonts w:ascii="Garamond" w:hAnsi="Garamond"/>
                <w:color w:val="000080"/>
                <w:sz w:val="23"/>
              </w:rPr>
              <w:t xml:space="preserve"> of </w:t>
            </w:r>
            <w:r w:rsidRPr="00395CC2">
              <w:rPr>
                <w:rFonts w:ascii="Garamond" w:hAnsi="Garamond"/>
                <w:color w:val="000080"/>
                <w:sz w:val="23"/>
                <w:u w:val="single"/>
              </w:rPr>
              <w:t>investment team’s</w:t>
            </w:r>
            <w:r w:rsidRPr="003879BD">
              <w:rPr>
                <w:rFonts w:ascii="Garamond" w:hAnsi="Garamond"/>
                <w:color w:val="000080"/>
                <w:sz w:val="23"/>
              </w:rPr>
              <w:t xml:space="preserve"> </w:t>
            </w:r>
            <w:r>
              <w:rPr>
                <w:rFonts w:ascii="Garamond" w:hAnsi="Garamond"/>
                <w:color w:val="000080"/>
                <w:sz w:val="23"/>
              </w:rPr>
              <w:t>location</w:t>
            </w:r>
          </w:p>
        </w:tc>
        <w:tc>
          <w:tcPr>
            <w:tcW w:w="5940" w:type="dxa"/>
            <w:shd w:val="pct10" w:color="auto" w:fill="auto"/>
            <w:vAlign w:val="bottom"/>
          </w:tcPr>
          <w:p w14:paraId="045EB617" w14:textId="77777777" w:rsidR="0069572C" w:rsidRPr="003879BD" w:rsidRDefault="0069572C" w:rsidP="00F4295E">
            <w:pPr>
              <w:spacing w:before="40" w:after="40"/>
              <w:ind w:right="-54"/>
              <w:jc w:val="center"/>
              <w:rPr>
                <w:rFonts w:ascii="Garamond" w:hAnsi="Garamond"/>
                <w:color w:val="000080"/>
                <w:sz w:val="23"/>
              </w:rPr>
            </w:pPr>
          </w:p>
        </w:tc>
      </w:tr>
      <w:bookmarkStart w:id="26" w:name="IParentCompany" w:colFirst="1" w:colLast="1"/>
      <w:bookmarkEnd w:id="25"/>
      <w:tr w:rsidR="0069572C" w:rsidRPr="003879BD" w14:paraId="0BBA8F19" w14:textId="77777777" w:rsidTr="00F4295E">
        <w:trPr>
          <w:trHeight w:val="240"/>
        </w:trPr>
        <w:tc>
          <w:tcPr>
            <w:tcW w:w="4590" w:type="dxa"/>
            <w:shd w:val="clear" w:color="auto" w:fill="auto"/>
            <w:vAlign w:val="bottom"/>
          </w:tcPr>
          <w:p w14:paraId="780FAD65" w14:textId="77777777" w:rsidR="0069572C" w:rsidRPr="003879BD" w:rsidRDefault="0069572C" w:rsidP="00F4295E">
            <w:pPr>
              <w:tabs>
                <w:tab w:val="left" w:pos="0"/>
              </w:tabs>
              <w:suppressAutoHyphens/>
              <w:spacing w:before="40" w:after="40"/>
              <w:jc w:val="right"/>
              <w:rPr>
                <w:rFonts w:ascii="Garamond" w:hAnsi="Garamond"/>
                <w:color w:val="000080"/>
                <w:sz w:val="22"/>
              </w:rPr>
            </w:pPr>
            <w:r w:rsidRPr="003879BD">
              <w:rPr>
                <w:rFonts w:ascii="Garamond" w:hAnsi="Garamond"/>
                <w:color w:val="000080"/>
                <w:sz w:val="22"/>
              </w:rPr>
              <w:fldChar w:fldCharType="begin"/>
            </w:r>
            <w:r w:rsidRPr="003879BD">
              <w:rPr>
                <w:rFonts w:ascii="Garamond" w:hAnsi="Garamond"/>
                <w:color w:val="000080"/>
                <w:sz w:val="22"/>
              </w:rPr>
              <w:instrText xml:space="preserve">PRIVATE </w:instrText>
            </w:r>
            <w:r w:rsidRPr="003879BD">
              <w:rPr>
                <w:rFonts w:ascii="Garamond" w:hAnsi="Garamond"/>
                <w:color w:val="000080"/>
                <w:sz w:val="22"/>
              </w:rPr>
              <w:fldChar w:fldCharType="end"/>
            </w:r>
            <w:r w:rsidRPr="003879BD">
              <w:rPr>
                <w:rFonts w:ascii="Garamond" w:hAnsi="Garamond"/>
                <w:color w:val="000080"/>
                <w:sz w:val="22"/>
              </w:rPr>
              <w:t>Name of Parent Company, or “Independent”</w:t>
            </w:r>
          </w:p>
        </w:tc>
        <w:tc>
          <w:tcPr>
            <w:tcW w:w="5940" w:type="dxa"/>
            <w:shd w:val="pct10" w:color="auto" w:fill="auto"/>
            <w:vAlign w:val="bottom"/>
          </w:tcPr>
          <w:p w14:paraId="0C7BFD8C"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3024E9FA" w14:textId="77777777" w:rsidTr="00F4295E">
        <w:trPr>
          <w:trHeight w:val="240"/>
        </w:trPr>
        <w:tc>
          <w:tcPr>
            <w:tcW w:w="4590" w:type="dxa"/>
            <w:shd w:val="clear" w:color="auto" w:fill="auto"/>
            <w:vAlign w:val="bottom"/>
          </w:tcPr>
          <w:p w14:paraId="0F105E25" w14:textId="77777777" w:rsidR="0069572C" w:rsidRPr="003879BD" w:rsidRDefault="0069572C" w:rsidP="00F4295E">
            <w:pPr>
              <w:keepNext/>
              <w:tabs>
                <w:tab w:val="left" w:pos="0"/>
              </w:tabs>
              <w:suppressAutoHyphens/>
              <w:spacing w:before="40" w:after="40"/>
              <w:jc w:val="right"/>
              <w:outlineLvl w:val="1"/>
              <w:rPr>
                <w:rFonts w:ascii="Garamond" w:hAnsi="Garamond"/>
                <w:color w:val="000080"/>
                <w:sz w:val="23"/>
              </w:rPr>
            </w:pPr>
            <w:bookmarkStart w:id="27" w:name="ITaxExemptAUM" w:colFirst="1" w:colLast="1"/>
            <w:bookmarkEnd w:id="26"/>
            <w:r w:rsidRPr="003879BD">
              <w:rPr>
                <w:rFonts w:ascii="Garamond" w:hAnsi="Garamond"/>
                <w:color w:val="000080"/>
                <w:sz w:val="23"/>
              </w:rPr>
              <w:t>Tax-Exempt Assets Under Management</w:t>
            </w:r>
          </w:p>
        </w:tc>
        <w:tc>
          <w:tcPr>
            <w:tcW w:w="5940" w:type="dxa"/>
            <w:shd w:val="pct10" w:color="auto" w:fill="auto"/>
            <w:vAlign w:val="bottom"/>
          </w:tcPr>
          <w:p w14:paraId="01F85D6E"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343796F4" w14:textId="77777777" w:rsidTr="00F4295E">
        <w:trPr>
          <w:trHeight w:val="240"/>
        </w:trPr>
        <w:tc>
          <w:tcPr>
            <w:tcW w:w="4590" w:type="dxa"/>
            <w:shd w:val="clear" w:color="auto" w:fill="auto"/>
            <w:vAlign w:val="bottom"/>
          </w:tcPr>
          <w:p w14:paraId="1330EB53" w14:textId="77777777" w:rsidR="0069572C" w:rsidRPr="003879BD" w:rsidRDefault="0069572C" w:rsidP="00F4295E">
            <w:pPr>
              <w:keepNext/>
              <w:spacing w:before="40" w:after="40"/>
              <w:jc w:val="right"/>
              <w:outlineLvl w:val="1"/>
              <w:rPr>
                <w:rFonts w:ascii="Garamond" w:hAnsi="Garamond"/>
                <w:color w:val="000080"/>
                <w:sz w:val="23"/>
              </w:rPr>
            </w:pPr>
            <w:bookmarkStart w:id="28" w:name="IAUM" w:colFirst="1" w:colLast="1"/>
            <w:bookmarkEnd w:id="27"/>
            <w:r w:rsidRPr="003879BD">
              <w:rPr>
                <w:rFonts w:ascii="Garamond" w:hAnsi="Garamond"/>
                <w:color w:val="000080"/>
                <w:sz w:val="23"/>
              </w:rPr>
              <w:t>Total Assets Under Management</w:t>
            </w:r>
          </w:p>
        </w:tc>
        <w:tc>
          <w:tcPr>
            <w:tcW w:w="5940" w:type="dxa"/>
            <w:shd w:val="pct10" w:color="auto" w:fill="auto"/>
            <w:vAlign w:val="bottom"/>
          </w:tcPr>
          <w:p w14:paraId="56C08EEA"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63B7B3A7" w14:textId="77777777" w:rsidTr="00F4295E">
        <w:trPr>
          <w:trHeight w:val="240"/>
        </w:trPr>
        <w:tc>
          <w:tcPr>
            <w:tcW w:w="4590" w:type="dxa"/>
            <w:shd w:val="clear" w:color="auto" w:fill="auto"/>
            <w:vAlign w:val="bottom"/>
          </w:tcPr>
          <w:p w14:paraId="53A6D05A"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29" w:name="IYearFounded" w:colFirst="1" w:colLast="1"/>
            <w:bookmarkEnd w:id="28"/>
            <w:r w:rsidRPr="003879BD">
              <w:rPr>
                <w:rFonts w:ascii="Garamond" w:hAnsi="Garamond"/>
                <w:color w:val="000080"/>
                <w:sz w:val="23"/>
              </w:rPr>
              <w:t>Year Founded</w:t>
            </w:r>
          </w:p>
        </w:tc>
        <w:tc>
          <w:tcPr>
            <w:tcW w:w="5940" w:type="dxa"/>
            <w:shd w:val="pct10" w:color="auto" w:fill="auto"/>
            <w:vAlign w:val="bottom"/>
          </w:tcPr>
          <w:p w14:paraId="4193F200"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0F955B01" w14:textId="77777777" w:rsidTr="00F4295E">
        <w:trPr>
          <w:trHeight w:val="240"/>
        </w:trPr>
        <w:tc>
          <w:tcPr>
            <w:tcW w:w="4590" w:type="dxa"/>
            <w:shd w:val="clear" w:color="auto" w:fill="auto"/>
            <w:vAlign w:val="bottom"/>
          </w:tcPr>
          <w:p w14:paraId="1973FCB7"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30" w:name="IYearRegistered" w:colFirst="1" w:colLast="1"/>
            <w:bookmarkEnd w:id="29"/>
            <w:r w:rsidRPr="003879BD">
              <w:rPr>
                <w:rFonts w:ascii="Garamond" w:hAnsi="Garamond"/>
                <w:color w:val="000080"/>
                <w:sz w:val="23"/>
              </w:rPr>
              <w:t>Year Registered</w:t>
            </w:r>
          </w:p>
        </w:tc>
        <w:tc>
          <w:tcPr>
            <w:tcW w:w="5940" w:type="dxa"/>
            <w:shd w:val="pct10" w:color="auto" w:fill="auto"/>
            <w:vAlign w:val="bottom"/>
          </w:tcPr>
          <w:p w14:paraId="11B2B34D"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7114B707" w14:textId="77777777" w:rsidTr="00F4295E">
        <w:trPr>
          <w:trHeight w:val="240"/>
        </w:trPr>
        <w:tc>
          <w:tcPr>
            <w:tcW w:w="4590" w:type="dxa"/>
            <w:shd w:val="clear" w:color="auto" w:fill="auto"/>
            <w:vAlign w:val="bottom"/>
          </w:tcPr>
          <w:p w14:paraId="6FD0FA85"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31" w:name="IContactName" w:colFirst="1" w:colLast="1"/>
            <w:bookmarkEnd w:id="30"/>
            <w:r w:rsidRPr="003879BD">
              <w:rPr>
                <w:rFonts w:ascii="Garamond" w:hAnsi="Garamond"/>
                <w:color w:val="000080"/>
                <w:sz w:val="23"/>
              </w:rPr>
              <w:t>Contact Name</w:t>
            </w:r>
          </w:p>
        </w:tc>
        <w:tc>
          <w:tcPr>
            <w:tcW w:w="5940" w:type="dxa"/>
            <w:shd w:val="pct10" w:color="auto" w:fill="auto"/>
            <w:vAlign w:val="bottom"/>
          </w:tcPr>
          <w:p w14:paraId="3F27B342"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6AC7761D" w14:textId="77777777" w:rsidTr="00F4295E">
        <w:trPr>
          <w:trHeight w:val="240"/>
        </w:trPr>
        <w:tc>
          <w:tcPr>
            <w:tcW w:w="4590" w:type="dxa"/>
            <w:shd w:val="clear" w:color="auto" w:fill="auto"/>
            <w:vAlign w:val="bottom"/>
          </w:tcPr>
          <w:p w14:paraId="42BE6F65"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32" w:name="IContactNumber" w:colFirst="1" w:colLast="1"/>
            <w:bookmarkEnd w:id="31"/>
            <w:r w:rsidRPr="003879BD">
              <w:rPr>
                <w:rFonts w:ascii="Garamond" w:hAnsi="Garamond"/>
                <w:color w:val="000080"/>
                <w:sz w:val="23"/>
              </w:rPr>
              <w:t>Contact Number</w:t>
            </w:r>
          </w:p>
        </w:tc>
        <w:tc>
          <w:tcPr>
            <w:tcW w:w="5940" w:type="dxa"/>
            <w:shd w:val="pct10" w:color="auto" w:fill="auto"/>
            <w:vAlign w:val="bottom"/>
          </w:tcPr>
          <w:p w14:paraId="1EC4463E"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79B382D8" w14:textId="77777777" w:rsidTr="00F4295E">
        <w:trPr>
          <w:trHeight w:val="240"/>
        </w:trPr>
        <w:tc>
          <w:tcPr>
            <w:tcW w:w="4590" w:type="dxa"/>
            <w:shd w:val="clear" w:color="auto" w:fill="auto"/>
            <w:vAlign w:val="bottom"/>
          </w:tcPr>
          <w:p w14:paraId="010B1C38"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33" w:name="IContactEmail" w:colFirst="1" w:colLast="1"/>
            <w:bookmarkEnd w:id="32"/>
            <w:r w:rsidRPr="003879BD">
              <w:rPr>
                <w:rFonts w:ascii="Garamond" w:hAnsi="Garamond"/>
                <w:color w:val="000080"/>
                <w:sz w:val="23"/>
              </w:rPr>
              <w:t>Contact Email</w:t>
            </w:r>
          </w:p>
        </w:tc>
        <w:tc>
          <w:tcPr>
            <w:tcW w:w="5940" w:type="dxa"/>
            <w:shd w:val="pct10" w:color="auto" w:fill="auto"/>
            <w:vAlign w:val="bottom"/>
          </w:tcPr>
          <w:p w14:paraId="22463031" w14:textId="77777777" w:rsidR="0069572C" w:rsidRPr="003879BD" w:rsidRDefault="0069572C" w:rsidP="00F4295E">
            <w:pPr>
              <w:spacing w:before="40" w:after="40"/>
              <w:ind w:right="-54"/>
              <w:jc w:val="center"/>
              <w:rPr>
                <w:rFonts w:ascii="Garamond" w:hAnsi="Garamond"/>
                <w:color w:val="000080"/>
                <w:sz w:val="23"/>
              </w:rPr>
            </w:pPr>
          </w:p>
        </w:tc>
      </w:tr>
      <w:bookmarkEnd w:id="33"/>
    </w:tbl>
    <w:p w14:paraId="76AF82E7" w14:textId="77777777" w:rsidR="0069572C" w:rsidRPr="003879BD" w:rsidRDefault="0069572C" w:rsidP="0069572C">
      <w:pPr>
        <w:spacing w:before="40" w:after="40"/>
        <w:ind w:left="-180"/>
        <w:rPr>
          <w:rFonts w:ascii="Garamond" w:hAnsi="Garamond"/>
          <w:b/>
          <w:color w:val="000080"/>
          <w:sz w:val="24"/>
          <w:u w:val="single"/>
        </w:rPr>
      </w:pPr>
    </w:p>
    <w:p w14:paraId="463DC5D6" w14:textId="77777777" w:rsidR="0069572C" w:rsidRPr="003879BD" w:rsidRDefault="0069572C" w:rsidP="0069572C">
      <w:pPr>
        <w:spacing w:before="40" w:after="40"/>
        <w:ind w:left="-180"/>
        <w:rPr>
          <w:rFonts w:ascii="Garamond" w:hAnsi="Garamond"/>
          <w:color w:val="000080"/>
          <w:sz w:val="24"/>
        </w:rPr>
      </w:pPr>
    </w:p>
    <w:p w14:paraId="4ADB8E90" w14:textId="77777777" w:rsidR="0069572C" w:rsidRPr="003879BD" w:rsidRDefault="0069572C" w:rsidP="0069572C">
      <w:pPr>
        <w:spacing w:before="40" w:after="40"/>
        <w:ind w:left="-180"/>
        <w:rPr>
          <w:rFonts w:ascii="Garamond" w:hAnsi="Garamond"/>
          <w:color w:val="000080"/>
          <w:sz w:val="24"/>
        </w:rPr>
      </w:pPr>
      <w:r w:rsidRPr="003879BD">
        <w:rPr>
          <w:rFonts w:ascii="Garamond" w:hAnsi="Garamond"/>
          <w:color w:val="000080"/>
          <w:sz w:val="24"/>
        </w:rPr>
        <w:t>Which of the following types of products are available for this search? You may offer multiple product types if you choose. Indicate with an “X.” There will be room to elaborate on the product offerings elsewhere in this document.</w:t>
      </w:r>
    </w:p>
    <w:p w14:paraId="63F912C3" w14:textId="77777777" w:rsidR="0069572C" w:rsidRPr="003879BD" w:rsidRDefault="0069572C" w:rsidP="0069572C">
      <w:pPr>
        <w:spacing w:before="40" w:after="40"/>
        <w:ind w:left="-180"/>
        <w:rPr>
          <w:rFonts w:ascii="Garamond" w:hAnsi="Garamond"/>
          <w:color w:val="000080"/>
          <w:sz w:val="24"/>
        </w:rPr>
      </w:pPr>
    </w:p>
    <w:p w14:paraId="6551A49F" w14:textId="77777777" w:rsidR="0069572C" w:rsidRPr="003879BD" w:rsidRDefault="0069572C" w:rsidP="0069572C">
      <w:pPr>
        <w:spacing w:before="40" w:after="40"/>
        <w:ind w:left="-180"/>
        <w:rPr>
          <w:rFonts w:ascii="Garamond" w:hAnsi="Garamond"/>
          <w:color w:val="000080"/>
          <w:sz w:val="24"/>
        </w:rPr>
      </w:pPr>
      <w:r w:rsidRPr="003879BD">
        <w:rPr>
          <w:rFonts w:ascii="Garamond" w:hAnsi="Garamond"/>
          <w:color w:val="000080"/>
          <w:sz w:val="24"/>
        </w:rPr>
        <w:t>This selection should indicate that any minimum account sizes for the product are either met or waived for this search.</w:t>
      </w:r>
    </w:p>
    <w:p w14:paraId="0825432E" w14:textId="77777777" w:rsidR="0069572C" w:rsidRPr="003879BD" w:rsidRDefault="0069572C" w:rsidP="0069572C">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69572C" w:rsidRPr="003879BD" w14:paraId="295867DE" w14:textId="77777777" w:rsidTr="00F4295E">
        <w:trPr>
          <w:trHeight w:val="240"/>
        </w:trPr>
        <w:tc>
          <w:tcPr>
            <w:tcW w:w="1980" w:type="dxa"/>
            <w:shd w:val="clear" w:color="auto" w:fill="auto"/>
            <w:vAlign w:val="bottom"/>
          </w:tcPr>
          <w:p w14:paraId="188EDFE7" w14:textId="0C24934A" w:rsidR="0069572C" w:rsidRPr="003879BD" w:rsidRDefault="0069572C" w:rsidP="00F4295E">
            <w:pPr>
              <w:tabs>
                <w:tab w:val="left" w:pos="0"/>
              </w:tabs>
              <w:suppressAutoHyphens/>
              <w:spacing w:before="40" w:after="40"/>
              <w:jc w:val="right"/>
              <w:rPr>
                <w:rFonts w:ascii="Garamond" w:hAnsi="Garamond"/>
                <w:color w:val="000080"/>
                <w:sz w:val="23"/>
              </w:rPr>
            </w:pPr>
            <w:bookmarkStart w:id="34" w:name="preOfferSA" w:colFirst="1" w:colLast="1"/>
            <w:r w:rsidRPr="003879BD">
              <w:rPr>
                <w:rFonts w:ascii="Garamond" w:hAnsi="Garamond"/>
                <w:color w:val="000080"/>
                <w:sz w:val="23"/>
              </w:rPr>
              <w:t>Separate Account</w:t>
            </w:r>
            <w:r>
              <w:rPr>
                <w:rFonts w:ascii="Garamond" w:hAnsi="Garamond"/>
                <w:color w:val="000080"/>
                <w:sz w:val="23"/>
              </w:rPr>
              <w:t xml:space="preserve"> </w:t>
            </w:r>
          </w:p>
        </w:tc>
        <w:tc>
          <w:tcPr>
            <w:tcW w:w="2070" w:type="dxa"/>
            <w:shd w:val="pct10" w:color="auto" w:fill="auto"/>
            <w:vAlign w:val="bottom"/>
          </w:tcPr>
          <w:p w14:paraId="3C30707E"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22795388" w14:textId="77777777" w:rsidTr="00F4295E">
        <w:trPr>
          <w:trHeight w:val="240"/>
        </w:trPr>
        <w:tc>
          <w:tcPr>
            <w:tcW w:w="1980" w:type="dxa"/>
            <w:shd w:val="clear" w:color="auto" w:fill="auto"/>
            <w:vAlign w:val="bottom"/>
          </w:tcPr>
          <w:p w14:paraId="3F957E2C"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35" w:name="preOfferCF" w:colFirst="1" w:colLast="1"/>
            <w:bookmarkEnd w:id="34"/>
            <w:r w:rsidRPr="003879BD">
              <w:rPr>
                <w:rFonts w:ascii="Garamond" w:hAnsi="Garamond"/>
                <w:color w:val="000080"/>
                <w:sz w:val="23"/>
              </w:rPr>
              <w:t>Commingled Fund</w:t>
            </w:r>
          </w:p>
        </w:tc>
        <w:tc>
          <w:tcPr>
            <w:tcW w:w="2070" w:type="dxa"/>
            <w:shd w:val="pct10" w:color="auto" w:fill="auto"/>
            <w:vAlign w:val="bottom"/>
          </w:tcPr>
          <w:p w14:paraId="6516459C"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076892DC" w14:textId="77777777" w:rsidTr="00F4295E">
        <w:trPr>
          <w:trHeight w:val="240"/>
        </w:trPr>
        <w:tc>
          <w:tcPr>
            <w:tcW w:w="1980" w:type="dxa"/>
            <w:shd w:val="clear" w:color="auto" w:fill="auto"/>
            <w:vAlign w:val="bottom"/>
          </w:tcPr>
          <w:p w14:paraId="2386446D"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36" w:name="preOfferMF" w:colFirst="1" w:colLast="1"/>
            <w:bookmarkEnd w:id="35"/>
            <w:r w:rsidRPr="003879BD">
              <w:rPr>
                <w:rFonts w:ascii="Garamond" w:hAnsi="Garamond"/>
                <w:color w:val="000080"/>
                <w:sz w:val="23"/>
              </w:rPr>
              <w:t>Mutual Fund</w:t>
            </w:r>
          </w:p>
        </w:tc>
        <w:tc>
          <w:tcPr>
            <w:tcW w:w="2070" w:type="dxa"/>
            <w:shd w:val="pct10" w:color="auto" w:fill="auto"/>
            <w:vAlign w:val="bottom"/>
          </w:tcPr>
          <w:p w14:paraId="70FBD007" w14:textId="77777777" w:rsidR="0069572C" w:rsidRPr="003879BD" w:rsidRDefault="0069572C" w:rsidP="00F4295E">
            <w:pPr>
              <w:spacing w:before="40" w:after="40"/>
              <w:ind w:right="-54"/>
              <w:jc w:val="center"/>
              <w:rPr>
                <w:rFonts w:ascii="Garamond" w:hAnsi="Garamond"/>
                <w:color w:val="000080"/>
                <w:sz w:val="23"/>
              </w:rPr>
            </w:pPr>
          </w:p>
        </w:tc>
      </w:tr>
      <w:bookmarkEnd w:id="36"/>
    </w:tbl>
    <w:p w14:paraId="51D6AE34" w14:textId="77777777" w:rsidR="0069572C" w:rsidRPr="003879BD" w:rsidRDefault="0069572C" w:rsidP="0069572C">
      <w:pPr>
        <w:spacing w:before="40" w:after="40"/>
        <w:ind w:left="-180"/>
        <w:rPr>
          <w:rFonts w:ascii="Garamond" w:hAnsi="Garamond"/>
          <w:b/>
          <w:color w:val="000080"/>
          <w:sz w:val="24"/>
          <w:u w:val="single"/>
        </w:rPr>
      </w:pPr>
    </w:p>
    <w:p w14:paraId="33E5E825" w14:textId="77777777" w:rsidR="0069572C" w:rsidRDefault="0069572C" w:rsidP="0069572C">
      <w:pPr>
        <w:spacing w:before="40" w:after="40"/>
        <w:ind w:left="-180"/>
        <w:rPr>
          <w:rFonts w:ascii="Garamond" w:hAnsi="Garamond"/>
          <w:b/>
          <w:color w:val="000080"/>
          <w:spacing w:val="-8"/>
          <w:sz w:val="28"/>
          <w:szCs w:val="28"/>
        </w:rPr>
      </w:pPr>
      <w:r w:rsidRPr="003879BD">
        <w:rPr>
          <w:rFonts w:ascii="Garamond" w:hAnsi="Garamond"/>
          <w:b/>
          <w:color w:val="000080"/>
          <w:sz w:val="24"/>
          <w:u w:val="single"/>
        </w:rPr>
        <w:br w:type="page"/>
      </w:r>
      <w:r w:rsidRPr="00453D8A">
        <w:rPr>
          <w:rFonts w:ascii="Garamond" w:hAnsi="Garamond"/>
          <w:b/>
          <w:color w:val="000080"/>
          <w:sz w:val="24"/>
          <w:u w:val="single"/>
        </w:rPr>
        <w:lastRenderedPageBreak/>
        <w:t>Product Information:</w:t>
      </w:r>
      <w:r w:rsidRPr="00740F66">
        <w:rPr>
          <w:rFonts w:ascii="Garamond" w:hAnsi="Garamond"/>
          <w:b/>
          <w:color w:val="000080"/>
          <w:spacing w:val="-8"/>
          <w:sz w:val="28"/>
          <w:szCs w:val="28"/>
          <w:highlight w:val="yellow"/>
        </w:rPr>
        <w:t xml:space="preserve"> </w:t>
      </w:r>
    </w:p>
    <w:p w14:paraId="16079276" w14:textId="77777777" w:rsidR="0069572C" w:rsidRPr="00453D8A" w:rsidRDefault="0069572C" w:rsidP="0069572C">
      <w:pPr>
        <w:spacing w:before="40" w:after="40"/>
        <w:ind w:left="-180"/>
        <w:rPr>
          <w:rFonts w:ascii="Garamond" w:hAnsi="Garamond"/>
          <w:b/>
          <w:color w:val="000080"/>
          <w:sz w:val="24"/>
          <w:u w:val="single"/>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69572C" w:rsidRPr="00DD1462" w14:paraId="5953B56A" w14:textId="77777777" w:rsidTr="00F4295E">
        <w:trPr>
          <w:trHeight w:val="300"/>
        </w:trPr>
        <w:tc>
          <w:tcPr>
            <w:tcW w:w="10530" w:type="dxa"/>
            <w:shd w:val="pct20" w:color="000000" w:fill="FFFFFF"/>
          </w:tcPr>
          <w:p w14:paraId="3B8A6321" w14:textId="77777777" w:rsidR="000336EF"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rPr>
              <w:t xml:space="preserve">Please provide the following figures for a representative account, with the data as of </w:t>
            </w:r>
          </w:p>
          <w:p w14:paraId="4709AD8C" w14:textId="25B8C18F" w:rsidR="0069572C" w:rsidRPr="00F42CFC" w:rsidRDefault="0069572C" w:rsidP="00F42CFC">
            <w:pPr>
              <w:spacing w:before="40" w:after="40"/>
              <w:jc w:val="center"/>
              <w:rPr>
                <w:rFonts w:ascii="Garamond" w:hAnsi="Garamond"/>
                <w:color w:val="000080"/>
                <w:spacing w:val="-8"/>
                <w:sz w:val="28"/>
                <w:highlight w:val="yellow"/>
              </w:rPr>
            </w:pPr>
            <w:r w:rsidRPr="0027253B">
              <w:rPr>
                <w:rFonts w:ascii="Garamond" w:hAnsi="Garamond"/>
                <w:color w:val="000080"/>
                <w:spacing w:val="-8"/>
                <w:sz w:val="28"/>
                <w:highlight w:val="yellow"/>
              </w:rPr>
              <w:t xml:space="preserve">the end of </w:t>
            </w:r>
            <w:r>
              <w:rPr>
                <w:rFonts w:ascii="Garamond" w:hAnsi="Garamond"/>
                <w:color w:val="000080"/>
                <w:spacing w:val="-8"/>
                <w:sz w:val="28"/>
                <w:highlight w:val="yellow"/>
              </w:rPr>
              <w:t xml:space="preserve">the </w:t>
            </w:r>
            <w:r w:rsidR="00F87948">
              <w:rPr>
                <w:rFonts w:ascii="Garamond" w:hAnsi="Garamond"/>
                <w:color w:val="000080"/>
                <w:spacing w:val="-8"/>
                <w:sz w:val="28"/>
                <w:highlight w:val="yellow"/>
              </w:rPr>
              <w:t>1st</w:t>
            </w:r>
            <w:r>
              <w:rPr>
                <w:rFonts w:ascii="Garamond" w:hAnsi="Garamond"/>
                <w:color w:val="000080"/>
                <w:spacing w:val="-8"/>
                <w:sz w:val="28"/>
                <w:highlight w:val="yellow"/>
              </w:rPr>
              <w:t xml:space="preserve"> Quarter 20</w:t>
            </w:r>
            <w:r w:rsidR="00D67923">
              <w:rPr>
                <w:rFonts w:ascii="Garamond" w:hAnsi="Garamond"/>
                <w:color w:val="000080"/>
                <w:spacing w:val="-8"/>
                <w:sz w:val="28"/>
                <w:highlight w:val="yellow"/>
              </w:rPr>
              <w:t>2</w:t>
            </w:r>
            <w:r w:rsidR="00F87948">
              <w:rPr>
                <w:rFonts w:ascii="Garamond" w:hAnsi="Garamond"/>
                <w:color w:val="000080"/>
                <w:spacing w:val="-8"/>
                <w:sz w:val="28"/>
                <w:highlight w:val="yellow"/>
              </w:rPr>
              <w:t>3</w:t>
            </w:r>
            <w:r>
              <w:rPr>
                <w:rFonts w:ascii="Garamond" w:hAnsi="Garamond"/>
                <w:color w:val="000080"/>
                <w:spacing w:val="-8"/>
                <w:sz w:val="28"/>
                <w:highlight w:val="yellow"/>
              </w:rPr>
              <w:t xml:space="preserve"> </w:t>
            </w:r>
            <w:r w:rsidRPr="0027253B">
              <w:rPr>
                <w:rFonts w:ascii="Garamond" w:hAnsi="Garamond"/>
                <w:color w:val="000080"/>
                <w:spacing w:val="-8"/>
                <w:sz w:val="28"/>
              </w:rPr>
              <w:t>only</w:t>
            </w:r>
            <w:r>
              <w:rPr>
                <w:rFonts w:ascii="Garamond" w:hAnsi="Garamond"/>
                <w:color w:val="000080"/>
                <w:spacing w:val="-8"/>
                <w:sz w:val="28"/>
              </w:rPr>
              <w:t>.</w:t>
            </w:r>
          </w:p>
        </w:tc>
      </w:tr>
      <w:tr w:rsidR="0069572C" w:rsidRPr="00DD1462" w14:paraId="56C0BCFB" w14:textId="77777777" w:rsidTr="00F4295E">
        <w:trPr>
          <w:trHeight w:val="300"/>
        </w:trPr>
        <w:tc>
          <w:tcPr>
            <w:tcW w:w="10530" w:type="dxa"/>
            <w:shd w:val="pct20" w:color="000000" w:fill="FFFFFF"/>
          </w:tcPr>
          <w:p w14:paraId="7B639060" w14:textId="77777777" w:rsidR="0069572C" w:rsidRPr="00DD1462"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highlight w:val="yellow"/>
              </w:rPr>
              <w:t>Do not submit the following data for any other quarter, even if footnoted as such.</w:t>
            </w:r>
          </w:p>
          <w:p w14:paraId="35A6B028" w14:textId="77777777" w:rsidR="0069572C" w:rsidRPr="00DD1462"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rPr>
              <w:t>It is acceptable to submit preliminary data, if necessary</w:t>
            </w:r>
            <w:r>
              <w:rPr>
                <w:rFonts w:ascii="Garamond" w:hAnsi="Garamond"/>
                <w:color w:val="000080"/>
                <w:spacing w:val="-8"/>
                <w:sz w:val="28"/>
              </w:rPr>
              <w:t>.</w:t>
            </w:r>
          </w:p>
        </w:tc>
      </w:tr>
      <w:tr w:rsidR="0069572C" w:rsidRPr="00DD1462" w14:paraId="38363D2B" w14:textId="77777777" w:rsidTr="00F4295E">
        <w:trPr>
          <w:trHeight w:val="300"/>
        </w:trPr>
        <w:tc>
          <w:tcPr>
            <w:tcW w:w="10530" w:type="dxa"/>
            <w:shd w:val="pct20" w:color="000000" w:fill="FFFFFF"/>
          </w:tcPr>
          <w:p w14:paraId="3B1EC9D7" w14:textId="77777777" w:rsidR="0069572C" w:rsidRPr="00DD1462"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rPr>
              <w:t>Only provide statistics for indicated time-periods.</w:t>
            </w:r>
          </w:p>
          <w:p w14:paraId="27322316" w14:textId="77777777" w:rsidR="0069572C" w:rsidRPr="00DD1462" w:rsidRDefault="0069572C" w:rsidP="00F4295E">
            <w:pPr>
              <w:spacing w:before="40" w:after="40"/>
              <w:jc w:val="center"/>
              <w:rPr>
                <w:rFonts w:ascii="Garamond" w:hAnsi="Garamond"/>
                <w:color w:val="000080"/>
                <w:spacing w:val="-8"/>
                <w:sz w:val="28"/>
              </w:rPr>
            </w:pPr>
            <w:r w:rsidRPr="002105EC">
              <w:rPr>
                <w:rFonts w:ascii="Garamond" w:hAnsi="Garamond"/>
                <w:b/>
                <w:color w:val="000080"/>
                <w:spacing w:val="-8"/>
                <w:sz w:val="28"/>
                <w:u w:val="single"/>
              </w:rPr>
              <w:t>Do not put</w:t>
            </w:r>
            <w:r w:rsidRPr="00DD1462">
              <w:rPr>
                <w:rFonts w:ascii="Garamond" w:hAnsi="Garamond"/>
                <w:color w:val="000080"/>
                <w:spacing w:val="-8"/>
                <w:sz w:val="28"/>
              </w:rPr>
              <w:t xml:space="preserve"> “since inception” statistics in lieu of the requested time-period. </w:t>
            </w:r>
          </w:p>
          <w:p w14:paraId="4978BEA3" w14:textId="77777777" w:rsidR="0069572C" w:rsidRPr="00DD1462"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rPr>
              <w:t xml:space="preserve">If statistics for a given </w:t>
            </w:r>
            <w:proofErr w:type="gramStart"/>
            <w:r w:rsidRPr="00DD1462">
              <w:rPr>
                <w:rFonts w:ascii="Garamond" w:hAnsi="Garamond"/>
                <w:color w:val="000080"/>
                <w:spacing w:val="-8"/>
                <w:sz w:val="28"/>
              </w:rPr>
              <w:t>time period</w:t>
            </w:r>
            <w:proofErr w:type="gramEnd"/>
            <w:r w:rsidRPr="00DD1462">
              <w:rPr>
                <w:rFonts w:ascii="Garamond" w:hAnsi="Garamond"/>
                <w:color w:val="000080"/>
                <w:spacing w:val="-8"/>
                <w:sz w:val="28"/>
              </w:rPr>
              <w:t xml:space="preserve"> are not available, leave the response area blank.</w:t>
            </w:r>
          </w:p>
        </w:tc>
      </w:tr>
      <w:tr w:rsidR="0069572C" w:rsidRPr="00DD1462" w14:paraId="007CB20D" w14:textId="77777777" w:rsidTr="00F4295E">
        <w:trPr>
          <w:trHeight w:val="300"/>
        </w:trPr>
        <w:tc>
          <w:tcPr>
            <w:tcW w:w="10530" w:type="dxa"/>
            <w:shd w:val="pct20" w:color="000000" w:fill="FFFFFF"/>
          </w:tcPr>
          <w:p w14:paraId="13D57F2E" w14:textId="77777777" w:rsidR="0069572C" w:rsidRPr="00DD1462"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rPr>
              <w:t xml:space="preserve">All statistics must be </w:t>
            </w:r>
            <w:r w:rsidRPr="00DD1462">
              <w:rPr>
                <w:rFonts w:ascii="Garamond" w:hAnsi="Garamond"/>
                <w:b/>
                <w:color w:val="000080"/>
                <w:spacing w:val="-8"/>
                <w:sz w:val="28"/>
              </w:rPr>
              <w:t>based on quarterly</w:t>
            </w:r>
            <w:r w:rsidRPr="00DD1462">
              <w:rPr>
                <w:rFonts w:ascii="Garamond" w:hAnsi="Garamond"/>
                <w:color w:val="000080"/>
                <w:spacing w:val="-8"/>
                <w:sz w:val="28"/>
              </w:rPr>
              <w:t xml:space="preserve"> numbers, </w:t>
            </w:r>
            <w:r w:rsidRPr="00DD1462">
              <w:rPr>
                <w:rFonts w:ascii="Garamond" w:hAnsi="Garamond"/>
                <w:color w:val="000080"/>
                <w:spacing w:val="-8"/>
                <w:sz w:val="28"/>
                <w:u w:val="single"/>
              </w:rPr>
              <w:t>never monthly</w:t>
            </w:r>
            <w:r w:rsidRPr="00DD1462">
              <w:rPr>
                <w:rFonts w:ascii="Garamond" w:hAnsi="Garamond"/>
                <w:color w:val="000080"/>
                <w:spacing w:val="-8"/>
                <w:sz w:val="28"/>
              </w:rPr>
              <w:t>, even when the question isn’t explicit in that regard.</w:t>
            </w:r>
          </w:p>
        </w:tc>
      </w:tr>
      <w:tr w:rsidR="0069572C" w:rsidRPr="00DD1462" w14:paraId="410C3644" w14:textId="77777777" w:rsidTr="00F4295E">
        <w:trPr>
          <w:trHeight w:val="300"/>
        </w:trPr>
        <w:tc>
          <w:tcPr>
            <w:tcW w:w="10530" w:type="dxa"/>
            <w:shd w:val="pct20" w:color="000000" w:fill="FFFFFF"/>
          </w:tcPr>
          <w:p w14:paraId="4AC741E3" w14:textId="77777777" w:rsidR="0069572C" w:rsidRPr="00321CA9" w:rsidRDefault="0069572C" w:rsidP="00F4295E">
            <w:pPr>
              <w:spacing w:before="40" w:after="40"/>
              <w:jc w:val="center"/>
              <w:rPr>
                <w:rFonts w:ascii="Garamond" w:hAnsi="Garamond"/>
                <w:color w:val="000080"/>
                <w:spacing w:val="-8"/>
                <w:sz w:val="28"/>
              </w:rPr>
            </w:pPr>
            <w:r w:rsidRPr="00321CA9">
              <w:rPr>
                <w:rFonts w:ascii="Garamond" w:hAnsi="Garamond"/>
                <w:color w:val="000080"/>
                <w:spacing w:val="-8"/>
                <w:sz w:val="28"/>
              </w:rPr>
              <w:t xml:space="preserve">All statistics should be made </w:t>
            </w:r>
            <w:proofErr w:type="gramStart"/>
            <w:r w:rsidRPr="00321CA9">
              <w:rPr>
                <w:rFonts w:ascii="Garamond" w:hAnsi="Garamond"/>
                <w:color w:val="000080"/>
                <w:spacing w:val="-8"/>
                <w:sz w:val="28"/>
              </w:rPr>
              <w:t>with regard to</w:t>
            </w:r>
            <w:proofErr w:type="gramEnd"/>
            <w:r w:rsidRPr="00321CA9">
              <w:rPr>
                <w:rFonts w:ascii="Garamond" w:hAnsi="Garamond"/>
                <w:color w:val="000080"/>
                <w:spacing w:val="-8"/>
                <w:sz w:val="28"/>
              </w:rPr>
              <w:t xml:space="preserve"> the following benchmark:</w:t>
            </w:r>
          </w:p>
          <w:p w14:paraId="59377EE6" w14:textId="0126FD61" w:rsidR="0069572C" w:rsidRPr="005D0F93" w:rsidRDefault="00F87948" w:rsidP="00F4295E">
            <w:pPr>
              <w:spacing w:before="40" w:after="40"/>
              <w:jc w:val="center"/>
              <w:rPr>
                <w:rFonts w:ascii="Garamond" w:hAnsi="Garamond"/>
                <w:b/>
                <w:color w:val="000080"/>
                <w:spacing w:val="-8"/>
                <w:sz w:val="28"/>
              </w:rPr>
            </w:pPr>
            <w:r w:rsidRPr="00740F66">
              <w:rPr>
                <w:rFonts w:ascii="Garamond" w:hAnsi="Garamond"/>
                <w:b/>
                <w:color w:val="000080"/>
                <w:spacing w:val="-8"/>
                <w:sz w:val="28"/>
                <w:highlight w:val="yellow"/>
              </w:rPr>
              <w:t>MSCI EAFE Small Cap or MSCI ACWI ex-US Small Cap</w:t>
            </w:r>
          </w:p>
        </w:tc>
      </w:tr>
      <w:tr w:rsidR="0069572C" w:rsidRPr="00DD1462" w14:paraId="3C45E721" w14:textId="77777777" w:rsidTr="00F4295E">
        <w:trPr>
          <w:trHeight w:val="300"/>
        </w:trPr>
        <w:tc>
          <w:tcPr>
            <w:tcW w:w="10530" w:type="dxa"/>
            <w:shd w:val="pct20" w:color="000000" w:fill="FFFFFF"/>
          </w:tcPr>
          <w:p w14:paraId="0C8A9A16" w14:textId="77777777" w:rsidR="0069572C" w:rsidRPr="00DD1462"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rPr>
              <w:t xml:space="preserve">Do not submit statistical data compared to any other benchmark, even if your product is traditionally benchmarked against a different index, </w:t>
            </w:r>
            <w:r w:rsidRPr="00DD1462">
              <w:rPr>
                <w:rFonts w:ascii="Garamond" w:hAnsi="Garamond"/>
                <w:b/>
                <w:color w:val="000080"/>
                <w:spacing w:val="-8"/>
                <w:sz w:val="28"/>
              </w:rPr>
              <w:t>even</w:t>
            </w:r>
            <w:r w:rsidRPr="00DD1462">
              <w:rPr>
                <w:rFonts w:ascii="Garamond" w:hAnsi="Garamond"/>
                <w:color w:val="000080"/>
                <w:spacing w:val="-8"/>
                <w:sz w:val="28"/>
              </w:rPr>
              <w:t xml:space="preserve"> if you choose to indicate it as such.</w:t>
            </w:r>
          </w:p>
        </w:tc>
      </w:tr>
    </w:tbl>
    <w:p w14:paraId="60C0AC1C" w14:textId="77777777" w:rsidR="0069572C" w:rsidRDefault="0069572C" w:rsidP="0069572C">
      <w:pPr>
        <w:spacing w:before="40" w:after="4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69572C" w:rsidRPr="00DD1462" w14:paraId="1D0187A7" w14:textId="77777777" w:rsidTr="00F4295E">
        <w:trPr>
          <w:trHeight w:val="300"/>
        </w:trPr>
        <w:tc>
          <w:tcPr>
            <w:tcW w:w="10530" w:type="dxa"/>
            <w:shd w:val="pct20" w:color="000000" w:fill="FFFFFF"/>
          </w:tcPr>
          <w:p w14:paraId="5A97A72E" w14:textId="77777777" w:rsidR="0069572C" w:rsidRDefault="0069572C" w:rsidP="0069572C">
            <w:pPr>
              <w:numPr>
                <w:ilvl w:val="0"/>
                <w:numId w:val="25"/>
              </w:numPr>
              <w:spacing w:before="40" w:after="40"/>
              <w:rPr>
                <w:rFonts w:ascii="Garamond" w:hAnsi="Garamond"/>
                <w:color w:val="000080"/>
                <w:sz w:val="23"/>
              </w:rPr>
            </w:pPr>
            <w:r>
              <w:rPr>
                <w:rFonts w:ascii="Garamond" w:hAnsi="Garamond"/>
                <w:color w:val="000080"/>
                <w:sz w:val="23"/>
              </w:rPr>
              <w:t>Dahab Associates often reconciles the following statistics against the “</w:t>
            </w:r>
            <w:proofErr w:type="spellStart"/>
            <w:r>
              <w:rPr>
                <w:rFonts w:ascii="Garamond" w:hAnsi="Garamond"/>
                <w:color w:val="000080"/>
                <w:sz w:val="23"/>
              </w:rPr>
              <w:t>Informais</w:t>
            </w:r>
            <w:proofErr w:type="spellEnd"/>
            <w:r>
              <w:rPr>
                <w:rFonts w:ascii="Garamond" w:hAnsi="Garamond"/>
                <w:color w:val="000080"/>
                <w:sz w:val="23"/>
              </w:rPr>
              <w:t xml:space="preserve"> PSN” database, if data is available, using the relevant ending-date and benchmark.</w:t>
            </w:r>
          </w:p>
          <w:p w14:paraId="06F576F7" w14:textId="77777777" w:rsidR="0069572C" w:rsidRDefault="0069572C" w:rsidP="0069572C">
            <w:pPr>
              <w:numPr>
                <w:ilvl w:val="0"/>
                <w:numId w:val="25"/>
              </w:numPr>
              <w:spacing w:before="40" w:after="40"/>
              <w:rPr>
                <w:rFonts w:ascii="Garamond" w:hAnsi="Garamond"/>
                <w:color w:val="000080"/>
                <w:sz w:val="23"/>
              </w:rPr>
            </w:pPr>
            <w:r>
              <w:rPr>
                <w:rFonts w:ascii="Garamond" w:hAnsi="Garamond"/>
                <w:color w:val="000080"/>
                <w:sz w:val="23"/>
              </w:rPr>
              <w:t>It is not mandatory for this RFP that managers populate or use the PSN database.</w:t>
            </w:r>
          </w:p>
          <w:p w14:paraId="11E1A0C0" w14:textId="77777777" w:rsidR="0069572C" w:rsidRDefault="0069572C" w:rsidP="0069572C">
            <w:pPr>
              <w:numPr>
                <w:ilvl w:val="0"/>
                <w:numId w:val="25"/>
              </w:numPr>
              <w:spacing w:before="40" w:after="40"/>
              <w:rPr>
                <w:rFonts w:ascii="Garamond" w:hAnsi="Garamond"/>
                <w:color w:val="000080"/>
                <w:sz w:val="23"/>
              </w:rPr>
            </w:pPr>
            <w:r>
              <w:rPr>
                <w:rFonts w:ascii="Garamond" w:hAnsi="Garamond"/>
                <w:color w:val="000080"/>
                <w:sz w:val="23"/>
              </w:rPr>
              <w:t>If a manager has access to their statistics as they appear in the PSN database, it would be helpful if the following statistics in this RFP correspond to those in PSN.</w:t>
            </w:r>
          </w:p>
          <w:p w14:paraId="17E09003" w14:textId="77777777" w:rsidR="0069572C" w:rsidRPr="00D4137E" w:rsidRDefault="0069572C" w:rsidP="0069572C">
            <w:pPr>
              <w:numPr>
                <w:ilvl w:val="0"/>
                <w:numId w:val="25"/>
              </w:numPr>
              <w:spacing w:before="40" w:after="40"/>
              <w:rPr>
                <w:rFonts w:ascii="Garamond" w:hAnsi="Garamond"/>
                <w:color w:val="000080"/>
                <w:sz w:val="23"/>
              </w:rPr>
            </w:pPr>
            <w:r w:rsidRPr="00611807">
              <w:rPr>
                <w:rFonts w:ascii="Garamond" w:hAnsi="Garamond"/>
                <w:color w:val="000080"/>
                <w:sz w:val="23"/>
                <w:highlight w:val="yellow"/>
              </w:rPr>
              <w:t>If the submitted product is in the PSN database</w:t>
            </w:r>
            <w:r>
              <w:rPr>
                <w:rFonts w:ascii="Garamond" w:hAnsi="Garamond"/>
                <w:color w:val="000080"/>
                <w:sz w:val="23"/>
              </w:rPr>
              <w:t>, please provide the following identifying information exactly as it appears (case, spaces, and exact spelling are necessary).</w:t>
            </w:r>
          </w:p>
        </w:tc>
      </w:tr>
    </w:tbl>
    <w:p w14:paraId="5EBDCCDC" w14:textId="77777777" w:rsidR="0069572C" w:rsidRDefault="0069572C" w:rsidP="0069572C">
      <w:pPr>
        <w:spacing w:before="40" w:after="40"/>
        <w:rPr>
          <w:rFonts w:ascii="Garamond" w:hAnsi="Garamond"/>
          <w:color w:val="000080"/>
          <w:sz w:val="23"/>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5258"/>
      </w:tblGrid>
      <w:tr w:rsidR="0069572C" w:rsidRPr="00EF11EE" w14:paraId="7F1A4234" w14:textId="77777777" w:rsidTr="00F4295E">
        <w:tc>
          <w:tcPr>
            <w:tcW w:w="5281" w:type="dxa"/>
            <w:tcBorders>
              <w:top w:val="nil"/>
              <w:left w:val="nil"/>
              <w:bottom w:val="nil"/>
              <w:right w:val="single" w:sz="4" w:space="0" w:color="002060"/>
            </w:tcBorders>
            <w:shd w:val="clear" w:color="auto" w:fill="auto"/>
          </w:tcPr>
          <w:p w14:paraId="326900CB" w14:textId="77777777" w:rsidR="0069572C" w:rsidRPr="00EF11EE" w:rsidRDefault="0069572C" w:rsidP="00F4295E">
            <w:pPr>
              <w:spacing w:before="40" w:after="40"/>
              <w:jc w:val="right"/>
              <w:rPr>
                <w:rFonts w:ascii="Garamond" w:hAnsi="Garamond"/>
                <w:color w:val="000080"/>
                <w:sz w:val="23"/>
              </w:rPr>
            </w:pPr>
            <w:bookmarkStart w:id="37" w:name="PSNFirmName" w:colFirst="1" w:colLast="1"/>
            <w:r w:rsidRPr="00EF11EE">
              <w:rPr>
                <w:rFonts w:ascii="Garamond" w:hAnsi="Garamond"/>
                <w:color w:val="000080"/>
                <w:sz w:val="23"/>
              </w:rPr>
              <w:t>PSN Firm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015042AB" w14:textId="77777777" w:rsidR="0069572C" w:rsidRPr="00EF11EE" w:rsidRDefault="0069572C" w:rsidP="00F4295E">
            <w:pPr>
              <w:spacing w:before="40" w:after="40"/>
              <w:rPr>
                <w:rFonts w:ascii="Garamond" w:hAnsi="Garamond"/>
                <w:color w:val="000080"/>
                <w:sz w:val="23"/>
              </w:rPr>
            </w:pPr>
          </w:p>
        </w:tc>
      </w:tr>
      <w:tr w:rsidR="0069572C" w:rsidRPr="00EF11EE" w14:paraId="0BD654DB" w14:textId="77777777" w:rsidTr="00F4295E">
        <w:tc>
          <w:tcPr>
            <w:tcW w:w="5281" w:type="dxa"/>
            <w:tcBorders>
              <w:top w:val="nil"/>
              <w:left w:val="nil"/>
              <w:bottom w:val="nil"/>
              <w:right w:val="single" w:sz="4" w:space="0" w:color="002060"/>
            </w:tcBorders>
            <w:shd w:val="clear" w:color="auto" w:fill="auto"/>
          </w:tcPr>
          <w:p w14:paraId="2D6ACBEA" w14:textId="77777777" w:rsidR="0069572C" w:rsidRPr="00EF11EE" w:rsidRDefault="0069572C" w:rsidP="00F4295E">
            <w:pPr>
              <w:spacing w:before="40" w:after="40"/>
              <w:jc w:val="right"/>
              <w:rPr>
                <w:rFonts w:ascii="Garamond" w:hAnsi="Garamond"/>
                <w:color w:val="000080"/>
                <w:sz w:val="23"/>
              </w:rPr>
            </w:pPr>
            <w:bookmarkStart w:id="38" w:name="PSNProductName" w:colFirst="1" w:colLast="1"/>
            <w:bookmarkEnd w:id="37"/>
            <w:r w:rsidRPr="00EF11EE">
              <w:rPr>
                <w:rFonts w:ascii="Garamond" w:hAnsi="Garamond"/>
                <w:color w:val="000080"/>
                <w:sz w:val="23"/>
              </w:rPr>
              <w:t>PSN Product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751D9B28" w14:textId="77777777" w:rsidR="0069572C" w:rsidRPr="00EF11EE" w:rsidRDefault="0069572C" w:rsidP="00F4295E">
            <w:pPr>
              <w:spacing w:before="40" w:after="40"/>
              <w:rPr>
                <w:rFonts w:ascii="Garamond" w:hAnsi="Garamond"/>
                <w:color w:val="000080"/>
                <w:sz w:val="23"/>
              </w:rPr>
            </w:pPr>
          </w:p>
        </w:tc>
      </w:tr>
      <w:tr w:rsidR="0069572C" w:rsidRPr="00EF11EE" w14:paraId="75EA3750" w14:textId="77777777" w:rsidTr="00F4295E">
        <w:tc>
          <w:tcPr>
            <w:tcW w:w="5281" w:type="dxa"/>
            <w:tcBorders>
              <w:top w:val="nil"/>
              <w:left w:val="nil"/>
              <w:bottom w:val="nil"/>
              <w:right w:val="single" w:sz="4" w:space="0" w:color="002060"/>
            </w:tcBorders>
            <w:shd w:val="clear" w:color="auto" w:fill="auto"/>
          </w:tcPr>
          <w:p w14:paraId="38820AD5" w14:textId="77777777" w:rsidR="0069572C" w:rsidRPr="00EF11EE" w:rsidRDefault="0069572C" w:rsidP="00F4295E">
            <w:pPr>
              <w:spacing w:before="40" w:after="40"/>
              <w:jc w:val="right"/>
              <w:rPr>
                <w:rFonts w:ascii="Garamond" w:hAnsi="Garamond"/>
                <w:color w:val="000080"/>
                <w:sz w:val="23"/>
              </w:rPr>
            </w:pPr>
            <w:bookmarkStart w:id="39" w:name="PSNFirmAbbrev" w:colFirst="1" w:colLast="1"/>
            <w:bookmarkEnd w:id="38"/>
            <w:r w:rsidRPr="00EF11EE">
              <w:rPr>
                <w:rFonts w:ascii="Garamond" w:hAnsi="Garamond"/>
                <w:color w:val="000080"/>
                <w:sz w:val="23"/>
              </w:rPr>
              <w:t>PSN Firm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6FE66CD6" w14:textId="77777777" w:rsidR="0069572C" w:rsidRPr="00EF11EE" w:rsidRDefault="0069572C" w:rsidP="00F4295E">
            <w:pPr>
              <w:spacing w:before="40" w:after="40"/>
              <w:rPr>
                <w:rFonts w:ascii="Garamond" w:hAnsi="Garamond"/>
                <w:color w:val="000080"/>
                <w:sz w:val="23"/>
              </w:rPr>
            </w:pPr>
          </w:p>
        </w:tc>
      </w:tr>
      <w:tr w:rsidR="0069572C" w:rsidRPr="00EF11EE" w14:paraId="515E7DDA" w14:textId="77777777" w:rsidTr="00F4295E">
        <w:tc>
          <w:tcPr>
            <w:tcW w:w="5281" w:type="dxa"/>
            <w:tcBorders>
              <w:top w:val="nil"/>
              <w:left w:val="nil"/>
              <w:bottom w:val="nil"/>
              <w:right w:val="single" w:sz="4" w:space="0" w:color="002060"/>
            </w:tcBorders>
            <w:shd w:val="clear" w:color="auto" w:fill="auto"/>
          </w:tcPr>
          <w:p w14:paraId="3558F5B8" w14:textId="77777777" w:rsidR="0069572C" w:rsidRPr="00EF11EE" w:rsidRDefault="0069572C" w:rsidP="00F4295E">
            <w:pPr>
              <w:spacing w:before="40" w:after="40"/>
              <w:jc w:val="right"/>
              <w:rPr>
                <w:rFonts w:ascii="Garamond" w:hAnsi="Garamond"/>
                <w:color w:val="000080"/>
                <w:sz w:val="23"/>
              </w:rPr>
            </w:pPr>
            <w:bookmarkStart w:id="40" w:name="PSNProductAbbrev" w:colFirst="1" w:colLast="1"/>
            <w:bookmarkEnd w:id="39"/>
            <w:r w:rsidRPr="00EF11EE">
              <w:rPr>
                <w:rFonts w:ascii="Garamond" w:hAnsi="Garamond"/>
                <w:color w:val="000080"/>
                <w:sz w:val="23"/>
              </w:rPr>
              <w:t>PSN Product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30D75ED9" w14:textId="77777777" w:rsidR="0069572C" w:rsidRPr="00EF11EE" w:rsidRDefault="0069572C" w:rsidP="00F4295E">
            <w:pPr>
              <w:spacing w:before="40" w:after="40"/>
              <w:rPr>
                <w:rFonts w:ascii="Garamond" w:hAnsi="Garamond"/>
                <w:color w:val="000080"/>
                <w:sz w:val="23"/>
              </w:rPr>
            </w:pPr>
          </w:p>
        </w:tc>
      </w:tr>
      <w:bookmarkEnd w:id="40"/>
    </w:tbl>
    <w:p w14:paraId="310EF7ED" w14:textId="77777777" w:rsidR="0069572C" w:rsidRDefault="0069572C" w:rsidP="0069572C">
      <w:pPr>
        <w:spacing w:before="40" w:after="40"/>
        <w:rPr>
          <w:rFonts w:ascii="Garamond" w:hAnsi="Garamond"/>
          <w:color w:val="000080"/>
          <w:sz w:val="23"/>
        </w:rPr>
      </w:pPr>
    </w:p>
    <w:p w14:paraId="264A0FDF" w14:textId="77777777" w:rsidR="0069572C" w:rsidRPr="00453D8A" w:rsidRDefault="0069572C" w:rsidP="0069572C">
      <w:pPr>
        <w:spacing w:before="40" w:after="40"/>
        <w:rPr>
          <w:rFonts w:ascii="Garamond" w:hAnsi="Garamond"/>
          <w:color w:val="000080"/>
          <w:sz w:val="23"/>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760"/>
        <w:gridCol w:w="4770"/>
      </w:tblGrid>
      <w:tr w:rsidR="0069572C" w:rsidRPr="00453D8A" w14:paraId="37D94FC2" w14:textId="77777777" w:rsidTr="00F4295E">
        <w:trPr>
          <w:trHeight w:val="240"/>
        </w:trPr>
        <w:tc>
          <w:tcPr>
            <w:tcW w:w="5760" w:type="dxa"/>
            <w:shd w:val="clear" w:color="auto" w:fill="auto"/>
            <w:vAlign w:val="bottom"/>
          </w:tcPr>
          <w:p w14:paraId="024FB083" w14:textId="77777777" w:rsidR="0069572C" w:rsidRPr="00453D8A" w:rsidRDefault="0069572C" w:rsidP="00F4295E">
            <w:pPr>
              <w:tabs>
                <w:tab w:val="left" w:pos="0"/>
              </w:tabs>
              <w:suppressAutoHyphens/>
              <w:spacing w:before="40" w:after="40"/>
              <w:jc w:val="right"/>
              <w:rPr>
                <w:rFonts w:ascii="Garamond" w:hAnsi="Garamond"/>
                <w:color w:val="000080"/>
                <w:sz w:val="23"/>
              </w:rPr>
            </w:pPr>
            <w:bookmarkStart w:id="41" w:name="IProductName2" w:colFirst="1" w:colLast="1"/>
            <w:r w:rsidRPr="00453D8A">
              <w:rPr>
                <w:rFonts w:ascii="Garamond" w:hAnsi="Garamond"/>
                <w:color w:val="000080"/>
                <w:sz w:val="23"/>
              </w:rPr>
              <w:t>Product Name</w:t>
            </w:r>
          </w:p>
        </w:tc>
        <w:tc>
          <w:tcPr>
            <w:tcW w:w="4770" w:type="dxa"/>
            <w:tcBorders>
              <w:top w:val="single" w:sz="8" w:space="0" w:color="000080"/>
              <w:bottom w:val="single" w:sz="6" w:space="0" w:color="000080"/>
              <w:right w:val="single" w:sz="8" w:space="0" w:color="000080"/>
            </w:tcBorders>
            <w:shd w:val="pct20" w:color="auto" w:fill="auto"/>
            <w:vAlign w:val="bottom"/>
          </w:tcPr>
          <w:p w14:paraId="4633448B" w14:textId="77777777" w:rsidR="0069572C" w:rsidRPr="00453D8A" w:rsidRDefault="0069572C" w:rsidP="00F4295E">
            <w:pPr>
              <w:spacing w:before="40" w:after="40"/>
              <w:jc w:val="center"/>
              <w:rPr>
                <w:rFonts w:ascii="Garamond" w:hAnsi="Garamond"/>
                <w:color w:val="000080"/>
                <w:sz w:val="23"/>
              </w:rPr>
            </w:pPr>
          </w:p>
        </w:tc>
      </w:tr>
      <w:tr w:rsidR="0069572C" w:rsidRPr="00453D8A" w14:paraId="63A4A16D" w14:textId="77777777" w:rsidTr="00F4295E">
        <w:trPr>
          <w:trHeight w:val="240"/>
        </w:trPr>
        <w:tc>
          <w:tcPr>
            <w:tcW w:w="5760" w:type="dxa"/>
            <w:tcBorders>
              <w:bottom w:val="nil"/>
            </w:tcBorders>
            <w:shd w:val="clear" w:color="auto" w:fill="auto"/>
            <w:vAlign w:val="bottom"/>
          </w:tcPr>
          <w:p w14:paraId="26D585FE" w14:textId="77777777" w:rsidR="0069572C" w:rsidRPr="00453D8A" w:rsidRDefault="0069572C" w:rsidP="00F4295E">
            <w:pPr>
              <w:tabs>
                <w:tab w:val="left" w:pos="1116"/>
              </w:tabs>
              <w:suppressAutoHyphens/>
              <w:spacing w:before="40" w:after="40"/>
              <w:jc w:val="right"/>
              <w:rPr>
                <w:rFonts w:ascii="Garamond" w:hAnsi="Garamond"/>
                <w:color w:val="000080"/>
                <w:sz w:val="23"/>
              </w:rPr>
            </w:pPr>
            <w:bookmarkStart w:id="42" w:name="IStyle" w:colFirst="1" w:colLast="1"/>
            <w:bookmarkEnd w:id="41"/>
            <w:r w:rsidRPr="00453D8A">
              <w:rPr>
                <w:rFonts w:ascii="Garamond" w:hAnsi="Garamond"/>
                <w:color w:val="000080"/>
                <w:sz w:val="23"/>
              </w:rPr>
              <w:t>Style (Growth/Value/Core)</w:t>
            </w:r>
          </w:p>
        </w:tc>
        <w:tc>
          <w:tcPr>
            <w:tcW w:w="4770" w:type="dxa"/>
            <w:tcBorders>
              <w:top w:val="single" w:sz="6" w:space="0" w:color="000080"/>
              <w:bottom w:val="single" w:sz="6" w:space="0" w:color="000080"/>
              <w:right w:val="single" w:sz="8" w:space="0" w:color="000080"/>
            </w:tcBorders>
            <w:shd w:val="pct20" w:color="auto" w:fill="auto"/>
            <w:vAlign w:val="bottom"/>
          </w:tcPr>
          <w:p w14:paraId="688223CF" w14:textId="77777777" w:rsidR="0069572C" w:rsidRPr="00453D8A" w:rsidRDefault="0069572C" w:rsidP="00F4295E">
            <w:pPr>
              <w:spacing w:before="40" w:after="40"/>
              <w:jc w:val="center"/>
              <w:rPr>
                <w:rFonts w:ascii="Garamond" w:hAnsi="Garamond"/>
                <w:color w:val="000080"/>
                <w:sz w:val="23"/>
              </w:rPr>
            </w:pPr>
          </w:p>
        </w:tc>
      </w:tr>
      <w:tr w:rsidR="0069572C" w:rsidRPr="00453D8A" w14:paraId="7529989D" w14:textId="77777777" w:rsidTr="00F4295E">
        <w:trPr>
          <w:trHeight w:val="240"/>
        </w:trPr>
        <w:tc>
          <w:tcPr>
            <w:tcW w:w="5760" w:type="dxa"/>
            <w:tcBorders>
              <w:bottom w:val="nil"/>
            </w:tcBorders>
            <w:shd w:val="clear" w:color="auto" w:fill="auto"/>
            <w:vAlign w:val="bottom"/>
          </w:tcPr>
          <w:p w14:paraId="3DD1BBA6" w14:textId="77777777" w:rsidR="0069572C" w:rsidRPr="00453D8A" w:rsidRDefault="0069572C" w:rsidP="00F4295E">
            <w:pPr>
              <w:spacing w:before="40" w:after="40"/>
              <w:jc w:val="right"/>
              <w:rPr>
                <w:rFonts w:ascii="Garamond" w:hAnsi="Garamond"/>
                <w:color w:val="000080"/>
                <w:sz w:val="23"/>
              </w:rPr>
            </w:pPr>
            <w:bookmarkStart w:id="43" w:name="INumberSecurities" w:colFirst="1" w:colLast="1"/>
            <w:bookmarkEnd w:id="42"/>
            <w:r w:rsidRPr="00453D8A">
              <w:rPr>
                <w:rFonts w:ascii="Garamond" w:hAnsi="Garamond"/>
                <w:color w:val="000080"/>
                <w:sz w:val="23"/>
              </w:rPr>
              <w:t>Number of securities held</w:t>
            </w:r>
          </w:p>
        </w:tc>
        <w:tc>
          <w:tcPr>
            <w:tcW w:w="4770" w:type="dxa"/>
            <w:tcBorders>
              <w:top w:val="single" w:sz="6" w:space="0" w:color="000080"/>
              <w:bottom w:val="single" w:sz="6" w:space="0" w:color="000080"/>
              <w:right w:val="single" w:sz="8" w:space="0" w:color="000080"/>
            </w:tcBorders>
            <w:shd w:val="pct20" w:color="auto" w:fill="auto"/>
            <w:vAlign w:val="bottom"/>
          </w:tcPr>
          <w:p w14:paraId="32189C1B" w14:textId="77777777" w:rsidR="0069572C" w:rsidRPr="00453D8A" w:rsidRDefault="0069572C" w:rsidP="00F4295E">
            <w:pPr>
              <w:spacing w:before="40" w:after="40"/>
              <w:jc w:val="center"/>
              <w:rPr>
                <w:rFonts w:ascii="Garamond" w:hAnsi="Garamond"/>
                <w:color w:val="000080"/>
                <w:sz w:val="23"/>
              </w:rPr>
            </w:pPr>
          </w:p>
        </w:tc>
      </w:tr>
      <w:tr w:rsidR="0069572C" w:rsidRPr="00453D8A" w14:paraId="2054C693" w14:textId="77777777" w:rsidTr="00F4295E">
        <w:trPr>
          <w:trHeight w:val="240"/>
        </w:trPr>
        <w:tc>
          <w:tcPr>
            <w:tcW w:w="5760" w:type="dxa"/>
            <w:tcBorders>
              <w:bottom w:val="nil"/>
            </w:tcBorders>
            <w:shd w:val="clear" w:color="auto" w:fill="auto"/>
            <w:vAlign w:val="bottom"/>
          </w:tcPr>
          <w:p w14:paraId="57D0B2F3" w14:textId="77777777" w:rsidR="0069572C" w:rsidRPr="00453D8A" w:rsidRDefault="0069572C" w:rsidP="00F4295E">
            <w:pPr>
              <w:jc w:val="right"/>
              <w:rPr>
                <w:rFonts w:ascii="Garamond" w:hAnsi="Garamond"/>
                <w:color w:val="000080"/>
                <w:sz w:val="23"/>
                <w:szCs w:val="23"/>
              </w:rPr>
            </w:pPr>
            <w:bookmarkStart w:id="44" w:name="INumberCountries" w:colFirst="1" w:colLast="1"/>
            <w:bookmarkEnd w:id="43"/>
            <w:r w:rsidRPr="00453D8A">
              <w:rPr>
                <w:rFonts w:ascii="Garamond" w:hAnsi="Garamond"/>
                <w:color w:val="000080"/>
                <w:sz w:val="23"/>
                <w:szCs w:val="23"/>
              </w:rPr>
              <w:t>Number of countries held</w:t>
            </w:r>
          </w:p>
        </w:tc>
        <w:tc>
          <w:tcPr>
            <w:tcW w:w="4770" w:type="dxa"/>
            <w:tcBorders>
              <w:top w:val="single" w:sz="6" w:space="0" w:color="000080"/>
              <w:bottom w:val="single" w:sz="6" w:space="0" w:color="000080"/>
              <w:right w:val="single" w:sz="8" w:space="0" w:color="000080"/>
            </w:tcBorders>
            <w:shd w:val="pct20" w:color="auto" w:fill="auto"/>
            <w:vAlign w:val="bottom"/>
          </w:tcPr>
          <w:p w14:paraId="7C6DEE1D" w14:textId="77777777" w:rsidR="0069572C" w:rsidRPr="00453D8A" w:rsidRDefault="0069572C" w:rsidP="00F4295E">
            <w:pPr>
              <w:spacing w:before="40" w:after="40"/>
              <w:jc w:val="center"/>
              <w:rPr>
                <w:rFonts w:ascii="Garamond" w:hAnsi="Garamond"/>
                <w:color w:val="000080"/>
                <w:sz w:val="23"/>
              </w:rPr>
            </w:pPr>
          </w:p>
        </w:tc>
      </w:tr>
      <w:tr w:rsidR="0069572C" w:rsidRPr="00453D8A" w14:paraId="702E9B1E" w14:textId="77777777" w:rsidTr="00F4295E">
        <w:trPr>
          <w:trHeight w:val="240"/>
        </w:trPr>
        <w:tc>
          <w:tcPr>
            <w:tcW w:w="5760" w:type="dxa"/>
            <w:tcBorders>
              <w:bottom w:val="nil"/>
            </w:tcBorders>
            <w:shd w:val="clear" w:color="auto" w:fill="auto"/>
            <w:vAlign w:val="bottom"/>
          </w:tcPr>
          <w:p w14:paraId="6F52A893" w14:textId="77777777" w:rsidR="0069572C" w:rsidRPr="00453D8A" w:rsidRDefault="0069572C" w:rsidP="00F4295E">
            <w:pPr>
              <w:jc w:val="right"/>
              <w:rPr>
                <w:rFonts w:ascii="Garamond" w:hAnsi="Garamond"/>
                <w:color w:val="000080"/>
                <w:sz w:val="23"/>
                <w:szCs w:val="23"/>
              </w:rPr>
            </w:pPr>
            <w:bookmarkStart w:id="45" w:name="INumberEmergingMarkets" w:colFirst="1" w:colLast="1"/>
            <w:bookmarkEnd w:id="44"/>
            <w:r w:rsidRPr="00453D8A">
              <w:rPr>
                <w:rFonts w:ascii="Garamond" w:hAnsi="Garamond"/>
                <w:color w:val="000080"/>
                <w:sz w:val="23"/>
                <w:szCs w:val="23"/>
              </w:rPr>
              <w:t>Number of emerging market countries held</w:t>
            </w:r>
          </w:p>
        </w:tc>
        <w:tc>
          <w:tcPr>
            <w:tcW w:w="4770" w:type="dxa"/>
            <w:tcBorders>
              <w:top w:val="single" w:sz="6" w:space="0" w:color="000080"/>
              <w:bottom w:val="single" w:sz="6" w:space="0" w:color="000080"/>
              <w:right w:val="single" w:sz="8" w:space="0" w:color="000080"/>
            </w:tcBorders>
            <w:shd w:val="pct20" w:color="auto" w:fill="auto"/>
            <w:vAlign w:val="bottom"/>
          </w:tcPr>
          <w:p w14:paraId="511A11ED" w14:textId="77777777" w:rsidR="0069572C" w:rsidRPr="00453D8A" w:rsidRDefault="0069572C" w:rsidP="00F4295E">
            <w:pPr>
              <w:spacing w:before="40" w:after="40"/>
              <w:jc w:val="center"/>
              <w:rPr>
                <w:rFonts w:ascii="Garamond" w:hAnsi="Garamond"/>
                <w:color w:val="000080"/>
                <w:sz w:val="23"/>
              </w:rPr>
            </w:pPr>
          </w:p>
        </w:tc>
      </w:tr>
      <w:tr w:rsidR="0069572C" w:rsidRPr="00453D8A" w14:paraId="6FDADDD3" w14:textId="77777777" w:rsidTr="00F4295E">
        <w:trPr>
          <w:trHeight w:val="318"/>
        </w:trPr>
        <w:tc>
          <w:tcPr>
            <w:tcW w:w="5760" w:type="dxa"/>
            <w:tcBorders>
              <w:bottom w:val="nil"/>
            </w:tcBorders>
            <w:shd w:val="clear" w:color="auto" w:fill="auto"/>
            <w:vAlign w:val="bottom"/>
          </w:tcPr>
          <w:p w14:paraId="4701CEED" w14:textId="77777777" w:rsidR="0069572C" w:rsidRPr="00453D8A" w:rsidRDefault="0069572C" w:rsidP="00F4295E">
            <w:pPr>
              <w:jc w:val="right"/>
              <w:rPr>
                <w:rFonts w:ascii="Garamond" w:hAnsi="Garamond"/>
                <w:color w:val="000080"/>
                <w:sz w:val="23"/>
                <w:szCs w:val="23"/>
              </w:rPr>
            </w:pPr>
            <w:bookmarkStart w:id="46" w:name="ICurrentEmergingMarketExposure" w:colFirst="1" w:colLast="1"/>
            <w:bookmarkEnd w:id="45"/>
            <w:r w:rsidRPr="00453D8A">
              <w:rPr>
                <w:rFonts w:ascii="Garamond" w:hAnsi="Garamond"/>
                <w:color w:val="000080"/>
                <w:sz w:val="23"/>
                <w:szCs w:val="23"/>
              </w:rPr>
              <w:t>Current Emerging Markets Exposure (%)</w:t>
            </w:r>
          </w:p>
        </w:tc>
        <w:tc>
          <w:tcPr>
            <w:tcW w:w="4770" w:type="dxa"/>
            <w:tcBorders>
              <w:top w:val="single" w:sz="6" w:space="0" w:color="000080"/>
              <w:bottom w:val="single" w:sz="6" w:space="0" w:color="000080"/>
              <w:right w:val="single" w:sz="8" w:space="0" w:color="000080"/>
            </w:tcBorders>
            <w:shd w:val="pct20" w:color="auto" w:fill="auto"/>
            <w:vAlign w:val="bottom"/>
          </w:tcPr>
          <w:p w14:paraId="2B6C2BD9" w14:textId="77777777" w:rsidR="0069572C" w:rsidRPr="00453D8A" w:rsidRDefault="0069572C" w:rsidP="00F4295E">
            <w:pPr>
              <w:spacing w:before="40" w:after="40"/>
              <w:jc w:val="center"/>
              <w:rPr>
                <w:rFonts w:ascii="Garamond" w:hAnsi="Garamond"/>
                <w:color w:val="000080"/>
                <w:sz w:val="23"/>
              </w:rPr>
            </w:pPr>
            <w:r w:rsidRPr="00453D8A">
              <w:rPr>
                <w:rFonts w:ascii="Garamond" w:hAnsi="Garamond"/>
                <w:color w:val="000080"/>
                <w:sz w:val="23"/>
              </w:rPr>
              <w:t>%</w:t>
            </w:r>
          </w:p>
        </w:tc>
      </w:tr>
      <w:tr w:rsidR="0069572C" w:rsidRPr="00453D8A" w14:paraId="46B849A8" w14:textId="77777777" w:rsidTr="00F4295E">
        <w:trPr>
          <w:trHeight w:val="240"/>
        </w:trPr>
        <w:tc>
          <w:tcPr>
            <w:tcW w:w="5760" w:type="dxa"/>
            <w:tcBorders>
              <w:bottom w:val="nil"/>
            </w:tcBorders>
            <w:shd w:val="clear" w:color="auto" w:fill="auto"/>
            <w:vAlign w:val="bottom"/>
          </w:tcPr>
          <w:p w14:paraId="3A7CD81F" w14:textId="77777777" w:rsidR="0069572C" w:rsidRPr="00453D8A" w:rsidRDefault="0069572C" w:rsidP="00F4295E">
            <w:pPr>
              <w:spacing w:before="40" w:after="40"/>
              <w:jc w:val="right"/>
              <w:rPr>
                <w:rFonts w:ascii="Garamond" w:hAnsi="Garamond"/>
                <w:color w:val="000080"/>
                <w:sz w:val="23"/>
              </w:rPr>
            </w:pPr>
            <w:bookmarkStart w:id="47" w:name="IMaximumEmergingMarketExposure" w:colFirst="1" w:colLast="1"/>
            <w:bookmarkEnd w:id="46"/>
            <w:r w:rsidRPr="00453D8A">
              <w:rPr>
                <w:rFonts w:ascii="Garamond" w:hAnsi="Garamond"/>
                <w:color w:val="000080"/>
                <w:sz w:val="23"/>
              </w:rPr>
              <w:lastRenderedPageBreak/>
              <w:t>Maximum Emerging Markets Exposure (%)</w:t>
            </w:r>
          </w:p>
        </w:tc>
        <w:tc>
          <w:tcPr>
            <w:tcW w:w="4770" w:type="dxa"/>
            <w:tcBorders>
              <w:top w:val="single" w:sz="6" w:space="0" w:color="000080"/>
              <w:bottom w:val="single" w:sz="6" w:space="0" w:color="000080"/>
              <w:right w:val="single" w:sz="8" w:space="0" w:color="000080"/>
            </w:tcBorders>
            <w:shd w:val="pct20" w:color="auto" w:fill="auto"/>
            <w:vAlign w:val="bottom"/>
          </w:tcPr>
          <w:p w14:paraId="627BE976" w14:textId="77777777" w:rsidR="0069572C" w:rsidRPr="00453D8A" w:rsidRDefault="0069572C" w:rsidP="00F4295E">
            <w:pPr>
              <w:spacing w:before="40" w:after="40"/>
              <w:jc w:val="center"/>
              <w:rPr>
                <w:rFonts w:ascii="Garamond" w:hAnsi="Garamond"/>
                <w:color w:val="000080"/>
                <w:sz w:val="23"/>
              </w:rPr>
            </w:pPr>
            <w:r w:rsidRPr="00453D8A">
              <w:rPr>
                <w:rFonts w:ascii="Garamond" w:hAnsi="Garamond"/>
                <w:color w:val="000080"/>
                <w:sz w:val="23"/>
              </w:rPr>
              <w:t>%</w:t>
            </w:r>
          </w:p>
        </w:tc>
      </w:tr>
      <w:bookmarkEnd w:id="47"/>
      <w:tr w:rsidR="0069572C" w:rsidRPr="00453D8A" w14:paraId="11DB63C5" w14:textId="77777777" w:rsidTr="00F4295E">
        <w:trPr>
          <w:trHeight w:val="240"/>
        </w:trPr>
        <w:tc>
          <w:tcPr>
            <w:tcW w:w="5760" w:type="dxa"/>
            <w:tcBorders>
              <w:bottom w:val="nil"/>
            </w:tcBorders>
            <w:shd w:val="clear" w:color="auto" w:fill="auto"/>
            <w:vAlign w:val="bottom"/>
          </w:tcPr>
          <w:p w14:paraId="26EE7A30"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szCs w:val="23"/>
              </w:rPr>
              <w:t xml:space="preserve">Number of </w:t>
            </w:r>
            <w:r>
              <w:rPr>
                <w:rFonts w:ascii="Garamond" w:hAnsi="Garamond"/>
                <w:color w:val="000080"/>
                <w:sz w:val="23"/>
                <w:szCs w:val="23"/>
              </w:rPr>
              <w:t>frontier</w:t>
            </w:r>
            <w:r w:rsidRPr="00453D8A">
              <w:rPr>
                <w:rFonts w:ascii="Garamond" w:hAnsi="Garamond"/>
                <w:color w:val="000080"/>
                <w:sz w:val="23"/>
                <w:szCs w:val="23"/>
              </w:rPr>
              <w:t xml:space="preserve"> market countries held</w:t>
            </w:r>
          </w:p>
        </w:tc>
        <w:tc>
          <w:tcPr>
            <w:tcW w:w="4770" w:type="dxa"/>
            <w:tcBorders>
              <w:top w:val="single" w:sz="6" w:space="0" w:color="000080"/>
              <w:bottom w:val="single" w:sz="6" w:space="0" w:color="000080"/>
              <w:right w:val="single" w:sz="8" w:space="0" w:color="000080"/>
            </w:tcBorders>
            <w:shd w:val="pct20" w:color="auto" w:fill="auto"/>
            <w:vAlign w:val="bottom"/>
          </w:tcPr>
          <w:p w14:paraId="25D25A35" w14:textId="77777777" w:rsidR="0069572C" w:rsidRPr="00453D8A" w:rsidRDefault="0069572C" w:rsidP="00F4295E">
            <w:pPr>
              <w:spacing w:before="40" w:after="40"/>
              <w:jc w:val="center"/>
              <w:rPr>
                <w:rFonts w:ascii="Garamond" w:hAnsi="Garamond"/>
                <w:color w:val="000080"/>
                <w:sz w:val="23"/>
              </w:rPr>
            </w:pPr>
          </w:p>
        </w:tc>
      </w:tr>
      <w:tr w:rsidR="0069572C" w:rsidRPr="00453D8A" w14:paraId="0937888A" w14:textId="77777777" w:rsidTr="00F4295E">
        <w:trPr>
          <w:trHeight w:val="240"/>
        </w:trPr>
        <w:tc>
          <w:tcPr>
            <w:tcW w:w="5760" w:type="dxa"/>
            <w:tcBorders>
              <w:bottom w:val="nil"/>
            </w:tcBorders>
            <w:shd w:val="clear" w:color="auto" w:fill="auto"/>
            <w:vAlign w:val="bottom"/>
          </w:tcPr>
          <w:p w14:paraId="288F3F1B"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szCs w:val="23"/>
              </w:rPr>
              <w:t xml:space="preserve">Current </w:t>
            </w:r>
            <w:r>
              <w:rPr>
                <w:rFonts w:ascii="Garamond" w:hAnsi="Garamond"/>
                <w:color w:val="000080"/>
                <w:sz w:val="23"/>
                <w:szCs w:val="23"/>
              </w:rPr>
              <w:t>Frontier</w:t>
            </w:r>
            <w:r w:rsidRPr="00453D8A">
              <w:rPr>
                <w:rFonts w:ascii="Garamond" w:hAnsi="Garamond"/>
                <w:color w:val="000080"/>
                <w:sz w:val="23"/>
                <w:szCs w:val="23"/>
              </w:rPr>
              <w:t xml:space="preserve"> Markets Exposure (%)</w:t>
            </w:r>
          </w:p>
        </w:tc>
        <w:tc>
          <w:tcPr>
            <w:tcW w:w="4770" w:type="dxa"/>
            <w:tcBorders>
              <w:top w:val="single" w:sz="6" w:space="0" w:color="000080"/>
              <w:bottom w:val="single" w:sz="6" w:space="0" w:color="000080"/>
              <w:right w:val="single" w:sz="8" w:space="0" w:color="000080"/>
            </w:tcBorders>
            <w:shd w:val="pct20" w:color="auto" w:fill="auto"/>
            <w:vAlign w:val="bottom"/>
          </w:tcPr>
          <w:p w14:paraId="1A74ADAD" w14:textId="77777777" w:rsidR="0069572C" w:rsidRPr="00453D8A" w:rsidRDefault="0069572C" w:rsidP="00F4295E">
            <w:pPr>
              <w:spacing w:before="40" w:after="40"/>
              <w:jc w:val="center"/>
              <w:rPr>
                <w:rFonts w:ascii="Garamond" w:hAnsi="Garamond"/>
                <w:color w:val="000080"/>
                <w:sz w:val="23"/>
              </w:rPr>
            </w:pPr>
            <w:r w:rsidRPr="00453D8A">
              <w:rPr>
                <w:rFonts w:ascii="Garamond" w:hAnsi="Garamond"/>
                <w:color w:val="000080"/>
                <w:sz w:val="23"/>
              </w:rPr>
              <w:t>%</w:t>
            </w:r>
          </w:p>
        </w:tc>
      </w:tr>
      <w:tr w:rsidR="0069572C" w:rsidRPr="00453D8A" w14:paraId="5BF80B62" w14:textId="77777777" w:rsidTr="00F4295E">
        <w:trPr>
          <w:trHeight w:val="240"/>
        </w:trPr>
        <w:tc>
          <w:tcPr>
            <w:tcW w:w="5760" w:type="dxa"/>
            <w:tcBorders>
              <w:bottom w:val="nil"/>
            </w:tcBorders>
            <w:shd w:val="clear" w:color="auto" w:fill="auto"/>
            <w:vAlign w:val="bottom"/>
          </w:tcPr>
          <w:p w14:paraId="327DBC92"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 xml:space="preserve">Maximum </w:t>
            </w:r>
            <w:r>
              <w:rPr>
                <w:rFonts w:ascii="Garamond" w:hAnsi="Garamond"/>
                <w:color w:val="000080"/>
                <w:sz w:val="23"/>
              </w:rPr>
              <w:t>Frontier</w:t>
            </w:r>
            <w:r w:rsidRPr="00453D8A">
              <w:rPr>
                <w:rFonts w:ascii="Garamond" w:hAnsi="Garamond"/>
                <w:color w:val="000080"/>
                <w:sz w:val="23"/>
              </w:rPr>
              <w:t xml:space="preserve"> Markets Exposure (%)</w:t>
            </w:r>
          </w:p>
        </w:tc>
        <w:tc>
          <w:tcPr>
            <w:tcW w:w="4770" w:type="dxa"/>
            <w:tcBorders>
              <w:top w:val="single" w:sz="6" w:space="0" w:color="000080"/>
              <w:bottom w:val="single" w:sz="6" w:space="0" w:color="000080"/>
              <w:right w:val="single" w:sz="8" w:space="0" w:color="000080"/>
            </w:tcBorders>
            <w:shd w:val="pct20" w:color="auto" w:fill="auto"/>
            <w:vAlign w:val="bottom"/>
          </w:tcPr>
          <w:p w14:paraId="1CB80DD9" w14:textId="77777777" w:rsidR="0069572C" w:rsidRPr="00453D8A" w:rsidRDefault="0069572C" w:rsidP="00F4295E">
            <w:pPr>
              <w:spacing w:before="40" w:after="40"/>
              <w:jc w:val="center"/>
              <w:rPr>
                <w:rFonts w:ascii="Garamond" w:hAnsi="Garamond"/>
                <w:color w:val="000080"/>
                <w:sz w:val="23"/>
              </w:rPr>
            </w:pPr>
            <w:r w:rsidRPr="00453D8A">
              <w:rPr>
                <w:rFonts w:ascii="Garamond" w:hAnsi="Garamond"/>
                <w:color w:val="000080"/>
                <w:sz w:val="23"/>
              </w:rPr>
              <w:t>%</w:t>
            </w:r>
          </w:p>
        </w:tc>
      </w:tr>
      <w:tr w:rsidR="0069572C" w:rsidRPr="00453D8A" w14:paraId="6A64B0B4" w14:textId="77777777" w:rsidTr="00F4295E">
        <w:trPr>
          <w:trHeight w:val="240"/>
        </w:trPr>
        <w:tc>
          <w:tcPr>
            <w:tcW w:w="5760" w:type="dxa"/>
            <w:tcBorders>
              <w:bottom w:val="nil"/>
            </w:tcBorders>
            <w:shd w:val="clear" w:color="auto" w:fill="auto"/>
            <w:vAlign w:val="bottom"/>
          </w:tcPr>
          <w:p w14:paraId="55D9885D" w14:textId="77777777" w:rsidR="0069572C" w:rsidRPr="00453D8A" w:rsidRDefault="0069572C" w:rsidP="00F4295E">
            <w:pPr>
              <w:spacing w:before="40" w:after="40"/>
              <w:jc w:val="right"/>
              <w:rPr>
                <w:rFonts w:ascii="Garamond" w:hAnsi="Garamond"/>
                <w:color w:val="000080"/>
                <w:sz w:val="23"/>
              </w:rPr>
            </w:pPr>
            <w:bookmarkStart w:id="48" w:name="ITurnover" w:colFirst="1" w:colLast="1"/>
            <w:r w:rsidRPr="00453D8A">
              <w:rPr>
                <w:rFonts w:ascii="Garamond" w:hAnsi="Garamond"/>
                <w:color w:val="000080"/>
                <w:sz w:val="23"/>
              </w:rPr>
              <w:t>Portfolio Turnover, 12-month rolling (%)</w:t>
            </w:r>
          </w:p>
        </w:tc>
        <w:tc>
          <w:tcPr>
            <w:tcW w:w="4770" w:type="dxa"/>
            <w:tcBorders>
              <w:top w:val="single" w:sz="6" w:space="0" w:color="000080"/>
              <w:bottom w:val="single" w:sz="6" w:space="0" w:color="000080"/>
              <w:right w:val="single" w:sz="8" w:space="0" w:color="000080"/>
            </w:tcBorders>
            <w:shd w:val="pct20" w:color="auto" w:fill="auto"/>
            <w:vAlign w:val="bottom"/>
          </w:tcPr>
          <w:p w14:paraId="155148DB" w14:textId="77777777" w:rsidR="0069572C" w:rsidRPr="00453D8A" w:rsidRDefault="0069572C" w:rsidP="00F4295E">
            <w:pPr>
              <w:spacing w:before="40" w:after="40"/>
              <w:jc w:val="center"/>
              <w:rPr>
                <w:rFonts w:ascii="Garamond" w:hAnsi="Garamond"/>
                <w:color w:val="000080"/>
                <w:sz w:val="23"/>
              </w:rPr>
            </w:pPr>
            <w:r w:rsidRPr="00453D8A">
              <w:rPr>
                <w:rFonts w:ascii="Garamond" w:hAnsi="Garamond"/>
                <w:color w:val="000080"/>
                <w:sz w:val="23"/>
              </w:rPr>
              <w:t>%</w:t>
            </w:r>
          </w:p>
        </w:tc>
      </w:tr>
      <w:tr w:rsidR="0069572C" w:rsidRPr="00453D8A" w14:paraId="3D59FEB6" w14:textId="77777777" w:rsidTr="00F4295E">
        <w:trPr>
          <w:trHeight w:val="240"/>
        </w:trPr>
        <w:tc>
          <w:tcPr>
            <w:tcW w:w="5760" w:type="dxa"/>
            <w:tcBorders>
              <w:bottom w:val="nil"/>
            </w:tcBorders>
            <w:shd w:val="clear" w:color="auto" w:fill="auto"/>
            <w:vAlign w:val="bottom"/>
          </w:tcPr>
          <w:p w14:paraId="33DBDD9B" w14:textId="77777777" w:rsidR="0069572C" w:rsidRPr="00453D8A" w:rsidRDefault="0069572C" w:rsidP="00F4295E">
            <w:pPr>
              <w:spacing w:before="40" w:after="40"/>
              <w:jc w:val="right"/>
              <w:rPr>
                <w:rFonts w:ascii="Garamond" w:hAnsi="Garamond"/>
                <w:color w:val="000080"/>
                <w:sz w:val="23"/>
              </w:rPr>
            </w:pPr>
            <w:bookmarkStart w:id="49" w:name="IPEEstimate" w:colFirst="1" w:colLast="1"/>
            <w:bookmarkEnd w:id="48"/>
            <w:r w:rsidRPr="00453D8A">
              <w:rPr>
                <w:rFonts w:ascii="Garamond" w:hAnsi="Garamond"/>
                <w:color w:val="000080"/>
                <w:sz w:val="23"/>
              </w:rPr>
              <w:t>P/E of typical portfolio - Estimate</w:t>
            </w:r>
          </w:p>
        </w:tc>
        <w:tc>
          <w:tcPr>
            <w:tcW w:w="4770" w:type="dxa"/>
            <w:tcBorders>
              <w:top w:val="single" w:sz="6" w:space="0" w:color="000080"/>
              <w:bottom w:val="single" w:sz="6" w:space="0" w:color="000080"/>
              <w:right w:val="single" w:sz="8" w:space="0" w:color="000080"/>
            </w:tcBorders>
            <w:shd w:val="pct20" w:color="auto" w:fill="auto"/>
            <w:vAlign w:val="bottom"/>
          </w:tcPr>
          <w:p w14:paraId="14D15296" w14:textId="77777777" w:rsidR="0069572C" w:rsidRPr="00453D8A" w:rsidRDefault="0069572C" w:rsidP="00F4295E">
            <w:pPr>
              <w:spacing w:before="40" w:after="40"/>
              <w:jc w:val="center"/>
              <w:rPr>
                <w:rFonts w:ascii="Garamond" w:hAnsi="Garamond"/>
                <w:color w:val="000080"/>
                <w:sz w:val="23"/>
              </w:rPr>
            </w:pPr>
          </w:p>
        </w:tc>
      </w:tr>
      <w:tr w:rsidR="0069572C" w:rsidRPr="00453D8A" w14:paraId="7CE505B1" w14:textId="77777777" w:rsidTr="00F4295E">
        <w:trPr>
          <w:trHeight w:val="240"/>
        </w:trPr>
        <w:tc>
          <w:tcPr>
            <w:tcW w:w="5760" w:type="dxa"/>
            <w:shd w:val="clear" w:color="auto" w:fill="auto"/>
            <w:vAlign w:val="bottom"/>
          </w:tcPr>
          <w:p w14:paraId="408D6B20" w14:textId="77777777" w:rsidR="0069572C" w:rsidRPr="00453D8A" w:rsidRDefault="0069572C" w:rsidP="00F4295E">
            <w:pPr>
              <w:spacing w:before="40" w:after="40"/>
              <w:jc w:val="right"/>
              <w:rPr>
                <w:rFonts w:ascii="Garamond" w:hAnsi="Garamond"/>
                <w:color w:val="000080"/>
                <w:sz w:val="23"/>
              </w:rPr>
            </w:pPr>
            <w:bookmarkStart w:id="50" w:name="IPETrailing" w:colFirst="1" w:colLast="1"/>
            <w:bookmarkEnd w:id="49"/>
            <w:r w:rsidRPr="00453D8A">
              <w:rPr>
                <w:rFonts w:ascii="Garamond" w:hAnsi="Garamond"/>
                <w:color w:val="000080"/>
                <w:sz w:val="23"/>
              </w:rPr>
              <w:t>P/E of typical portfolio - Trailing</w:t>
            </w:r>
          </w:p>
        </w:tc>
        <w:tc>
          <w:tcPr>
            <w:tcW w:w="4770" w:type="dxa"/>
            <w:tcBorders>
              <w:top w:val="single" w:sz="6" w:space="0" w:color="000080"/>
              <w:bottom w:val="single" w:sz="6" w:space="0" w:color="000080"/>
              <w:right w:val="single" w:sz="8" w:space="0" w:color="000080"/>
            </w:tcBorders>
            <w:shd w:val="pct20" w:color="auto" w:fill="auto"/>
            <w:vAlign w:val="bottom"/>
          </w:tcPr>
          <w:p w14:paraId="0C5390C1" w14:textId="77777777" w:rsidR="0069572C" w:rsidRPr="00453D8A" w:rsidRDefault="0069572C" w:rsidP="00F4295E">
            <w:pPr>
              <w:spacing w:before="40" w:after="40"/>
              <w:jc w:val="center"/>
              <w:rPr>
                <w:rFonts w:ascii="Garamond" w:hAnsi="Garamond"/>
                <w:color w:val="000080"/>
                <w:sz w:val="23"/>
              </w:rPr>
            </w:pPr>
          </w:p>
        </w:tc>
      </w:tr>
      <w:tr w:rsidR="0069572C" w:rsidRPr="00453D8A" w14:paraId="7C3C2D4F" w14:textId="77777777" w:rsidTr="00F4295E">
        <w:trPr>
          <w:trHeight w:val="240"/>
        </w:trPr>
        <w:tc>
          <w:tcPr>
            <w:tcW w:w="5760" w:type="dxa"/>
            <w:shd w:val="clear" w:color="auto" w:fill="auto"/>
            <w:vAlign w:val="bottom"/>
          </w:tcPr>
          <w:p w14:paraId="79183F5F" w14:textId="77777777" w:rsidR="0069572C" w:rsidRPr="00453D8A" w:rsidRDefault="0069572C" w:rsidP="00F4295E">
            <w:pPr>
              <w:spacing w:before="40" w:after="40"/>
              <w:jc w:val="right"/>
              <w:rPr>
                <w:rFonts w:ascii="Garamond" w:hAnsi="Garamond"/>
                <w:color w:val="000080"/>
                <w:sz w:val="23"/>
              </w:rPr>
            </w:pPr>
            <w:bookmarkStart w:id="51" w:name="ITrackingError" w:colFirst="1" w:colLast="1"/>
            <w:bookmarkEnd w:id="50"/>
            <w:r w:rsidRPr="00453D8A">
              <w:rPr>
                <w:rFonts w:ascii="Garamond" w:hAnsi="Garamond"/>
                <w:color w:val="000080"/>
                <w:sz w:val="23"/>
              </w:rPr>
              <w:t>5-year Tracking Error</w:t>
            </w:r>
          </w:p>
        </w:tc>
        <w:tc>
          <w:tcPr>
            <w:tcW w:w="4770" w:type="dxa"/>
            <w:tcBorders>
              <w:top w:val="single" w:sz="6" w:space="0" w:color="000080"/>
              <w:bottom w:val="single" w:sz="6" w:space="0" w:color="000080"/>
              <w:right w:val="single" w:sz="8" w:space="0" w:color="000080"/>
            </w:tcBorders>
            <w:shd w:val="pct20" w:color="auto" w:fill="auto"/>
            <w:vAlign w:val="bottom"/>
          </w:tcPr>
          <w:p w14:paraId="32442B41" w14:textId="77777777" w:rsidR="0069572C" w:rsidRPr="00453D8A" w:rsidRDefault="0069572C" w:rsidP="00F4295E">
            <w:pPr>
              <w:spacing w:before="40" w:after="40"/>
              <w:jc w:val="center"/>
              <w:rPr>
                <w:rFonts w:ascii="Garamond" w:hAnsi="Garamond"/>
                <w:color w:val="000080"/>
                <w:sz w:val="23"/>
              </w:rPr>
            </w:pPr>
          </w:p>
        </w:tc>
      </w:tr>
      <w:tr w:rsidR="0069572C" w:rsidRPr="00453D8A" w14:paraId="0D22B322" w14:textId="77777777" w:rsidTr="00F4295E">
        <w:trPr>
          <w:trHeight w:val="240"/>
        </w:trPr>
        <w:tc>
          <w:tcPr>
            <w:tcW w:w="5760" w:type="dxa"/>
            <w:tcBorders>
              <w:bottom w:val="nil"/>
            </w:tcBorders>
            <w:shd w:val="clear" w:color="auto" w:fill="auto"/>
            <w:vAlign w:val="bottom"/>
          </w:tcPr>
          <w:p w14:paraId="2BA32197" w14:textId="77777777" w:rsidR="0069572C" w:rsidRPr="00453D8A" w:rsidRDefault="0069572C" w:rsidP="00F4295E">
            <w:pPr>
              <w:spacing w:before="40" w:after="40"/>
              <w:jc w:val="right"/>
              <w:rPr>
                <w:rFonts w:ascii="Garamond" w:hAnsi="Garamond"/>
                <w:color w:val="000080"/>
                <w:sz w:val="23"/>
              </w:rPr>
            </w:pPr>
            <w:bookmarkStart w:id="52" w:name="I5yrUpside" w:colFirst="1" w:colLast="1"/>
            <w:bookmarkEnd w:id="51"/>
            <w:r w:rsidRPr="00453D8A">
              <w:rPr>
                <w:rFonts w:ascii="Garamond" w:hAnsi="Garamond"/>
                <w:color w:val="000080"/>
                <w:sz w:val="23"/>
              </w:rPr>
              <w:t>5-year Upside Capture Ratio</w:t>
            </w:r>
          </w:p>
        </w:tc>
        <w:tc>
          <w:tcPr>
            <w:tcW w:w="4770" w:type="dxa"/>
            <w:tcBorders>
              <w:top w:val="single" w:sz="6" w:space="0" w:color="000080"/>
              <w:bottom w:val="single" w:sz="6" w:space="0" w:color="000080"/>
              <w:right w:val="single" w:sz="8" w:space="0" w:color="000080"/>
            </w:tcBorders>
            <w:shd w:val="pct20" w:color="auto" w:fill="auto"/>
            <w:vAlign w:val="bottom"/>
          </w:tcPr>
          <w:p w14:paraId="2C4C7B4B" w14:textId="77777777" w:rsidR="0069572C" w:rsidRPr="00453D8A" w:rsidRDefault="0069572C" w:rsidP="00F4295E">
            <w:pPr>
              <w:spacing w:before="40" w:after="40"/>
              <w:jc w:val="center"/>
              <w:rPr>
                <w:rFonts w:ascii="Garamond" w:hAnsi="Garamond"/>
                <w:color w:val="000080"/>
                <w:sz w:val="23"/>
              </w:rPr>
            </w:pPr>
          </w:p>
        </w:tc>
      </w:tr>
      <w:tr w:rsidR="0069572C" w:rsidRPr="00453D8A" w14:paraId="4C5306BB" w14:textId="77777777" w:rsidTr="00F4295E">
        <w:trPr>
          <w:trHeight w:val="240"/>
        </w:trPr>
        <w:tc>
          <w:tcPr>
            <w:tcW w:w="5760" w:type="dxa"/>
            <w:tcBorders>
              <w:bottom w:val="nil"/>
            </w:tcBorders>
            <w:shd w:val="clear" w:color="auto" w:fill="auto"/>
            <w:vAlign w:val="bottom"/>
          </w:tcPr>
          <w:p w14:paraId="073ECC63" w14:textId="77777777" w:rsidR="0069572C" w:rsidRPr="00453D8A" w:rsidRDefault="0069572C" w:rsidP="00F4295E">
            <w:pPr>
              <w:spacing w:before="40" w:after="40"/>
              <w:jc w:val="right"/>
              <w:rPr>
                <w:rFonts w:ascii="Garamond" w:hAnsi="Garamond"/>
                <w:color w:val="000080"/>
                <w:sz w:val="23"/>
              </w:rPr>
            </w:pPr>
            <w:bookmarkStart w:id="53" w:name="I5yrDownside" w:colFirst="1" w:colLast="1"/>
            <w:bookmarkEnd w:id="52"/>
            <w:r w:rsidRPr="00453D8A">
              <w:rPr>
                <w:rFonts w:ascii="Garamond" w:hAnsi="Garamond"/>
                <w:color w:val="000080"/>
                <w:sz w:val="23"/>
              </w:rPr>
              <w:t>5-year Downside Capture Ratio</w:t>
            </w:r>
          </w:p>
        </w:tc>
        <w:tc>
          <w:tcPr>
            <w:tcW w:w="4770" w:type="dxa"/>
            <w:tcBorders>
              <w:top w:val="single" w:sz="6" w:space="0" w:color="000080"/>
              <w:bottom w:val="single" w:sz="6" w:space="0" w:color="000080"/>
              <w:right w:val="single" w:sz="8" w:space="0" w:color="000080"/>
            </w:tcBorders>
            <w:shd w:val="pct20" w:color="auto" w:fill="auto"/>
            <w:vAlign w:val="bottom"/>
          </w:tcPr>
          <w:p w14:paraId="0F33ABD0" w14:textId="77777777" w:rsidR="0069572C" w:rsidRPr="00453D8A" w:rsidRDefault="0069572C" w:rsidP="00F4295E">
            <w:pPr>
              <w:spacing w:before="40" w:after="40"/>
              <w:jc w:val="center"/>
              <w:rPr>
                <w:rFonts w:ascii="Garamond" w:hAnsi="Garamond"/>
                <w:color w:val="000080"/>
                <w:sz w:val="23"/>
              </w:rPr>
            </w:pPr>
          </w:p>
        </w:tc>
      </w:tr>
      <w:tr w:rsidR="0069572C" w:rsidRPr="00453D8A" w14:paraId="03165952" w14:textId="77777777" w:rsidTr="00F4295E">
        <w:trPr>
          <w:trHeight w:val="240"/>
        </w:trPr>
        <w:tc>
          <w:tcPr>
            <w:tcW w:w="5760" w:type="dxa"/>
            <w:tcBorders>
              <w:bottom w:val="nil"/>
            </w:tcBorders>
            <w:shd w:val="clear" w:color="auto" w:fill="auto"/>
            <w:vAlign w:val="bottom"/>
          </w:tcPr>
          <w:p w14:paraId="2836084E" w14:textId="77777777" w:rsidR="0069572C" w:rsidRPr="00453D8A" w:rsidRDefault="0069572C" w:rsidP="00F4295E">
            <w:pPr>
              <w:tabs>
                <w:tab w:val="left" w:pos="1116"/>
              </w:tabs>
              <w:suppressAutoHyphens/>
              <w:jc w:val="right"/>
              <w:rPr>
                <w:rFonts w:ascii="Garamond" w:hAnsi="Garamond"/>
                <w:color w:val="000080"/>
                <w:sz w:val="23"/>
                <w:szCs w:val="23"/>
              </w:rPr>
            </w:pPr>
            <w:bookmarkStart w:id="54" w:name="IHedging" w:colFirst="1" w:colLast="1"/>
            <w:bookmarkEnd w:id="53"/>
            <w:r w:rsidRPr="00453D8A">
              <w:rPr>
                <w:rFonts w:ascii="Garamond" w:hAnsi="Garamond"/>
                <w:color w:val="000080"/>
                <w:sz w:val="23"/>
                <w:szCs w:val="23"/>
              </w:rPr>
              <w:t>Hedging (%)</w:t>
            </w:r>
          </w:p>
        </w:tc>
        <w:tc>
          <w:tcPr>
            <w:tcW w:w="4770" w:type="dxa"/>
            <w:tcBorders>
              <w:top w:val="single" w:sz="6" w:space="0" w:color="000080"/>
              <w:bottom w:val="single" w:sz="6" w:space="0" w:color="000080"/>
              <w:right w:val="single" w:sz="8" w:space="0" w:color="000080"/>
            </w:tcBorders>
            <w:shd w:val="pct20" w:color="auto" w:fill="auto"/>
            <w:vAlign w:val="bottom"/>
          </w:tcPr>
          <w:p w14:paraId="3BE9600B" w14:textId="77777777" w:rsidR="0069572C" w:rsidRPr="00453D8A" w:rsidRDefault="0069572C" w:rsidP="00F4295E">
            <w:pPr>
              <w:spacing w:before="40" w:after="40"/>
              <w:jc w:val="center"/>
              <w:rPr>
                <w:rFonts w:ascii="Garamond" w:hAnsi="Garamond"/>
                <w:color w:val="000080"/>
                <w:sz w:val="23"/>
              </w:rPr>
            </w:pPr>
            <w:r w:rsidRPr="00453D8A">
              <w:rPr>
                <w:rFonts w:ascii="Garamond" w:hAnsi="Garamond"/>
                <w:color w:val="000080"/>
                <w:sz w:val="23"/>
              </w:rPr>
              <w:t>%</w:t>
            </w:r>
          </w:p>
        </w:tc>
      </w:tr>
      <w:tr w:rsidR="0069572C" w:rsidRPr="00453D8A" w14:paraId="46EF2022" w14:textId="77777777" w:rsidTr="00F4295E">
        <w:trPr>
          <w:trHeight w:val="240"/>
        </w:trPr>
        <w:tc>
          <w:tcPr>
            <w:tcW w:w="5760" w:type="dxa"/>
            <w:tcBorders>
              <w:bottom w:val="nil"/>
            </w:tcBorders>
            <w:shd w:val="clear" w:color="auto" w:fill="auto"/>
            <w:vAlign w:val="bottom"/>
          </w:tcPr>
          <w:p w14:paraId="0B6D51AB" w14:textId="77777777" w:rsidR="0069572C" w:rsidRPr="00453D8A" w:rsidRDefault="0069572C" w:rsidP="00F4295E">
            <w:pPr>
              <w:spacing w:before="40" w:after="40"/>
              <w:jc w:val="right"/>
              <w:rPr>
                <w:rFonts w:ascii="Garamond" w:hAnsi="Garamond"/>
                <w:color w:val="000080"/>
                <w:sz w:val="23"/>
              </w:rPr>
            </w:pPr>
            <w:bookmarkStart w:id="55" w:name="IProductInception" w:colFirst="1" w:colLast="1"/>
            <w:bookmarkEnd w:id="54"/>
            <w:r w:rsidRPr="00453D8A">
              <w:rPr>
                <w:rFonts w:ascii="Garamond" w:hAnsi="Garamond"/>
                <w:color w:val="000080"/>
                <w:sz w:val="23"/>
              </w:rPr>
              <w:t>Product Inception</w:t>
            </w:r>
          </w:p>
        </w:tc>
        <w:tc>
          <w:tcPr>
            <w:tcW w:w="4770" w:type="dxa"/>
            <w:tcBorders>
              <w:top w:val="single" w:sz="6" w:space="0" w:color="000080"/>
              <w:bottom w:val="single" w:sz="6" w:space="0" w:color="000080"/>
              <w:right w:val="single" w:sz="8" w:space="0" w:color="000080"/>
            </w:tcBorders>
            <w:shd w:val="pct20" w:color="auto" w:fill="auto"/>
            <w:vAlign w:val="bottom"/>
          </w:tcPr>
          <w:p w14:paraId="7BE2CD69" w14:textId="77777777" w:rsidR="0069572C" w:rsidRPr="00453D8A" w:rsidRDefault="0069572C" w:rsidP="00F4295E">
            <w:pPr>
              <w:spacing w:before="40" w:after="40"/>
              <w:jc w:val="center"/>
              <w:rPr>
                <w:rFonts w:ascii="Garamond" w:hAnsi="Garamond"/>
                <w:color w:val="000080"/>
                <w:sz w:val="23"/>
              </w:rPr>
            </w:pPr>
          </w:p>
        </w:tc>
      </w:tr>
      <w:tr w:rsidR="0069572C" w:rsidRPr="00453D8A" w14:paraId="7C4E0700" w14:textId="77777777" w:rsidTr="00F4295E">
        <w:trPr>
          <w:trHeight w:val="240"/>
        </w:trPr>
        <w:tc>
          <w:tcPr>
            <w:tcW w:w="5760" w:type="dxa"/>
            <w:tcBorders>
              <w:bottom w:val="nil"/>
            </w:tcBorders>
            <w:shd w:val="clear" w:color="auto" w:fill="auto"/>
            <w:vAlign w:val="bottom"/>
          </w:tcPr>
          <w:p w14:paraId="5EB091BD" w14:textId="77777777" w:rsidR="0069572C" w:rsidRPr="00453D8A" w:rsidRDefault="0069572C" w:rsidP="00F4295E">
            <w:pPr>
              <w:spacing w:before="40" w:after="40"/>
              <w:jc w:val="right"/>
              <w:rPr>
                <w:rFonts w:ascii="Garamond" w:hAnsi="Garamond"/>
                <w:color w:val="000080"/>
                <w:sz w:val="23"/>
              </w:rPr>
            </w:pPr>
            <w:bookmarkStart w:id="56" w:name="IBenchmark" w:colFirst="1" w:colLast="1"/>
            <w:bookmarkEnd w:id="55"/>
            <w:r w:rsidRPr="00453D8A">
              <w:rPr>
                <w:rFonts w:ascii="Garamond" w:hAnsi="Garamond"/>
                <w:color w:val="000080"/>
                <w:sz w:val="23"/>
              </w:rPr>
              <w:t>Preferred benchmark (may differ from benchmark used for statistical purposes within this RFP).</w:t>
            </w:r>
          </w:p>
        </w:tc>
        <w:tc>
          <w:tcPr>
            <w:tcW w:w="4770" w:type="dxa"/>
            <w:tcBorders>
              <w:top w:val="single" w:sz="6" w:space="0" w:color="000080"/>
              <w:bottom w:val="single" w:sz="6" w:space="0" w:color="000080"/>
              <w:right w:val="single" w:sz="8" w:space="0" w:color="000080"/>
            </w:tcBorders>
            <w:shd w:val="pct20" w:color="auto" w:fill="auto"/>
            <w:vAlign w:val="bottom"/>
          </w:tcPr>
          <w:p w14:paraId="36D3F440" w14:textId="77777777" w:rsidR="0069572C" w:rsidRPr="00453D8A" w:rsidRDefault="0069572C" w:rsidP="00F4295E">
            <w:pPr>
              <w:spacing w:before="40" w:after="40"/>
              <w:jc w:val="center"/>
              <w:rPr>
                <w:rFonts w:ascii="Garamond" w:hAnsi="Garamond"/>
                <w:color w:val="000080"/>
                <w:sz w:val="23"/>
              </w:rPr>
            </w:pPr>
          </w:p>
        </w:tc>
      </w:tr>
      <w:tr w:rsidR="0069572C" w:rsidRPr="00453D8A" w14:paraId="4E1D76AC" w14:textId="77777777" w:rsidTr="00F4295E">
        <w:trPr>
          <w:trHeight w:val="240"/>
        </w:trPr>
        <w:tc>
          <w:tcPr>
            <w:tcW w:w="5760" w:type="dxa"/>
            <w:shd w:val="clear" w:color="auto" w:fill="auto"/>
            <w:vAlign w:val="bottom"/>
          </w:tcPr>
          <w:p w14:paraId="586F7D57" w14:textId="77777777" w:rsidR="0069572C" w:rsidRPr="00453D8A" w:rsidRDefault="0069572C" w:rsidP="00F4295E">
            <w:pPr>
              <w:jc w:val="right"/>
              <w:rPr>
                <w:rFonts w:ascii="Garamond" w:hAnsi="Garamond"/>
                <w:color w:val="000080"/>
                <w:sz w:val="23"/>
                <w:szCs w:val="23"/>
              </w:rPr>
            </w:pPr>
            <w:bookmarkStart w:id="57" w:name="IAssetsInProduct" w:colFirst="1" w:colLast="1"/>
            <w:bookmarkEnd w:id="56"/>
            <w:r w:rsidRPr="00453D8A">
              <w:rPr>
                <w:rFonts w:ascii="Garamond" w:hAnsi="Garamond"/>
                <w:color w:val="000080"/>
                <w:sz w:val="23"/>
                <w:szCs w:val="23"/>
              </w:rPr>
              <w:t>Total assets in product</w:t>
            </w:r>
          </w:p>
        </w:tc>
        <w:tc>
          <w:tcPr>
            <w:tcW w:w="4770" w:type="dxa"/>
            <w:tcBorders>
              <w:top w:val="single" w:sz="6" w:space="0" w:color="000080"/>
              <w:bottom w:val="single" w:sz="6" w:space="0" w:color="000080"/>
              <w:right w:val="single" w:sz="8" w:space="0" w:color="000080"/>
            </w:tcBorders>
            <w:shd w:val="pct20" w:color="auto" w:fill="auto"/>
            <w:vAlign w:val="bottom"/>
          </w:tcPr>
          <w:p w14:paraId="482853A3" w14:textId="77777777" w:rsidR="0069572C" w:rsidRPr="00453D8A" w:rsidRDefault="0069572C" w:rsidP="00F4295E">
            <w:pPr>
              <w:spacing w:before="40" w:after="40"/>
              <w:jc w:val="center"/>
              <w:rPr>
                <w:rFonts w:ascii="Garamond" w:hAnsi="Garamond"/>
                <w:color w:val="000080"/>
                <w:sz w:val="23"/>
              </w:rPr>
            </w:pPr>
          </w:p>
        </w:tc>
      </w:tr>
      <w:bookmarkEnd w:id="57"/>
      <w:tr w:rsidR="0069572C" w:rsidRPr="00DD1462" w14:paraId="338D5931" w14:textId="77777777" w:rsidTr="00F4295E">
        <w:trPr>
          <w:trHeight w:val="240"/>
        </w:trPr>
        <w:tc>
          <w:tcPr>
            <w:tcW w:w="5760" w:type="dxa"/>
            <w:shd w:val="clear" w:color="auto" w:fill="auto"/>
            <w:vAlign w:val="bottom"/>
          </w:tcPr>
          <w:p w14:paraId="5B5E71E2" w14:textId="77777777" w:rsidR="0069572C" w:rsidRPr="0024256D" w:rsidRDefault="0069572C" w:rsidP="00F4295E">
            <w:pPr>
              <w:jc w:val="right"/>
              <w:rPr>
                <w:rFonts w:ascii="Garamond" w:hAnsi="Garamond"/>
                <w:color w:val="000080"/>
                <w:sz w:val="23"/>
                <w:szCs w:val="23"/>
              </w:rPr>
            </w:pPr>
            <w:r w:rsidRPr="0024256D">
              <w:rPr>
                <w:rFonts w:ascii="Garamond" w:hAnsi="Garamond"/>
                <w:color w:val="000080"/>
                <w:sz w:val="23"/>
                <w:szCs w:val="23"/>
              </w:rPr>
              <w:t>Soft/Hard Close Amount for the Strategy</w:t>
            </w:r>
          </w:p>
        </w:tc>
        <w:tc>
          <w:tcPr>
            <w:tcW w:w="477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5143DD4B" w14:textId="77777777" w:rsidR="0069572C" w:rsidRPr="00DD1462" w:rsidRDefault="0069572C" w:rsidP="00F4295E">
            <w:pPr>
              <w:spacing w:before="40" w:after="40"/>
              <w:jc w:val="center"/>
              <w:rPr>
                <w:rFonts w:ascii="Garamond" w:hAnsi="Garamond"/>
                <w:color w:val="000080"/>
                <w:sz w:val="23"/>
              </w:rPr>
            </w:pPr>
            <w:r>
              <w:rPr>
                <w:rFonts w:ascii="Garamond" w:hAnsi="Garamond"/>
                <w:color w:val="000080"/>
                <w:sz w:val="23"/>
              </w:rPr>
              <w:t>/</w:t>
            </w:r>
          </w:p>
        </w:tc>
      </w:tr>
    </w:tbl>
    <w:p w14:paraId="50A38990" w14:textId="77777777" w:rsidR="0069572C" w:rsidRPr="00453D8A" w:rsidRDefault="0069572C" w:rsidP="0069572C">
      <w:pPr>
        <w:spacing w:before="40" w:after="40"/>
        <w:rPr>
          <w:rFonts w:ascii="Garamond" w:hAnsi="Garamond"/>
          <w:color w:val="000080"/>
          <w:sz w:val="23"/>
        </w:rPr>
      </w:pPr>
    </w:p>
    <w:p w14:paraId="2CE12E35" w14:textId="77777777" w:rsidR="0069572C" w:rsidRPr="00453D8A" w:rsidRDefault="0069572C" w:rsidP="0069572C">
      <w:pPr>
        <w:spacing w:before="40" w:after="40"/>
        <w:rPr>
          <w:rFonts w:ascii="Garamond" w:hAnsi="Garamond"/>
          <w:color w:val="000080"/>
          <w:sz w:val="23"/>
        </w:rPr>
      </w:pPr>
    </w:p>
    <w:p w14:paraId="55B67960" w14:textId="77777777" w:rsidR="0069572C" w:rsidRPr="00453D8A" w:rsidRDefault="0069572C" w:rsidP="0069572C">
      <w:pPr>
        <w:spacing w:before="40" w:after="40"/>
        <w:rPr>
          <w:rFonts w:ascii="Garamond" w:hAnsi="Garamond"/>
          <w:color w:val="000080"/>
          <w:sz w:val="23"/>
        </w:rPr>
      </w:pPr>
    </w:p>
    <w:tbl>
      <w:tblPr>
        <w:tblW w:w="10440" w:type="dxa"/>
        <w:tblInd w:w="-126" w:type="dxa"/>
        <w:tblBorders>
          <w:insideV w:val="single" w:sz="6" w:space="0" w:color="000080"/>
        </w:tblBorders>
        <w:tblLayout w:type="fixed"/>
        <w:tblCellMar>
          <w:left w:w="54" w:type="dxa"/>
          <w:right w:w="54" w:type="dxa"/>
        </w:tblCellMar>
        <w:tblLook w:val="0000" w:firstRow="0" w:lastRow="0" w:firstColumn="0" w:lastColumn="0" w:noHBand="0" w:noVBand="0"/>
      </w:tblPr>
      <w:tblGrid>
        <w:gridCol w:w="5130"/>
        <w:gridCol w:w="2655"/>
        <w:gridCol w:w="2655"/>
      </w:tblGrid>
      <w:tr w:rsidR="0069572C" w:rsidRPr="00453D8A" w14:paraId="4C8DB449" w14:textId="77777777" w:rsidTr="00F4295E">
        <w:trPr>
          <w:trHeight w:val="240"/>
        </w:trPr>
        <w:tc>
          <w:tcPr>
            <w:tcW w:w="5130" w:type="dxa"/>
            <w:tcBorders>
              <w:right w:val="single" w:sz="6" w:space="0" w:color="000080"/>
            </w:tcBorders>
            <w:shd w:val="clear" w:color="auto" w:fill="auto"/>
            <w:vAlign w:val="bottom"/>
          </w:tcPr>
          <w:p w14:paraId="545B34B6" w14:textId="77777777" w:rsidR="0069572C" w:rsidRPr="00453D8A" w:rsidRDefault="0069572C" w:rsidP="00F4295E">
            <w:pPr>
              <w:spacing w:before="40" w:after="40"/>
              <w:jc w:val="right"/>
              <w:rPr>
                <w:rFonts w:ascii="Garamond" w:hAnsi="Garamond"/>
                <w:color w:val="000080"/>
                <w:sz w:val="22"/>
                <w:szCs w:val="22"/>
              </w:rPr>
            </w:pPr>
          </w:p>
        </w:tc>
        <w:tc>
          <w:tcPr>
            <w:tcW w:w="2655" w:type="dxa"/>
            <w:tcBorders>
              <w:top w:val="single" w:sz="6" w:space="0" w:color="000080"/>
              <w:left w:val="single" w:sz="6" w:space="0" w:color="000080"/>
              <w:bottom w:val="single" w:sz="6" w:space="0" w:color="000080"/>
              <w:right w:val="single" w:sz="6" w:space="0" w:color="000080"/>
            </w:tcBorders>
            <w:shd w:val="clear" w:color="auto" w:fill="auto"/>
            <w:vAlign w:val="bottom"/>
          </w:tcPr>
          <w:p w14:paraId="4A0205FB" w14:textId="77777777" w:rsidR="0069572C" w:rsidRPr="00453D8A" w:rsidRDefault="0069572C" w:rsidP="00F4295E">
            <w:pPr>
              <w:spacing w:before="40" w:after="40"/>
              <w:jc w:val="center"/>
              <w:rPr>
                <w:rFonts w:ascii="Garamond" w:hAnsi="Garamond"/>
                <w:b/>
                <w:color w:val="000080"/>
                <w:sz w:val="22"/>
              </w:rPr>
            </w:pPr>
            <w:r w:rsidRPr="00453D8A">
              <w:rPr>
                <w:rFonts w:ascii="Garamond" w:hAnsi="Garamond"/>
                <w:b/>
                <w:color w:val="000080"/>
                <w:sz w:val="22"/>
              </w:rPr>
              <w:t>3-Year</w:t>
            </w:r>
          </w:p>
        </w:tc>
        <w:tc>
          <w:tcPr>
            <w:tcW w:w="2655" w:type="dxa"/>
            <w:tcBorders>
              <w:top w:val="single" w:sz="6" w:space="0" w:color="000080"/>
              <w:left w:val="single" w:sz="6" w:space="0" w:color="000080"/>
              <w:bottom w:val="single" w:sz="6" w:space="0" w:color="000080"/>
              <w:right w:val="single" w:sz="6" w:space="0" w:color="000080"/>
            </w:tcBorders>
            <w:shd w:val="clear" w:color="auto" w:fill="auto"/>
            <w:vAlign w:val="bottom"/>
          </w:tcPr>
          <w:p w14:paraId="4AAC3C2F" w14:textId="77777777" w:rsidR="0069572C" w:rsidRPr="00453D8A" w:rsidRDefault="0069572C" w:rsidP="00F4295E">
            <w:pPr>
              <w:spacing w:before="40" w:after="40"/>
              <w:jc w:val="center"/>
              <w:rPr>
                <w:rFonts w:ascii="Garamond" w:hAnsi="Garamond"/>
                <w:b/>
                <w:color w:val="000080"/>
                <w:sz w:val="22"/>
              </w:rPr>
            </w:pPr>
            <w:r w:rsidRPr="00453D8A">
              <w:rPr>
                <w:rFonts w:ascii="Garamond" w:hAnsi="Garamond"/>
                <w:b/>
                <w:color w:val="000080"/>
                <w:sz w:val="22"/>
              </w:rPr>
              <w:t>5-Year</w:t>
            </w:r>
          </w:p>
        </w:tc>
      </w:tr>
      <w:tr w:rsidR="0069572C" w:rsidRPr="00453D8A" w14:paraId="4EBB7F28" w14:textId="77777777" w:rsidTr="00F4295E">
        <w:trPr>
          <w:trHeight w:val="240"/>
        </w:trPr>
        <w:tc>
          <w:tcPr>
            <w:tcW w:w="5130" w:type="dxa"/>
            <w:tcBorders>
              <w:right w:val="single" w:sz="6" w:space="0" w:color="000080"/>
            </w:tcBorders>
            <w:shd w:val="clear" w:color="auto" w:fill="auto"/>
            <w:vAlign w:val="bottom"/>
          </w:tcPr>
          <w:p w14:paraId="734A2CDB" w14:textId="77777777" w:rsidR="0069572C" w:rsidRPr="00453D8A" w:rsidRDefault="0069572C" w:rsidP="00F4295E">
            <w:pPr>
              <w:spacing w:before="40" w:after="40"/>
              <w:jc w:val="right"/>
              <w:rPr>
                <w:rFonts w:ascii="Garamond" w:hAnsi="Garamond"/>
                <w:color w:val="000080"/>
                <w:sz w:val="22"/>
                <w:szCs w:val="22"/>
              </w:rPr>
            </w:pPr>
            <w:bookmarkStart w:id="58" w:name="I3YrAlpha" w:colFirst="1" w:colLast="1"/>
            <w:bookmarkStart w:id="59" w:name="I5YrAlpha" w:colFirst="2" w:colLast="2"/>
            <w:r w:rsidRPr="00453D8A">
              <w:rPr>
                <w:rFonts w:ascii="Garamond" w:hAnsi="Garamond"/>
                <w:color w:val="000080"/>
                <w:sz w:val="22"/>
                <w:szCs w:val="22"/>
              </w:rPr>
              <w:t>Alpha vs. RFP required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7FA7D3AD" w14:textId="77777777" w:rsidR="0069572C" w:rsidRPr="00453D8A" w:rsidRDefault="0069572C" w:rsidP="00F4295E">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64709971" w14:textId="77777777" w:rsidR="0069572C" w:rsidRPr="00453D8A" w:rsidRDefault="0069572C" w:rsidP="00F4295E">
            <w:pPr>
              <w:spacing w:before="40" w:after="40"/>
              <w:jc w:val="center"/>
              <w:rPr>
                <w:rFonts w:ascii="Garamond" w:hAnsi="Garamond"/>
                <w:color w:val="000080"/>
                <w:sz w:val="22"/>
              </w:rPr>
            </w:pPr>
          </w:p>
        </w:tc>
      </w:tr>
      <w:tr w:rsidR="0069572C" w:rsidRPr="00453D8A" w14:paraId="20195B8B" w14:textId="77777777" w:rsidTr="00F4295E">
        <w:trPr>
          <w:trHeight w:val="597"/>
        </w:trPr>
        <w:tc>
          <w:tcPr>
            <w:tcW w:w="5130" w:type="dxa"/>
            <w:tcBorders>
              <w:right w:val="single" w:sz="6" w:space="0" w:color="000080"/>
            </w:tcBorders>
            <w:shd w:val="clear" w:color="auto" w:fill="auto"/>
            <w:vAlign w:val="bottom"/>
          </w:tcPr>
          <w:p w14:paraId="0A0A0C15" w14:textId="77777777" w:rsidR="0069572C" w:rsidRPr="00453D8A" w:rsidRDefault="0069572C" w:rsidP="00F4295E">
            <w:pPr>
              <w:spacing w:before="40" w:after="40"/>
              <w:jc w:val="right"/>
              <w:rPr>
                <w:rFonts w:ascii="Garamond" w:hAnsi="Garamond"/>
                <w:color w:val="000080"/>
                <w:sz w:val="22"/>
                <w:szCs w:val="22"/>
              </w:rPr>
            </w:pPr>
            <w:bookmarkStart w:id="60" w:name="I5YrBattingAverage" w:colFirst="2" w:colLast="2"/>
            <w:bookmarkStart w:id="61" w:name="I3YrBattingAverage" w:colFirst="1" w:colLast="1"/>
            <w:bookmarkEnd w:id="58"/>
            <w:bookmarkEnd w:id="59"/>
            <w:r w:rsidRPr="00453D8A">
              <w:rPr>
                <w:rFonts w:ascii="Garamond" w:hAnsi="Garamond"/>
                <w:color w:val="000080"/>
                <w:sz w:val="22"/>
                <w:szCs w:val="22"/>
              </w:rPr>
              <w:t xml:space="preserve">Batting Average vs. RFP required </w:t>
            </w:r>
            <w:proofErr w:type="gramStart"/>
            <w:r w:rsidRPr="00453D8A">
              <w:rPr>
                <w:rFonts w:ascii="Garamond" w:hAnsi="Garamond"/>
                <w:color w:val="000080"/>
                <w:sz w:val="22"/>
                <w:szCs w:val="22"/>
              </w:rPr>
              <w:t>benchmark</w:t>
            </w:r>
            <w:proofErr w:type="gramEnd"/>
            <w:r w:rsidRPr="00453D8A">
              <w:rPr>
                <w:rFonts w:ascii="Garamond" w:hAnsi="Garamond"/>
                <w:color w:val="000080"/>
                <w:sz w:val="22"/>
                <w:szCs w:val="22"/>
              </w:rPr>
              <w:t xml:space="preserve"> </w:t>
            </w:r>
          </w:p>
          <w:p w14:paraId="3E7E4058" w14:textId="77777777" w:rsidR="0069572C" w:rsidRPr="00453D8A" w:rsidRDefault="0069572C" w:rsidP="00F4295E">
            <w:pPr>
              <w:spacing w:before="40" w:after="40"/>
              <w:jc w:val="right"/>
              <w:rPr>
                <w:rFonts w:ascii="Garamond" w:hAnsi="Garamond"/>
                <w:color w:val="000080"/>
                <w:sz w:val="22"/>
                <w:szCs w:val="22"/>
              </w:rPr>
            </w:pPr>
            <w:r w:rsidRPr="00453D8A">
              <w:rPr>
                <w:rFonts w:ascii="Garamond" w:hAnsi="Garamond"/>
                <w:color w:val="000080"/>
                <w:sz w:val="22"/>
                <w:szCs w:val="22"/>
              </w:rPr>
              <w:t xml:space="preserve">(% of </w:t>
            </w:r>
            <w:r w:rsidRPr="00221871">
              <w:rPr>
                <w:rFonts w:ascii="Garamond" w:hAnsi="Garamond"/>
                <w:color w:val="000080"/>
                <w:sz w:val="22"/>
                <w:szCs w:val="22"/>
                <w:u w:val="single"/>
              </w:rPr>
              <w:t>quarters</w:t>
            </w:r>
            <w:r w:rsidRPr="00453D8A">
              <w:rPr>
                <w:rFonts w:ascii="Garamond" w:hAnsi="Garamond"/>
                <w:color w:val="000080"/>
                <w:sz w:val="22"/>
                <w:szCs w:val="22"/>
              </w:rPr>
              <w:t xml:space="preserve"> beating RFP required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C774B16" w14:textId="77777777" w:rsidR="0069572C" w:rsidRPr="00453D8A" w:rsidRDefault="0069572C" w:rsidP="00F4295E">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578839AC" w14:textId="77777777" w:rsidR="0069572C" w:rsidRPr="00453D8A" w:rsidRDefault="0069572C" w:rsidP="00F4295E">
            <w:pPr>
              <w:spacing w:before="40" w:after="40"/>
              <w:jc w:val="center"/>
              <w:rPr>
                <w:rFonts w:ascii="Garamond" w:hAnsi="Garamond"/>
                <w:color w:val="000080"/>
                <w:sz w:val="22"/>
              </w:rPr>
            </w:pPr>
          </w:p>
        </w:tc>
      </w:tr>
      <w:tr w:rsidR="0069572C" w:rsidRPr="00453D8A" w14:paraId="485D3016" w14:textId="77777777" w:rsidTr="00F4295E">
        <w:trPr>
          <w:trHeight w:val="240"/>
        </w:trPr>
        <w:tc>
          <w:tcPr>
            <w:tcW w:w="5130" w:type="dxa"/>
            <w:tcBorders>
              <w:right w:val="single" w:sz="6" w:space="0" w:color="000080"/>
            </w:tcBorders>
            <w:shd w:val="clear" w:color="auto" w:fill="auto"/>
            <w:vAlign w:val="bottom"/>
          </w:tcPr>
          <w:p w14:paraId="07D9B818" w14:textId="77777777" w:rsidR="0069572C" w:rsidRPr="00453D8A" w:rsidRDefault="0069572C" w:rsidP="00F4295E">
            <w:pPr>
              <w:spacing w:before="40" w:after="40"/>
              <w:jc w:val="right"/>
              <w:rPr>
                <w:rFonts w:ascii="Garamond" w:hAnsi="Garamond"/>
                <w:color w:val="000080"/>
                <w:sz w:val="22"/>
                <w:szCs w:val="22"/>
              </w:rPr>
            </w:pPr>
            <w:bookmarkStart w:id="62" w:name="I5YrStdDeviation" w:colFirst="2" w:colLast="2"/>
            <w:bookmarkStart w:id="63" w:name="I3YrStdDeviation" w:colFirst="1" w:colLast="1"/>
            <w:bookmarkEnd w:id="60"/>
            <w:bookmarkEnd w:id="61"/>
            <w:r w:rsidRPr="00453D8A">
              <w:rPr>
                <w:rFonts w:ascii="Garamond" w:hAnsi="Garamond"/>
                <w:color w:val="000080"/>
                <w:sz w:val="22"/>
                <w:szCs w:val="22"/>
              </w:rPr>
              <w:t>Standard Deviation</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467826F7" w14:textId="77777777" w:rsidR="0069572C" w:rsidRPr="00453D8A" w:rsidRDefault="0069572C" w:rsidP="00F4295E">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A7BBF0E" w14:textId="77777777" w:rsidR="0069572C" w:rsidRPr="00453D8A" w:rsidRDefault="0069572C" w:rsidP="00F4295E">
            <w:pPr>
              <w:spacing w:before="40" w:after="40"/>
              <w:jc w:val="center"/>
              <w:rPr>
                <w:rFonts w:ascii="Garamond" w:hAnsi="Garamond"/>
                <w:color w:val="000080"/>
                <w:sz w:val="22"/>
              </w:rPr>
            </w:pPr>
          </w:p>
        </w:tc>
      </w:tr>
      <w:tr w:rsidR="0069572C" w:rsidRPr="00453D8A" w14:paraId="1AF0F6D9" w14:textId="77777777" w:rsidTr="00F4295E">
        <w:trPr>
          <w:trHeight w:val="543"/>
        </w:trPr>
        <w:tc>
          <w:tcPr>
            <w:tcW w:w="5130" w:type="dxa"/>
            <w:tcBorders>
              <w:right w:val="single" w:sz="6" w:space="0" w:color="000080"/>
            </w:tcBorders>
            <w:shd w:val="clear" w:color="auto" w:fill="auto"/>
            <w:vAlign w:val="bottom"/>
          </w:tcPr>
          <w:p w14:paraId="3A0A9814" w14:textId="77777777" w:rsidR="0069572C" w:rsidRPr="00453D8A" w:rsidRDefault="0069572C" w:rsidP="00F4295E">
            <w:pPr>
              <w:spacing w:before="40" w:after="40"/>
              <w:jc w:val="right"/>
              <w:rPr>
                <w:rFonts w:ascii="Garamond" w:hAnsi="Garamond"/>
                <w:color w:val="000080"/>
                <w:sz w:val="22"/>
                <w:szCs w:val="22"/>
              </w:rPr>
            </w:pPr>
            <w:bookmarkStart w:id="64" w:name="I5YrBeta" w:colFirst="2" w:colLast="2"/>
            <w:bookmarkStart w:id="65" w:name="I3YrBeta" w:colFirst="1" w:colLast="1"/>
            <w:bookmarkEnd w:id="62"/>
            <w:bookmarkEnd w:id="63"/>
            <w:r w:rsidRPr="00453D8A">
              <w:rPr>
                <w:rFonts w:ascii="Garamond" w:hAnsi="Garamond"/>
                <w:color w:val="000080"/>
                <w:sz w:val="22"/>
                <w:szCs w:val="22"/>
              </w:rPr>
              <w:t>Beta vs. RFP required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43791A2C" w14:textId="77777777" w:rsidR="0069572C" w:rsidRPr="00453D8A" w:rsidRDefault="0069572C" w:rsidP="00F4295E">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7EDDAD6" w14:textId="77777777" w:rsidR="0069572C" w:rsidRPr="00453D8A" w:rsidRDefault="0069572C" w:rsidP="00F4295E">
            <w:pPr>
              <w:spacing w:before="40" w:after="40"/>
              <w:jc w:val="center"/>
              <w:rPr>
                <w:rFonts w:ascii="Garamond" w:hAnsi="Garamond"/>
                <w:color w:val="000080"/>
                <w:sz w:val="22"/>
              </w:rPr>
            </w:pPr>
          </w:p>
        </w:tc>
      </w:tr>
      <w:bookmarkEnd w:id="64"/>
      <w:bookmarkEnd w:id="65"/>
    </w:tbl>
    <w:p w14:paraId="293A91AA" w14:textId="77777777" w:rsidR="0069572C" w:rsidRPr="00453D8A" w:rsidRDefault="0069572C" w:rsidP="0069572C">
      <w:pPr>
        <w:spacing w:before="40" w:after="40"/>
        <w:rPr>
          <w:rFonts w:ascii="Garamond" w:hAnsi="Garamond"/>
          <w:color w:val="000080"/>
          <w:sz w:val="23"/>
        </w:rPr>
      </w:pPr>
      <w:r w:rsidRPr="00453D8A">
        <w:rPr>
          <w:rFonts w:ascii="Garamond" w:hAnsi="Garamond"/>
          <w:color w:val="000080"/>
          <w:sz w:val="23"/>
        </w:rPr>
        <w:br w:type="page"/>
      </w:r>
    </w:p>
    <w:p w14:paraId="46F2EE64" w14:textId="77777777" w:rsidR="0069572C" w:rsidRPr="00453D8A" w:rsidRDefault="0069572C" w:rsidP="0069572C">
      <w:pPr>
        <w:keepNext/>
        <w:spacing w:before="40" w:after="40"/>
        <w:jc w:val="both"/>
        <w:outlineLvl w:val="0"/>
        <w:rPr>
          <w:rFonts w:ascii="Garamond" w:hAnsi="Garamond"/>
          <w:b/>
          <w:color w:val="000080"/>
          <w:sz w:val="28"/>
          <w:u w:val="single"/>
        </w:rPr>
      </w:pPr>
      <w:r w:rsidRPr="00453D8A">
        <w:rPr>
          <w:rFonts w:ascii="Garamond" w:hAnsi="Garamond"/>
          <w:b/>
          <w:color w:val="000080"/>
          <w:sz w:val="28"/>
          <w:u w:val="single"/>
        </w:rPr>
        <w:lastRenderedPageBreak/>
        <w:t>Firm Affiliation</w:t>
      </w:r>
    </w:p>
    <w:p w14:paraId="70B03EAD" w14:textId="77777777" w:rsidR="0069572C" w:rsidRPr="00453D8A" w:rsidRDefault="0069572C" w:rsidP="0069572C">
      <w:pPr>
        <w:spacing w:before="40" w:after="40"/>
        <w:jc w:val="both"/>
        <w:rPr>
          <w:rFonts w:ascii="Garamond" w:hAnsi="Garamond"/>
          <w:color w:val="000080"/>
          <w:sz w:val="23"/>
        </w:rPr>
      </w:pPr>
    </w:p>
    <w:p w14:paraId="34617693"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90"/>
        <w:gridCol w:w="2430"/>
        <w:gridCol w:w="1890"/>
        <w:gridCol w:w="2880"/>
      </w:tblGrid>
      <w:tr w:rsidR="0069572C" w:rsidRPr="00453D8A" w14:paraId="776DA20E" w14:textId="77777777" w:rsidTr="00F4295E">
        <w:trPr>
          <w:trHeight w:val="340"/>
        </w:trPr>
        <w:tc>
          <w:tcPr>
            <w:tcW w:w="630" w:type="dxa"/>
            <w:tcBorders>
              <w:right w:val="nil"/>
            </w:tcBorders>
            <w:shd w:val="pct20" w:color="000000" w:fill="FFFFFF"/>
            <w:vAlign w:val="bottom"/>
          </w:tcPr>
          <w:p w14:paraId="1A0EA57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66" w:name="IIisIndependent" w:colFirst="2" w:colLast="2"/>
            <w:r w:rsidRPr="00453D8A">
              <w:rPr>
                <w:rFonts w:ascii="Garamond" w:hAnsi="Garamond"/>
                <w:b/>
                <w:color w:val="000080"/>
                <w:sz w:val="23"/>
              </w:rPr>
              <w:t>1.</w:t>
            </w:r>
          </w:p>
        </w:tc>
        <w:tc>
          <w:tcPr>
            <w:tcW w:w="2790" w:type="dxa"/>
            <w:tcBorders>
              <w:left w:val="nil"/>
              <w:bottom w:val="nil"/>
              <w:right w:val="single" w:sz="8" w:space="0" w:color="000080"/>
            </w:tcBorders>
            <w:shd w:val="pct20" w:color="000000" w:fill="FFFFFF"/>
            <w:vAlign w:val="bottom"/>
          </w:tcPr>
          <w:p w14:paraId="3EEEABAF"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Is the firm independent?</w:t>
            </w:r>
          </w:p>
        </w:tc>
        <w:tc>
          <w:tcPr>
            <w:tcW w:w="7200" w:type="dxa"/>
            <w:gridSpan w:val="3"/>
            <w:tcBorders>
              <w:left w:val="single" w:sz="8" w:space="0" w:color="000080"/>
              <w:bottom w:val="nil"/>
            </w:tcBorders>
            <w:shd w:val="pct20" w:color="000000" w:fill="FFFFFF"/>
            <w:vAlign w:val="bottom"/>
          </w:tcPr>
          <w:p w14:paraId="653D302A"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28600BD6" w14:textId="77777777" w:rsidTr="00F4295E">
        <w:trPr>
          <w:trHeight w:val="340"/>
        </w:trPr>
        <w:tc>
          <w:tcPr>
            <w:tcW w:w="630" w:type="dxa"/>
            <w:tcBorders>
              <w:right w:val="nil"/>
            </w:tcBorders>
            <w:vAlign w:val="bottom"/>
          </w:tcPr>
          <w:p w14:paraId="43EEFB61"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67" w:name="IIAct1940" w:colFirst="2" w:colLast="2"/>
            <w:bookmarkEnd w:id="66"/>
            <w:r w:rsidRPr="00453D8A">
              <w:rPr>
                <w:rFonts w:ascii="Garamond" w:hAnsi="Garamond"/>
                <w:b/>
                <w:color w:val="000080"/>
                <w:sz w:val="23"/>
              </w:rPr>
              <w:t>2.</w:t>
            </w:r>
          </w:p>
        </w:tc>
        <w:tc>
          <w:tcPr>
            <w:tcW w:w="7110" w:type="dxa"/>
            <w:gridSpan w:val="3"/>
            <w:tcBorders>
              <w:left w:val="nil"/>
              <w:bottom w:val="nil"/>
              <w:right w:val="single" w:sz="8" w:space="0" w:color="000080"/>
            </w:tcBorders>
            <w:vAlign w:val="bottom"/>
          </w:tcPr>
          <w:p w14:paraId="422EA1AA"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11FCC00A"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4E4FAC7A" w14:textId="77777777" w:rsidTr="00F4295E">
        <w:trPr>
          <w:trHeight w:val="340"/>
        </w:trPr>
        <w:tc>
          <w:tcPr>
            <w:tcW w:w="630" w:type="dxa"/>
            <w:tcBorders>
              <w:right w:val="nil"/>
            </w:tcBorders>
            <w:shd w:val="pct20" w:color="000000" w:fill="FFFFFF"/>
            <w:vAlign w:val="bottom"/>
          </w:tcPr>
          <w:p w14:paraId="07B2E02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68" w:name="IIMinorityOwned" w:colFirst="2" w:colLast="2"/>
            <w:bookmarkEnd w:id="67"/>
            <w:r w:rsidRPr="00453D8A">
              <w:rPr>
                <w:rFonts w:ascii="Garamond" w:hAnsi="Garamond"/>
                <w:b/>
                <w:color w:val="000080"/>
                <w:sz w:val="23"/>
              </w:rPr>
              <w:t>3.</w:t>
            </w:r>
          </w:p>
        </w:tc>
        <w:tc>
          <w:tcPr>
            <w:tcW w:w="5220" w:type="dxa"/>
            <w:gridSpan w:val="2"/>
            <w:tcBorders>
              <w:left w:val="nil"/>
              <w:bottom w:val="nil"/>
              <w:right w:val="single" w:sz="8" w:space="0" w:color="000080"/>
            </w:tcBorders>
            <w:shd w:val="pct20" w:color="000000" w:fill="FFFFFF"/>
            <w:vAlign w:val="bottom"/>
          </w:tcPr>
          <w:p w14:paraId="744E99C6"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Is the firm minority owned?  If so, what percent?</w:t>
            </w:r>
          </w:p>
        </w:tc>
        <w:tc>
          <w:tcPr>
            <w:tcW w:w="4770" w:type="dxa"/>
            <w:gridSpan w:val="2"/>
            <w:tcBorders>
              <w:left w:val="single" w:sz="8" w:space="0" w:color="000080"/>
              <w:bottom w:val="nil"/>
            </w:tcBorders>
            <w:shd w:val="pct20" w:color="000000" w:fill="FFFFFF"/>
            <w:vAlign w:val="bottom"/>
          </w:tcPr>
          <w:p w14:paraId="066E3E10"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2540310F" w14:textId="77777777" w:rsidTr="00F4295E">
        <w:trPr>
          <w:trHeight w:val="340"/>
        </w:trPr>
        <w:tc>
          <w:tcPr>
            <w:tcW w:w="630" w:type="dxa"/>
            <w:tcBorders>
              <w:bottom w:val="nil"/>
              <w:right w:val="nil"/>
            </w:tcBorders>
            <w:vAlign w:val="bottom"/>
          </w:tcPr>
          <w:p w14:paraId="619894CB"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69" w:name="IIWomenOwned" w:colFirst="2" w:colLast="2"/>
            <w:bookmarkEnd w:id="68"/>
            <w:r w:rsidRPr="00453D8A">
              <w:rPr>
                <w:rFonts w:ascii="Garamond" w:hAnsi="Garamond"/>
                <w:b/>
                <w:color w:val="000080"/>
                <w:sz w:val="23"/>
              </w:rPr>
              <w:t>4.</w:t>
            </w:r>
          </w:p>
        </w:tc>
        <w:tc>
          <w:tcPr>
            <w:tcW w:w="5220" w:type="dxa"/>
            <w:gridSpan w:val="2"/>
            <w:tcBorders>
              <w:left w:val="nil"/>
              <w:bottom w:val="nil"/>
              <w:right w:val="single" w:sz="8" w:space="0" w:color="000080"/>
            </w:tcBorders>
            <w:vAlign w:val="bottom"/>
          </w:tcPr>
          <w:p w14:paraId="35910CBC" w14:textId="77777777" w:rsidR="0069572C" w:rsidRPr="00453D8A" w:rsidRDefault="0069572C" w:rsidP="00F4295E">
            <w:pPr>
              <w:tabs>
                <w:tab w:val="left" w:pos="10080"/>
              </w:tabs>
              <w:spacing w:before="40" w:after="40"/>
              <w:jc w:val="both"/>
              <w:rPr>
                <w:rFonts w:ascii="Garamond" w:hAnsi="Garamond"/>
                <w:color w:val="000080"/>
                <w:sz w:val="23"/>
              </w:rPr>
            </w:pPr>
            <w:proofErr w:type="gramStart"/>
            <w:r w:rsidRPr="00453D8A">
              <w:rPr>
                <w:rFonts w:ascii="Garamond" w:hAnsi="Garamond"/>
                <w:color w:val="000080"/>
                <w:sz w:val="23"/>
              </w:rPr>
              <w:t>Is</w:t>
            </w:r>
            <w:proofErr w:type="gramEnd"/>
            <w:r w:rsidRPr="00453D8A">
              <w:rPr>
                <w:rFonts w:ascii="Garamond" w:hAnsi="Garamond"/>
                <w:color w:val="000080"/>
                <w:sz w:val="23"/>
              </w:rPr>
              <w:t xml:space="preserve"> the firm women owned?  If so, what percent?</w:t>
            </w:r>
          </w:p>
        </w:tc>
        <w:tc>
          <w:tcPr>
            <w:tcW w:w="4770" w:type="dxa"/>
            <w:gridSpan w:val="2"/>
            <w:tcBorders>
              <w:left w:val="single" w:sz="8" w:space="0" w:color="000080"/>
              <w:bottom w:val="nil"/>
            </w:tcBorders>
            <w:vAlign w:val="bottom"/>
          </w:tcPr>
          <w:p w14:paraId="18A24BBC" w14:textId="77777777" w:rsidR="0069572C" w:rsidRPr="00453D8A" w:rsidRDefault="0069572C" w:rsidP="00F4295E">
            <w:pPr>
              <w:tabs>
                <w:tab w:val="left" w:pos="10080"/>
              </w:tabs>
              <w:spacing w:before="40" w:after="40"/>
              <w:jc w:val="both"/>
              <w:rPr>
                <w:rFonts w:ascii="Garamond" w:hAnsi="Garamond"/>
                <w:color w:val="000080"/>
                <w:sz w:val="23"/>
              </w:rPr>
            </w:pPr>
          </w:p>
        </w:tc>
      </w:tr>
      <w:bookmarkEnd w:id="69"/>
      <w:tr w:rsidR="0069572C" w:rsidRPr="00453D8A" w14:paraId="7266F6F1" w14:textId="77777777" w:rsidTr="00F4295E">
        <w:trPr>
          <w:cantSplit/>
          <w:trHeight w:val="340"/>
        </w:trPr>
        <w:tc>
          <w:tcPr>
            <w:tcW w:w="630" w:type="dxa"/>
            <w:tcBorders>
              <w:right w:val="nil"/>
            </w:tcBorders>
            <w:shd w:val="pct20" w:color="000000" w:fill="FFFFFF"/>
            <w:vAlign w:val="bottom"/>
          </w:tcPr>
          <w:p w14:paraId="2AA6C40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5.</w:t>
            </w:r>
          </w:p>
        </w:tc>
        <w:tc>
          <w:tcPr>
            <w:tcW w:w="9990" w:type="dxa"/>
            <w:gridSpan w:val="4"/>
            <w:tcBorders>
              <w:left w:val="nil"/>
            </w:tcBorders>
            <w:shd w:val="pct20" w:color="000000" w:fill="FFFFFF"/>
            <w:vAlign w:val="bottom"/>
          </w:tcPr>
          <w:p w14:paraId="5ABBD1A8"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Is the firm a subsidiary of, or related in any way to:</w:t>
            </w:r>
          </w:p>
        </w:tc>
      </w:tr>
    </w:tbl>
    <w:p w14:paraId="731C5E61" w14:textId="77777777" w:rsidR="0069572C" w:rsidRPr="00453D8A" w:rsidRDefault="0069572C" w:rsidP="0069572C">
      <w:pPr>
        <w:rPr>
          <w:rFonts w:ascii="Garamond" w:hAnsi="Garamond"/>
          <w:color w:val="000080"/>
        </w:rPr>
      </w:pPr>
    </w:p>
    <w:tbl>
      <w:tblPr>
        <w:tblW w:w="0" w:type="auto"/>
        <w:tblInd w:w="55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2700"/>
        <w:gridCol w:w="1530"/>
      </w:tblGrid>
      <w:tr w:rsidR="0069572C" w:rsidRPr="00453D8A" w14:paraId="43EBE8A6" w14:textId="77777777" w:rsidTr="00F4295E">
        <w:trPr>
          <w:cantSplit/>
          <w:trHeight w:val="340"/>
        </w:trPr>
        <w:tc>
          <w:tcPr>
            <w:tcW w:w="2700" w:type="dxa"/>
            <w:vAlign w:val="bottom"/>
          </w:tcPr>
          <w:p w14:paraId="225D9F8F" w14:textId="77777777" w:rsidR="0069572C" w:rsidRPr="00453D8A" w:rsidRDefault="0069572C" w:rsidP="00F4295E">
            <w:pPr>
              <w:tabs>
                <w:tab w:val="left" w:pos="10080"/>
              </w:tabs>
              <w:spacing w:before="40" w:after="40"/>
              <w:jc w:val="right"/>
              <w:rPr>
                <w:rFonts w:ascii="Garamond" w:hAnsi="Garamond"/>
                <w:color w:val="000080"/>
                <w:sz w:val="23"/>
              </w:rPr>
            </w:pPr>
            <w:bookmarkStart w:id="70" w:name="IIRelatedToBrokerage" w:colFirst="1" w:colLast="1"/>
            <w:r w:rsidRPr="00453D8A">
              <w:rPr>
                <w:rFonts w:ascii="Garamond" w:hAnsi="Garamond"/>
                <w:color w:val="000080"/>
                <w:sz w:val="23"/>
              </w:rPr>
              <w:t>A brokerage firm</w:t>
            </w:r>
          </w:p>
        </w:tc>
        <w:tc>
          <w:tcPr>
            <w:tcW w:w="1530" w:type="dxa"/>
            <w:vAlign w:val="bottom"/>
          </w:tcPr>
          <w:p w14:paraId="7CBEEF36"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593A9F9A" w14:textId="77777777" w:rsidTr="00F4295E">
        <w:trPr>
          <w:cantSplit/>
          <w:trHeight w:val="340"/>
        </w:trPr>
        <w:tc>
          <w:tcPr>
            <w:tcW w:w="2700" w:type="dxa"/>
            <w:shd w:val="pct20" w:color="000000" w:fill="FFFFFF"/>
            <w:vAlign w:val="bottom"/>
          </w:tcPr>
          <w:p w14:paraId="4C48EFDC" w14:textId="77777777" w:rsidR="0069572C" w:rsidRPr="00453D8A" w:rsidRDefault="0069572C" w:rsidP="00F4295E">
            <w:pPr>
              <w:tabs>
                <w:tab w:val="left" w:pos="10080"/>
              </w:tabs>
              <w:spacing w:before="40" w:after="40"/>
              <w:jc w:val="right"/>
              <w:rPr>
                <w:rFonts w:ascii="Garamond" w:hAnsi="Garamond"/>
                <w:color w:val="000080"/>
                <w:sz w:val="23"/>
              </w:rPr>
            </w:pPr>
            <w:bookmarkStart w:id="71" w:name="IIRelatedToInsurance" w:colFirst="1" w:colLast="1"/>
            <w:bookmarkEnd w:id="70"/>
            <w:r w:rsidRPr="00453D8A">
              <w:rPr>
                <w:rFonts w:ascii="Garamond" w:hAnsi="Garamond"/>
                <w:color w:val="000080"/>
                <w:sz w:val="23"/>
              </w:rPr>
              <w:t>Insurance company</w:t>
            </w:r>
          </w:p>
        </w:tc>
        <w:tc>
          <w:tcPr>
            <w:tcW w:w="1530" w:type="dxa"/>
            <w:shd w:val="pct20" w:color="000000" w:fill="FFFFFF"/>
            <w:vAlign w:val="bottom"/>
          </w:tcPr>
          <w:p w14:paraId="2526B6AC"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73345816" w14:textId="77777777" w:rsidTr="00F4295E">
        <w:trPr>
          <w:cantSplit/>
          <w:trHeight w:val="340"/>
        </w:trPr>
        <w:tc>
          <w:tcPr>
            <w:tcW w:w="2700" w:type="dxa"/>
            <w:vAlign w:val="bottom"/>
          </w:tcPr>
          <w:p w14:paraId="3909BCD9" w14:textId="77777777" w:rsidR="0069572C" w:rsidRPr="00453D8A" w:rsidRDefault="0069572C" w:rsidP="00F4295E">
            <w:pPr>
              <w:tabs>
                <w:tab w:val="left" w:pos="10080"/>
              </w:tabs>
              <w:spacing w:before="40" w:after="40"/>
              <w:jc w:val="right"/>
              <w:rPr>
                <w:rFonts w:ascii="Garamond" w:hAnsi="Garamond"/>
                <w:color w:val="000080"/>
                <w:sz w:val="23"/>
              </w:rPr>
            </w:pPr>
            <w:bookmarkStart w:id="72" w:name="IIRelatedToBank" w:colFirst="1" w:colLast="1"/>
            <w:bookmarkEnd w:id="71"/>
            <w:r w:rsidRPr="00453D8A">
              <w:rPr>
                <w:rFonts w:ascii="Garamond" w:hAnsi="Garamond"/>
                <w:color w:val="000080"/>
                <w:sz w:val="23"/>
              </w:rPr>
              <w:t>A bank</w:t>
            </w:r>
          </w:p>
        </w:tc>
        <w:tc>
          <w:tcPr>
            <w:tcW w:w="1530" w:type="dxa"/>
            <w:vAlign w:val="bottom"/>
          </w:tcPr>
          <w:p w14:paraId="459EABDF"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03192EE6" w14:textId="77777777" w:rsidTr="00F4295E">
        <w:trPr>
          <w:cantSplit/>
          <w:trHeight w:val="340"/>
        </w:trPr>
        <w:tc>
          <w:tcPr>
            <w:tcW w:w="2700" w:type="dxa"/>
            <w:shd w:val="pct20" w:color="000000" w:fill="FFFFFF"/>
            <w:vAlign w:val="bottom"/>
          </w:tcPr>
          <w:p w14:paraId="3A24282C" w14:textId="77777777" w:rsidR="0069572C" w:rsidRPr="00453D8A" w:rsidRDefault="0069572C" w:rsidP="00F4295E">
            <w:pPr>
              <w:tabs>
                <w:tab w:val="left" w:pos="10080"/>
              </w:tabs>
              <w:spacing w:before="40" w:after="40"/>
              <w:jc w:val="right"/>
              <w:rPr>
                <w:rFonts w:ascii="Garamond" w:hAnsi="Garamond"/>
                <w:color w:val="000080"/>
                <w:sz w:val="23"/>
              </w:rPr>
            </w:pPr>
            <w:bookmarkStart w:id="73" w:name="IIRelatedToOther" w:colFirst="1" w:colLast="1"/>
            <w:bookmarkEnd w:id="72"/>
            <w:r w:rsidRPr="00453D8A">
              <w:rPr>
                <w:rFonts w:ascii="Garamond" w:hAnsi="Garamond"/>
                <w:color w:val="000080"/>
                <w:sz w:val="23"/>
              </w:rPr>
              <w:t>Other</w:t>
            </w:r>
          </w:p>
        </w:tc>
        <w:tc>
          <w:tcPr>
            <w:tcW w:w="1530" w:type="dxa"/>
            <w:shd w:val="pct20" w:color="000000" w:fill="FFFFFF"/>
            <w:vAlign w:val="bottom"/>
          </w:tcPr>
          <w:p w14:paraId="1825F448" w14:textId="77777777" w:rsidR="0069572C" w:rsidRPr="00453D8A" w:rsidRDefault="0069572C" w:rsidP="00F4295E">
            <w:pPr>
              <w:tabs>
                <w:tab w:val="left" w:pos="10080"/>
              </w:tabs>
              <w:spacing w:before="40" w:after="40"/>
              <w:jc w:val="both"/>
              <w:rPr>
                <w:rFonts w:ascii="Garamond" w:hAnsi="Garamond"/>
                <w:color w:val="000080"/>
                <w:sz w:val="23"/>
              </w:rPr>
            </w:pPr>
          </w:p>
        </w:tc>
      </w:tr>
      <w:bookmarkEnd w:id="73"/>
    </w:tbl>
    <w:p w14:paraId="7828DEA1" w14:textId="77777777" w:rsidR="0069572C" w:rsidRPr="00453D8A" w:rsidRDefault="0069572C" w:rsidP="0069572C">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69572C" w:rsidRPr="00453D8A" w14:paraId="69DAB8BE" w14:textId="77777777" w:rsidTr="00F4295E">
        <w:trPr>
          <w:trHeight w:val="340"/>
        </w:trPr>
        <w:tc>
          <w:tcPr>
            <w:tcW w:w="630" w:type="dxa"/>
            <w:tcBorders>
              <w:right w:val="nil"/>
            </w:tcBorders>
            <w:vAlign w:val="bottom"/>
          </w:tcPr>
          <w:p w14:paraId="52F1C5B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74" w:name="IIParent" w:colFirst="2" w:colLast="2"/>
            <w:r w:rsidRPr="00453D8A">
              <w:rPr>
                <w:rFonts w:ascii="Garamond" w:hAnsi="Garamond"/>
                <w:b/>
                <w:color w:val="000080"/>
                <w:sz w:val="23"/>
              </w:rPr>
              <w:t>6.</w:t>
            </w:r>
          </w:p>
        </w:tc>
        <w:tc>
          <w:tcPr>
            <w:tcW w:w="4950" w:type="dxa"/>
            <w:tcBorders>
              <w:left w:val="nil"/>
              <w:right w:val="single" w:sz="8" w:space="0" w:color="000080"/>
            </w:tcBorders>
            <w:vAlign w:val="bottom"/>
          </w:tcPr>
          <w:p w14:paraId="203AFEBC"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What is the name of the parent company?</w:t>
            </w:r>
          </w:p>
        </w:tc>
        <w:tc>
          <w:tcPr>
            <w:tcW w:w="5040" w:type="dxa"/>
            <w:tcBorders>
              <w:left w:val="single" w:sz="8" w:space="0" w:color="000080"/>
            </w:tcBorders>
            <w:vAlign w:val="bottom"/>
          </w:tcPr>
          <w:p w14:paraId="124B3270" w14:textId="77777777" w:rsidR="0069572C" w:rsidRPr="00453D8A" w:rsidRDefault="0069572C" w:rsidP="00F4295E">
            <w:pPr>
              <w:tabs>
                <w:tab w:val="left" w:pos="10080"/>
              </w:tabs>
              <w:spacing w:before="40" w:after="40"/>
              <w:jc w:val="both"/>
              <w:rPr>
                <w:rFonts w:ascii="Garamond" w:hAnsi="Garamond"/>
                <w:color w:val="000080"/>
                <w:sz w:val="23"/>
              </w:rPr>
            </w:pPr>
          </w:p>
        </w:tc>
      </w:tr>
      <w:bookmarkEnd w:id="74"/>
      <w:tr w:rsidR="0069572C" w:rsidRPr="00453D8A" w14:paraId="57CEFCB5" w14:textId="77777777" w:rsidTr="00F4295E">
        <w:tc>
          <w:tcPr>
            <w:tcW w:w="630" w:type="dxa"/>
            <w:tcBorders>
              <w:right w:val="nil"/>
            </w:tcBorders>
            <w:shd w:val="pct20" w:color="000000" w:fill="FFFFFF"/>
            <w:vAlign w:val="bottom"/>
          </w:tcPr>
          <w:p w14:paraId="06EE4AD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7.</w:t>
            </w:r>
          </w:p>
        </w:tc>
        <w:tc>
          <w:tcPr>
            <w:tcW w:w="9990" w:type="dxa"/>
            <w:gridSpan w:val="2"/>
            <w:tcBorders>
              <w:left w:val="nil"/>
            </w:tcBorders>
            <w:shd w:val="pct20" w:color="000000" w:fill="FFFFFF"/>
            <w:vAlign w:val="bottom"/>
          </w:tcPr>
          <w:p w14:paraId="7EBA9ABB"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Please provide details of the ownership structure of the firm.</w:t>
            </w:r>
          </w:p>
        </w:tc>
      </w:tr>
      <w:tr w:rsidR="0069572C" w:rsidRPr="00453D8A" w14:paraId="311B88A7" w14:textId="77777777" w:rsidTr="00F4295E">
        <w:tc>
          <w:tcPr>
            <w:tcW w:w="630" w:type="dxa"/>
            <w:tcBorders>
              <w:bottom w:val="nil"/>
              <w:right w:val="nil"/>
            </w:tcBorders>
            <w:vAlign w:val="bottom"/>
          </w:tcPr>
          <w:p w14:paraId="3AC18080"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75" w:name="IIOwnershipStructure" w:colFirst="1" w:colLast="1"/>
          </w:p>
        </w:tc>
        <w:tc>
          <w:tcPr>
            <w:tcW w:w="9990" w:type="dxa"/>
            <w:gridSpan w:val="2"/>
            <w:tcBorders>
              <w:left w:val="nil"/>
              <w:bottom w:val="nil"/>
            </w:tcBorders>
            <w:vAlign w:val="bottom"/>
          </w:tcPr>
          <w:p w14:paraId="2C6B72B0" w14:textId="77777777" w:rsidR="0069572C" w:rsidRPr="00453D8A" w:rsidRDefault="0069572C" w:rsidP="00F4295E">
            <w:pPr>
              <w:tabs>
                <w:tab w:val="left" w:pos="10080"/>
              </w:tabs>
              <w:spacing w:before="40" w:after="40"/>
              <w:jc w:val="both"/>
              <w:rPr>
                <w:rFonts w:ascii="Garamond" w:hAnsi="Garamond"/>
                <w:color w:val="000080"/>
                <w:sz w:val="23"/>
              </w:rPr>
            </w:pPr>
          </w:p>
        </w:tc>
      </w:tr>
      <w:bookmarkEnd w:id="75"/>
      <w:tr w:rsidR="0069572C" w:rsidRPr="00453D8A" w14:paraId="0AC67D17" w14:textId="77777777" w:rsidTr="00F4295E">
        <w:tc>
          <w:tcPr>
            <w:tcW w:w="630" w:type="dxa"/>
            <w:tcBorders>
              <w:right w:val="nil"/>
            </w:tcBorders>
            <w:shd w:val="pct20" w:color="auto" w:fill="auto"/>
            <w:vAlign w:val="bottom"/>
          </w:tcPr>
          <w:p w14:paraId="085649C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8.</w:t>
            </w:r>
          </w:p>
        </w:tc>
        <w:tc>
          <w:tcPr>
            <w:tcW w:w="9990" w:type="dxa"/>
            <w:gridSpan w:val="2"/>
            <w:tcBorders>
              <w:left w:val="nil"/>
            </w:tcBorders>
            <w:shd w:val="pct20" w:color="auto" w:fill="auto"/>
            <w:vAlign w:val="bottom"/>
          </w:tcPr>
          <w:p w14:paraId="715952B2"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If the firm is related in any fashion (financially or otherwise) to any other entity, explain.</w:t>
            </w:r>
          </w:p>
        </w:tc>
      </w:tr>
      <w:tr w:rsidR="0069572C" w:rsidRPr="00453D8A" w14:paraId="682FD2B2" w14:textId="77777777" w:rsidTr="00F4295E">
        <w:tc>
          <w:tcPr>
            <w:tcW w:w="630" w:type="dxa"/>
            <w:tcBorders>
              <w:bottom w:val="nil"/>
              <w:right w:val="nil"/>
            </w:tcBorders>
            <w:vAlign w:val="bottom"/>
          </w:tcPr>
          <w:p w14:paraId="7BB989B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76" w:name="IIRelatedAnyOtherEntity" w:colFirst="1" w:colLast="1"/>
          </w:p>
        </w:tc>
        <w:tc>
          <w:tcPr>
            <w:tcW w:w="9990" w:type="dxa"/>
            <w:gridSpan w:val="2"/>
            <w:tcBorders>
              <w:left w:val="nil"/>
              <w:bottom w:val="nil"/>
            </w:tcBorders>
            <w:vAlign w:val="bottom"/>
          </w:tcPr>
          <w:p w14:paraId="17E5DBD9" w14:textId="77777777" w:rsidR="0069572C" w:rsidRPr="00453D8A" w:rsidRDefault="0069572C" w:rsidP="00F4295E">
            <w:pPr>
              <w:tabs>
                <w:tab w:val="left" w:pos="10080"/>
              </w:tabs>
              <w:spacing w:before="40" w:after="40"/>
              <w:jc w:val="both"/>
              <w:rPr>
                <w:rFonts w:ascii="Garamond" w:hAnsi="Garamond"/>
                <w:color w:val="000080"/>
                <w:sz w:val="23"/>
              </w:rPr>
            </w:pPr>
          </w:p>
        </w:tc>
      </w:tr>
      <w:bookmarkEnd w:id="76"/>
    </w:tbl>
    <w:p w14:paraId="0DB2DFB8" w14:textId="77777777" w:rsidR="0069572C" w:rsidRPr="00453D8A" w:rsidRDefault="0069572C" w:rsidP="0069572C">
      <w:pPr>
        <w:spacing w:before="40" w:after="40"/>
        <w:jc w:val="both"/>
        <w:rPr>
          <w:rFonts w:ascii="Garamond" w:hAnsi="Garamond"/>
          <w:color w:val="000080"/>
          <w:sz w:val="23"/>
        </w:rPr>
      </w:pPr>
    </w:p>
    <w:p w14:paraId="223D3C49" w14:textId="77777777" w:rsidR="0069572C" w:rsidRPr="00453D8A" w:rsidRDefault="0069572C" w:rsidP="0069572C">
      <w:pPr>
        <w:keepNext/>
        <w:tabs>
          <w:tab w:val="left" w:pos="10080"/>
        </w:tabs>
        <w:spacing w:before="40" w:after="40"/>
        <w:jc w:val="both"/>
        <w:outlineLvl w:val="0"/>
        <w:rPr>
          <w:rFonts w:ascii="Garamond" w:hAnsi="Garamond"/>
          <w:b/>
          <w:color w:val="000080"/>
          <w:sz w:val="28"/>
          <w:u w:val="single"/>
        </w:rPr>
      </w:pPr>
      <w:r w:rsidRPr="00453D8A">
        <w:rPr>
          <w:rFonts w:ascii="Garamond" w:hAnsi="Garamond"/>
          <w:b/>
          <w:color w:val="000080"/>
          <w:sz w:val="28"/>
          <w:u w:val="single"/>
        </w:rPr>
        <w:br w:type="page"/>
      </w:r>
      <w:r w:rsidRPr="00453D8A">
        <w:rPr>
          <w:rFonts w:ascii="Garamond" w:hAnsi="Garamond"/>
          <w:b/>
          <w:color w:val="000080"/>
          <w:sz w:val="28"/>
          <w:u w:val="single"/>
        </w:rPr>
        <w:lastRenderedPageBreak/>
        <w:t>General Background Information</w:t>
      </w:r>
    </w:p>
    <w:p w14:paraId="223E76F7" w14:textId="77777777" w:rsidR="0069572C" w:rsidRPr="00453D8A" w:rsidRDefault="0069572C" w:rsidP="0069572C">
      <w:pPr>
        <w:tabs>
          <w:tab w:val="left" w:pos="10080"/>
        </w:tabs>
        <w:spacing w:before="40" w:after="40"/>
        <w:jc w:val="both"/>
        <w:rPr>
          <w:rFonts w:ascii="Garamond" w:hAnsi="Garamond"/>
          <w:color w:val="000080"/>
          <w:sz w:val="23"/>
        </w:rPr>
      </w:pPr>
    </w:p>
    <w:tbl>
      <w:tblPr>
        <w:tblW w:w="0" w:type="auto"/>
        <w:tblInd w:w="-72" w:type="dxa"/>
        <w:tblLayout w:type="fixed"/>
        <w:tblLook w:val="0000" w:firstRow="0" w:lastRow="0" w:firstColumn="0" w:lastColumn="0" w:noHBand="0" w:noVBand="0"/>
      </w:tblPr>
      <w:tblGrid>
        <w:gridCol w:w="630"/>
        <w:gridCol w:w="7830"/>
      </w:tblGrid>
      <w:tr w:rsidR="0069572C" w:rsidRPr="00453D8A" w14:paraId="3ECAC670" w14:textId="77777777" w:rsidTr="00F4295E">
        <w:tc>
          <w:tcPr>
            <w:tcW w:w="630" w:type="dxa"/>
            <w:shd w:val="pct20" w:color="000000" w:fill="FFFFFF"/>
          </w:tcPr>
          <w:p w14:paraId="5166AF4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w:t>
            </w:r>
          </w:p>
        </w:tc>
        <w:tc>
          <w:tcPr>
            <w:tcW w:w="7830" w:type="dxa"/>
            <w:shd w:val="pct20" w:color="000000" w:fill="FFFFFF"/>
          </w:tcPr>
          <w:p w14:paraId="6B5F36EB"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Please indicate the types of accounts that your firm currently manages:</w:t>
            </w:r>
          </w:p>
        </w:tc>
      </w:tr>
    </w:tbl>
    <w:p w14:paraId="042B9447" w14:textId="77777777" w:rsidR="0069572C" w:rsidRPr="00453D8A" w:rsidRDefault="0069572C" w:rsidP="0069572C">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980"/>
        <w:gridCol w:w="2160"/>
        <w:gridCol w:w="360"/>
        <w:gridCol w:w="3600"/>
        <w:gridCol w:w="1890"/>
      </w:tblGrid>
      <w:tr w:rsidR="0069572C" w:rsidRPr="00453D8A" w14:paraId="2EAC77A3" w14:textId="77777777" w:rsidTr="00F4295E">
        <w:trPr>
          <w:cantSplit/>
        </w:trPr>
        <w:tc>
          <w:tcPr>
            <w:tcW w:w="630" w:type="dxa"/>
            <w:vMerge w:val="restart"/>
          </w:tcPr>
          <w:p w14:paraId="16E41640"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77" w:name="IIIManageDomEq" w:colFirst="2" w:colLast="2"/>
            <w:bookmarkStart w:id="78" w:name="IIIManageSociallyConscious" w:colFirst="5" w:colLast="5"/>
          </w:p>
        </w:tc>
        <w:tc>
          <w:tcPr>
            <w:tcW w:w="1980" w:type="dxa"/>
            <w:tcBorders>
              <w:right w:val="single" w:sz="8" w:space="0" w:color="000080"/>
            </w:tcBorders>
            <w:vAlign w:val="bottom"/>
          </w:tcPr>
          <w:p w14:paraId="47366067"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Domestic Equity</w:t>
            </w:r>
          </w:p>
        </w:tc>
        <w:tc>
          <w:tcPr>
            <w:tcW w:w="2160" w:type="dxa"/>
            <w:tcBorders>
              <w:left w:val="single" w:sz="8" w:space="0" w:color="000080"/>
            </w:tcBorders>
            <w:vAlign w:val="bottom"/>
          </w:tcPr>
          <w:p w14:paraId="0C1D3061" w14:textId="77777777" w:rsidR="0069572C" w:rsidRPr="00453D8A" w:rsidRDefault="0069572C" w:rsidP="00F4295E">
            <w:pPr>
              <w:spacing w:before="40" w:after="40"/>
              <w:rPr>
                <w:rFonts w:ascii="Garamond" w:hAnsi="Garamond"/>
                <w:color w:val="000080"/>
                <w:sz w:val="22"/>
              </w:rPr>
            </w:pPr>
          </w:p>
        </w:tc>
        <w:tc>
          <w:tcPr>
            <w:tcW w:w="360" w:type="dxa"/>
            <w:tcBorders>
              <w:left w:val="nil"/>
            </w:tcBorders>
            <w:vAlign w:val="bottom"/>
          </w:tcPr>
          <w:p w14:paraId="56D5AE5D" w14:textId="77777777" w:rsidR="0069572C" w:rsidRPr="00453D8A" w:rsidRDefault="0069572C" w:rsidP="00F4295E">
            <w:pPr>
              <w:spacing w:before="40" w:after="40"/>
              <w:rPr>
                <w:rFonts w:ascii="Garamond" w:hAnsi="Garamond"/>
                <w:color w:val="000080"/>
                <w:sz w:val="22"/>
              </w:rPr>
            </w:pPr>
          </w:p>
        </w:tc>
        <w:tc>
          <w:tcPr>
            <w:tcW w:w="3600" w:type="dxa"/>
            <w:tcBorders>
              <w:right w:val="single" w:sz="8" w:space="0" w:color="000080"/>
            </w:tcBorders>
            <w:vAlign w:val="bottom"/>
          </w:tcPr>
          <w:p w14:paraId="5E8EF74E"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Socially Conscious</w:t>
            </w:r>
          </w:p>
        </w:tc>
        <w:tc>
          <w:tcPr>
            <w:tcW w:w="1890" w:type="dxa"/>
            <w:tcBorders>
              <w:left w:val="single" w:sz="8" w:space="0" w:color="000080"/>
            </w:tcBorders>
            <w:vAlign w:val="bottom"/>
          </w:tcPr>
          <w:p w14:paraId="2DB25D27" w14:textId="77777777" w:rsidR="0069572C" w:rsidRPr="00453D8A" w:rsidRDefault="0069572C" w:rsidP="00F4295E">
            <w:pPr>
              <w:spacing w:before="40" w:after="40"/>
              <w:rPr>
                <w:rFonts w:ascii="Garamond" w:hAnsi="Garamond"/>
                <w:color w:val="000080"/>
                <w:sz w:val="22"/>
              </w:rPr>
            </w:pPr>
          </w:p>
        </w:tc>
      </w:tr>
      <w:tr w:rsidR="0069572C" w:rsidRPr="00453D8A" w14:paraId="094A7D09" w14:textId="77777777" w:rsidTr="00F4295E">
        <w:trPr>
          <w:cantSplit/>
        </w:trPr>
        <w:tc>
          <w:tcPr>
            <w:tcW w:w="630" w:type="dxa"/>
            <w:vMerge/>
          </w:tcPr>
          <w:p w14:paraId="2976733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79" w:name="IIIManageFI" w:colFirst="2" w:colLast="2"/>
            <w:bookmarkStart w:id="80" w:name="IIIManageHF" w:colFirst="5" w:colLast="5"/>
            <w:bookmarkEnd w:id="77"/>
            <w:bookmarkEnd w:id="78"/>
          </w:p>
        </w:tc>
        <w:tc>
          <w:tcPr>
            <w:tcW w:w="1980" w:type="dxa"/>
            <w:tcBorders>
              <w:right w:val="single" w:sz="8" w:space="0" w:color="000080"/>
            </w:tcBorders>
            <w:shd w:val="pct20" w:color="000000" w:fill="FFFFFF"/>
            <w:vAlign w:val="bottom"/>
          </w:tcPr>
          <w:p w14:paraId="402EFE5D"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Fixed Income</w:t>
            </w:r>
          </w:p>
        </w:tc>
        <w:tc>
          <w:tcPr>
            <w:tcW w:w="2160" w:type="dxa"/>
            <w:tcBorders>
              <w:left w:val="single" w:sz="8" w:space="0" w:color="000080"/>
            </w:tcBorders>
            <w:shd w:val="pct20" w:color="000000" w:fill="FFFFFF"/>
            <w:vAlign w:val="bottom"/>
          </w:tcPr>
          <w:p w14:paraId="65E11983" w14:textId="77777777" w:rsidR="0069572C" w:rsidRPr="00453D8A" w:rsidRDefault="0069572C" w:rsidP="00F4295E">
            <w:pPr>
              <w:spacing w:before="40" w:after="40"/>
              <w:rPr>
                <w:rFonts w:ascii="Garamond" w:hAnsi="Garamond"/>
                <w:color w:val="000080"/>
                <w:sz w:val="22"/>
              </w:rPr>
            </w:pPr>
          </w:p>
        </w:tc>
        <w:tc>
          <w:tcPr>
            <w:tcW w:w="360" w:type="dxa"/>
            <w:tcBorders>
              <w:left w:val="nil"/>
            </w:tcBorders>
            <w:vAlign w:val="bottom"/>
          </w:tcPr>
          <w:p w14:paraId="079CADBB" w14:textId="77777777" w:rsidR="0069572C" w:rsidRPr="00453D8A" w:rsidRDefault="0069572C" w:rsidP="00F4295E">
            <w:pPr>
              <w:spacing w:before="40" w:after="40"/>
              <w:rPr>
                <w:rFonts w:ascii="Garamond" w:hAnsi="Garamond"/>
                <w:color w:val="000080"/>
                <w:sz w:val="22"/>
              </w:rPr>
            </w:pPr>
          </w:p>
        </w:tc>
        <w:tc>
          <w:tcPr>
            <w:tcW w:w="3600" w:type="dxa"/>
            <w:tcBorders>
              <w:right w:val="single" w:sz="8" w:space="0" w:color="000080"/>
            </w:tcBorders>
            <w:shd w:val="pct20" w:color="000000" w:fill="FFFFFF"/>
            <w:vAlign w:val="bottom"/>
          </w:tcPr>
          <w:p w14:paraId="20C18B12"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3C00E47E" w14:textId="77777777" w:rsidR="0069572C" w:rsidRPr="00453D8A" w:rsidRDefault="0069572C" w:rsidP="00F4295E">
            <w:pPr>
              <w:spacing w:before="40" w:after="40"/>
              <w:rPr>
                <w:rFonts w:ascii="Garamond" w:hAnsi="Garamond"/>
                <w:color w:val="000080"/>
                <w:sz w:val="22"/>
              </w:rPr>
            </w:pPr>
          </w:p>
        </w:tc>
      </w:tr>
      <w:tr w:rsidR="0069572C" w:rsidRPr="00453D8A" w14:paraId="5BAFE35B" w14:textId="77777777" w:rsidTr="00F4295E">
        <w:trPr>
          <w:cantSplit/>
        </w:trPr>
        <w:tc>
          <w:tcPr>
            <w:tcW w:w="630" w:type="dxa"/>
            <w:vMerge/>
          </w:tcPr>
          <w:p w14:paraId="09AB6BC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1" w:name="IIIManageBalanced" w:colFirst="2" w:colLast="2"/>
            <w:bookmarkStart w:id="82" w:name="IIIManageInstMF" w:colFirst="5" w:colLast="5"/>
            <w:bookmarkEnd w:id="79"/>
            <w:bookmarkEnd w:id="80"/>
          </w:p>
        </w:tc>
        <w:tc>
          <w:tcPr>
            <w:tcW w:w="1980" w:type="dxa"/>
            <w:tcBorders>
              <w:right w:val="single" w:sz="8" w:space="0" w:color="000080"/>
            </w:tcBorders>
            <w:vAlign w:val="bottom"/>
          </w:tcPr>
          <w:p w14:paraId="1052A343"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Balanced</w:t>
            </w:r>
          </w:p>
        </w:tc>
        <w:tc>
          <w:tcPr>
            <w:tcW w:w="2160" w:type="dxa"/>
            <w:tcBorders>
              <w:left w:val="single" w:sz="8" w:space="0" w:color="000080"/>
            </w:tcBorders>
            <w:vAlign w:val="bottom"/>
          </w:tcPr>
          <w:p w14:paraId="4D4DFF61" w14:textId="77777777" w:rsidR="0069572C" w:rsidRPr="00453D8A" w:rsidRDefault="0069572C" w:rsidP="00F4295E">
            <w:pPr>
              <w:spacing w:before="40" w:after="40"/>
              <w:rPr>
                <w:rFonts w:ascii="Garamond" w:hAnsi="Garamond"/>
                <w:color w:val="000080"/>
                <w:sz w:val="22"/>
              </w:rPr>
            </w:pPr>
          </w:p>
        </w:tc>
        <w:tc>
          <w:tcPr>
            <w:tcW w:w="360" w:type="dxa"/>
            <w:tcBorders>
              <w:left w:val="nil"/>
            </w:tcBorders>
            <w:vAlign w:val="bottom"/>
          </w:tcPr>
          <w:p w14:paraId="444B155D" w14:textId="77777777" w:rsidR="0069572C" w:rsidRPr="00453D8A" w:rsidRDefault="0069572C" w:rsidP="00F4295E">
            <w:pPr>
              <w:spacing w:before="40" w:after="40"/>
              <w:rPr>
                <w:rFonts w:ascii="Garamond" w:hAnsi="Garamond"/>
                <w:color w:val="000080"/>
                <w:sz w:val="22"/>
              </w:rPr>
            </w:pPr>
          </w:p>
        </w:tc>
        <w:tc>
          <w:tcPr>
            <w:tcW w:w="3600" w:type="dxa"/>
            <w:tcBorders>
              <w:right w:val="single" w:sz="8" w:space="0" w:color="000080"/>
            </w:tcBorders>
            <w:vAlign w:val="bottom"/>
          </w:tcPr>
          <w:p w14:paraId="0F7F648F"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Institutional Mutual Funds</w:t>
            </w:r>
          </w:p>
        </w:tc>
        <w:tc>
          <w:tcPr>
            <w:tcW w:w="1890" w:type="dxa"/>
            <w:tcBorders>
              <w:left w:val="single" w:sz="8" w:space="0" w:color="000080"/>
            </w:tcBorders>
            <w:vAlign w:val="bottom"/>
          </w:tcPr>
          <w:p w14:paraId="25417846" w14:textId="77777777" w:rsidR="0069572C" w:rsidRPr="00453D8A" w:rsidRDefault="0069572C" w:rsidP="00F4295E">
            <w:pPr>
              <w:spacing w:before="40" w:after="40"/>
              <w:rPr>
                <w:rFonts w:ascii="Garamond" w:hAnsi="Garamond"/>
                <w:color w:val="000080"/>
                <w:sz w:val="22"/>
              </w:rPr>
            </w:pPr>
          </w:p>
        </w:tc>
      </w:tr>
      <w:tr w:rsidR="0069572C" w:rsidRPr="00453D8A" w14:paraId="3AF8B24B" w14:textId="77777777" w:rsidTr="00F4295E">
        <w:trPr>
          <w:cantSplit/>
        </w:trPr>
        <w:tc>
          <w:tcPr>
            <w:tcW w:w="630" w:type="dxa"/>
            <w:vMerge/>
          </w:tcPr>
          <w:p w14:paraId="05B1F04E"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3" w:name="IIIManageInternational" w:colFirst="2" w:colLast="2"/>
            <w:bookmarkStart w:id="84" w:name="IIIManageRetailMF" w:colFirst="5" w:colLast="5"/>
            <w:bookmarkEnd w:id="81"/>
            <w:bookmarkEnd w:id="82"/>
          </w:p>
        </w:tc>
        <w:tc>
          <w:tcPr>
            <w:tcW w:w="1980" w:type="dxa"/>
            <w:tcBorders>
              <w:right w:val="single" w:sz="8" w:space="0" w:color="000080"/>
            </w:tcBorders>
            <w:shd w:val="pct20" w:color="000000" w:fill="FFFFFF"/>
            <w:vAlign w:val="bottom"/>
          </w:tcPr>
          <w:p w14:paraId="165C9670"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International</w:t>
            </w:r>
          </w:p>
        </w:tc>
        <w:tc>
          <w:tcPr>
            <w:tcW w:w="2160" w:type="dxa"/>
            <w:tcBorders>
              <w:left w:val="single" w:sz="8" w:space="0" w:color="000080"/>
            </w:tcBorders>
            <w:shd w:val="pct20" w:color="000000" w:fill="FFFFFF"/>
            <w:vAlign w:val="bottom"/>
          </w:tcPr>
          <w:p w14:paraId="7903FFB4" w14:textId="77777777" w:rsidR="0069572C" w:rsidRPr="00453D8A" w:rsidRDefault="0069572C" w:rsidP="00F4295E">
            <w:pPr>
              <w:spacing w:before="40" w:after="40"/>
              <w:rPr>
                <w:rFonts w:ascii="Garamond" w:hAnsi="Garamond"/>
                <w:color w:val="000080"/>
                <w:sz w:val="22"/>
              </w:rPr>
            </w:pPr>
          </w:p>
        </w:tc>
        <w:tc>
          <w:tcPr>
            <w:tcW w:w="360" w:type="dxa"/>
            <w:tcBorders>
              <w:left w:val="nil"/>
            </w:tcBorders>
            <w:vAlign w:val="bottom"/>
          </w:tcPr>
          <w:p w14:paraId="2975A55C" w14:textId="77777777" w:rsidR="0069572C" w:rsidRPr="00453D8A" w:rsidRDefault="0069572C" w:rsidP="00F4295E">
            <w:pPr>
              <w:spacing w:before="40" w:after="40"/>
              <w:rPr>
                <w:rFonts w:ascii="Garamond" w:hAnsi="Garamond"/>
                <w:color w:val="000080"/>
                <w:sz w:val="22"/>
              </w:rPr>
            </w:pPr>
          </w:p>
        </w:tc>
        <w:tc>
          <w:tcPr>
            <w:tcW w:w="3600" w:type="dxa"/>
            <w:tcBorders>
              <w:right w:val="single" w:sz="8" w:space="0" w:color="000080"/>
            </w:tcBorders>
            <w:shd w:val="pct20" w:color="000000" w:fill="FFFFFF"/>
            <w:vAlign w:val="bottom"/>
          </w:tcPr>
          <w:p w14:paraId="215595C3"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6B5F1D6C" w14:textId="77777777" w:rsidR="0069572C" w:rsidRPr="00453D8A" w:rsidRDefault="0069572C" w:rsidP="00F4295E">
            <w:pPr>
              <w:spacing w:before="40" w:after="40"/>
              <w:rPr>
                <w:rFonts w:ascii="Garamond" w:hAnsi="Garamond"/>
                <w:color w:val="000080"/>
                <w:sz w:val="22"/>
              </w:rPr>
            </w:pPr>
          </w:p>
        </w:tc>
      </w:tr>
      <w:bookmarkEnd w:id="83"/>
      <w:bookmarkEnd w:id="84"/>
      <w:tr w:rsidR="0069572C" w:rsidRPr="00453D8A" w14:paraId="65DE1A4C" w14:textId="77777777" w:rsidTr="00F4295E">
        <w:trPr>
          <w:cantSplit/>
        </w:trPr>
        <w:tc>
          <w:tcPr>
            <w:tcW w:w="630" w:type="dxa"/>
            <w:vMerge/>
          </w:tcPr>
          <w:p w14:paraId="71DCBD0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p>
        </w:tc>
        <w:tc>
          <w:tcPr>
            <w:tcW w:w="1980" w:type="dxa"/>
            <w:tcBorders>
              <w:right w:val="single" w:sz="8" w:space="0" w:color="000080"/>
            </w:tcBorders>
            <w:vAlign w:val="bottom"/>
          </w:tcPr>
          <w:p w14:paraId="3C4D01A6"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Global</w:t>
            </w:r>
          </w:p>
        </w:tc>
        <w:tc>
          <w:tcPr>
            <w:tcW w:w="2160" w:type="dxa"/>
            <w:tcBorders>
              <w:left w:val="single" w:sz="8" w:space="0" w:color="000080"/>
            </w:tcBorders>
            <w:vAlign w:val="bottom"/>
          </w:tcPr>
          <w:p w14:paraId="71450F0C" w14:textId="77777777" w:rsidR="0069572C" w:rsidRPr="00453D8A" w:rsidRDefault="0069572C" w:rsidP="00F4295E">
            <w:pPr>
              <w:spacing w:before="40" w:after="40"/>
              <w:rPr>
                <w:rFonts w:ascii="Garamond" w:hAnsi="Garamond"/>
                <w:color w:val="000080"/>
                <w:sz w:val="22"/>
              </w:rPr>
            </w:pPr>
          </w:p>
        </w:tc>
        <w:tc>
          <w:tcPr>
            <w:tcW w:w="360" w:type="dxa"/>
            <w:tcBorders>
              <w:left w:val="nil"/>
            </w:tcBorders>
            <w:vAlign w:val="bottom"/>
          </w:tcPr>
          <w:p w14:paraId="015F4616" w14:textId="77777777" w:rsidR="0069572C" w:rsidRPr="00453D8A" w:rsidRDefault="0069572C" w:rsidP="00F4295E">
            <w:pPr>
              <w:spacing w:before="40" w:after="40"/>
              <w:rPr>
                <w:rFonts w:ascii="Garamond" w:hAnsi="Garamond"/>
                <w:color w:val="000080"/>
                <w:sz w:val="22"/>
              </w:rPr>
            </w:pPr>
          </w:p>
        </w:tc>
        <w:tc>
          <w:tcPr>
            <w:tcW w:w="3600" w:type="dxa"/>
            <w:tcBorders>
              <w:right w:val="single" w:sz="8" w:space="0" w:color="000080"/>
            </w:tcBorders>
            <w:vAlign w:val="bottom"/>
          </w:tcPr>
          <w:p w14:paraId="3F105DE2" w14:textId="77777777" w:rsidR="0069572C" w:rsidRPr="00453D8A" w:rsidRDefault="0069572C" w:rsidP="00F4295E">
            <w:pPr>
              <w:spacing w:before="40" w:after="40"/>
              <w:jc w:val="right"/>
              <w:rPr>
                <w:rFonts w:ascii="Garamond" w:hAnsi="Garamond"/>
                <w:color w:val="000080"/>
                <w:sz w:val="22"/>
              </w:rPr>
            </w:pPr>
          </w:p>
        </w:tc>
        <w:tc>
          <w:tcPr>
            <w:tcW w:w="1890" w:type="dxa"/>
            <w:tcBorders>
              <w:left w:val="single" w:sz="8" w:space="0" w:color="000080"/>
            </w:tcBorders>
            <w:vAlign w:val="bottom"/>
          </w:tcPr>
          <w:p w14:paraId="71EE812A" w14:textId="77777777" w:rsidR="0069572C" w:rsidRPr="00453D8A" w:rsidRDefault="0069572C" w:rsidP="00F4295E">
            <w:pPr>
              <w:spacing w:before="40" w:after="40"/>
              <w:jc w:val="both"/>
              <w:rPr>
                <w:rFonts w:ascii="Garamond" w:hAnsi="Garamond"/>
                <w:color w:val="000080"/>
                <w:sz w:val="22"/>
              </w:rPr>
            </w:pPr>
          </w:p>
        </w:tc>
      </w:tr>
    </w:tbl>
    <w:p w14:paraId="14A3C122"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1800"/>
        <w:gridCol w:w="2610"/>
        <w:gridCol w:w="1080"/>
        <w:gridCol w:w="180"/>
        <w:gridCol w:w="630"/>
        <w:gridCol w:w="1215"/>
        <w:gridCol w:w="2475"/>
      </w:tblGrid>
      <w:tr w:rsidR="0069572C" w:rsidRPr="00453D8A" w14:paraId="61B45BAA" w14:textId="77777777" w:rsidTr="00F4295E">
        <w:tc>
          <w:tcPr>
            <w:tcW w:w="630" w:type="dxa"/>
            <w:tcBorders>
              <w:right w:val="single" w:sz="8" w:space="0" w:color="000080"/>
            </w:tcBorders>
            <w:shd w:val="pct20" w:color="000000" w:fill="FFFFFF"/>
            <w:vAlign w:val="bottom"/>
          </w:tcPr>
          <w:p w14:paraId="693501ED"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2.</w:t>
            </w:r>
          </w:p>
        </w:tc>
        <w:tc>
          <w:tcPr>
            <w:tcW w:w="4410" w:type="dxa"/>
            <w:gridSpan w:val="2"/>
            <w:tcBorders>
              <w:left w:val="single" w:sz="8" w:space="0" w:color="000080"/>
              <w:bottom w:val="nil"/>
            </w:tcBorders>
            <w:shd w:val="pct20" w:color="000000" w:fill="FFFFFF"/>
            <w:vAlign w:val="bottom"/>
          </w:tcPr>
          <w:p w14:paraId="3197D35D" w14:textId="77777777" w:rsidR="0069572C" w:rsidRPr="00453D8A" w:rsidRDefault="0069572C" w:rsidP="00F4295E">
            <w:pPr>
              <w:tabs>
                <w:tab w:val="left" w:pos="10080"/>
              </w:tabs>
              <w:spacing w:before="40" w:after="40"/>
              <w:ind w:right="162"/>
              <w:jc w:val="both"/>
              <w:rPr>
                <w:rFonts w:ascii="Garamond" w:hAnsi="Garamond"/>
                <w:color w:val="000080"/>
                <w:sz w:val="23"/>
              </w:rPr>
            </w:pPr>
            <w:r w:rsidRPr="00453D8A">
              <w:rPr>
                <w:rFonts w:ascii="Garamond" w:hAnsi="Garamond"/>
                <w:color w:val="000080"/>
                <w:sz w:val="23"/>
              </w:rPr>
              <w:t>Please provide the location and function of each of the firm’s offices.</w:t>
            </w:r>
          </w:p>
        </w:tc>
        <w:tc>
          <w:tcPr>
            <w:tcW w:w="5580" w:type="dxa"/>
            <w:gridSpan w:val="5"/>
            <w:tcBorders>
              <w:left w:val="single" w:sz="8" w:space="0" w:color="000080"/>
              <w:bottom w:val="nil"/>
            </w:tcBorders>
            <w:shd w:val="pct20" w:color="000000" w:fill="FFFFFF"/>
            <w:vAlign w:val="bottom"/>
          </w:tcPr>
          <w:p w14:paraId="289470B3" w14:textId="77777777" w:rsidR="0069572C" w:rsidRPr="00453D8A" w:rsidRDefault="0069572C" w:rsidP="00F4295E">
            <w:pPr>
              <w:tabs>
                <w:tab w:val="left" w:pos="10080"/>
              </w:tabs>
              <w:spacing w:before="40" w:after="40"/>
              <w:ind w:right="162"/>
              <w:jc w:val="both"/>
              <w:rPr>
                <w:rFonts w:ascii="Garamond" w:hAnsi="Garamond"/>
                <w:color w:val="000080"/>
                <w:sz w:val="23"/>
              </w:rPr>
            </w:pPr>
            <w:bookmarkStart w:id="85" w:name="IIILocationFunctionOffices"/>
            <w:bookmarkEnd w:id="85"/>
          </w:p>
        </w:tc>
      </w:tr>
      <w:tr w:rsidR="0069572C" w:rsidRPr="00453D8A" w14:paraId="66A3FC09" w14:textId="77777777" w:rsidTr="00F4295E">
        <w:tc>
          <w:tcPr>
            <w:tcW w:w="630" w:type="dxa"/>
            <w:tcBorders>
              <w:right w:val="single" w:sz="8" w:space="0" w:color="000080"/>
            </w:tcBorders>
            <w:vAlign w:val="bottom"/>
          </w:tcPr>
          <w:p w14:paraId="5F2D8463"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6" w:name="IIIBriefHistory" w:colFirst="2" w:colLast="2"/>
            <w:r w:rsidRPr="00453D8A">
              <w:rPr>
                <w:rFonts w:ascii="Garamond" w:hAnsi="Garamond"/>
                <w:b/>
                <w:color w:val="000080"/>
                <w:sz w:val="23"/>
              </w:rPr>
              <w:t>3.</w:t>
            </w:r>
          </w:p>
        </w:tc>
        <w:tc>
          <w:tcPr>
            <w:tcW w:w="4410" w:type="dxa"/>
            <w:gridSpan w:val="2"/>
            <w:tcBorders>
              <w:left w:val="single" w:sz="8" w:space="0" w:color="000080"/>
            </w:tcBorders>
            <w:vAlign w:val="bottom"/>
          </w:tcPr>
          <w:p w14:paraId="703CBEED" w14:textId="77777777" w:rsidR="0069572C" w:rsidRPr="00453D8A" w:rsidRDefault="0069572C" w:rsidP="00F4295E">
            <w:pPr>
              <w:tabs>
                <w:tab w:val="left" w:pos="10080"/>
              </w:tabs>
              <w:spacing w:before="40" w:after="40"/>
              <w:ind w:right="162"/>
              <w:jc w:val="both"/>
              <w:rPr>
                <w:rFonts w:ascii="Garamond" w:hAnsi="Garamond"/>
                <w:color w:val="000080"/>
                <w:sz w:val="23"/>
              </w:rPr>
            </w:pPr>
            <w:r w:rsidRPr="00453D8A">
              <w:rPr>
                <w:rFonts w:ascii="Garamond" w:hAnsi="Garamond"/>
                <w:color w:val="000080"/>
                <w:sz w:val="23"/>
              </w:rPr>
              <w:t>Please give a brief history of the firm.</w:t>
            </w:r>
          </w:p>
        </w:tc>
        <w:tc>
          <w:tcPr>
            <w:tcW w:w="5580" w:type="dxa"/>
            <w:gridSpan w:val="5"/>
            <w:tcBorders>
              <w:left w:val="single" w:sz="8" w:space="0" w:color="000080"/>
            </w:tcBorders>
            <w:vAlign w:val="bottom"/>
          </w:tcPr>
          <w:p w14:paraId="657578B1" w14:textId="77777777" w:rsidR="0069572C" w:rsidRPr="00453D8A" w:rsidRDefault="0069572C" w:rsidP="00F4295E">
            <w:pPr>
              <w:tabs>
                <w:tab w:val="left" w:pos="10080"/>
              </w:tabs>
              <w:spacing w:before="40" w:after="40"/>
              <w:ind w:right="162"/>
              <w:jc w:val="both"/>
              <w:rPr>
                <w:rFonts w:ascii="Garamond" w:hAnsi="Garamond"/>
                <w:color w:val="000080"/>
                <w:sz w:val="23"/>
              </w:rPr>
            </w:pPr>
          </w:p>
        </w:tc>
      </w:tr>
      <w:tr w:rsidR="0069572C" w:rsidRPr="00453D8A" w14:paraId="34341F47" w14:textId="77777777" w:rsidTr="00F4295E">
        <w:tc>
          <w:tcPr>
            <w:tcW w:w="630" w:type="dxa"/>
            <w:tcBorders>
              <w:right w:val="single" w:sz="8" w:space="0" w:color="000080"/>
            </w:tcBorders>
            <w:shd w:val="pct20" w:color="000000" w:fill="FFFFFF"/>
            <w:vAlign w:val="bottom"/>
          </w:tcPr>
          <w:p w14:paraId="3C08C807"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7" w:name="IIIFounded" w:colFirst="2" w:colLast="2"/>
            <w:bookmarkEnd w:id="86"/>
            <w:r w:rsidRPr="00453D8A">
              <w:rPr>
                <w:rFonts w:ascii="Garamond" w:hAnsi="Garamond"/>
                <w:b/>
                <w:color w:val="000080"/>
                <w:sz w:val="23"/>
              </w:rPr>
              <w:t>4.</w:t>
            </w:r>
          </w:p>
        </w:tc>
        <w:tc>
          <w:tcPr>
            <w:tcW w:w="4410" w:type="dxa"/>
            <w:gridSpan w:val="2"/>
            <w:tcBorders>
              <w:left w:val="single" w:sz="8" w:space="0" w:color="000080"/>
              <w:right w:val="single" w:sz="8" w:space="0" w:color="000080"/>
            </w:tcBorders>
            <w:shd w:val="pct20" w:color="000000" w:fill="FFFFFF"/>
            <w:vAlign w:val="bottom"/>
          </w:tcPr>
          <w:p w14:paraId="37EE7774" w14:textId="77777777" w:rsidR="0069572C" w:rsidRPr="00453D8A" w:rsidRDefault="0069572C" w:rsidP="00F4295E">
            <w:pPr>
              <w:spacing w:before="40" w:after="40"/>
              <w:ind w:right="162"/>
              <w:rPr>
                <w:rFonts w:ascii="Garamond" w:hAnsi="Garamond"/>
                <w:color w:val="000080"/>
                <w:sz w:val="23"/>
              </w:rPr>
            </w:pPr>
            <w:r w:rsidRPr="00453D8A">
              <w:rPr>
                <w:rFonts w:ascii="Garamond" w:hAnsi="Garamond"/>
                <w:color w:val="000080"/>
                <w:sz w:val="23"/>
              </w:rPr>
              <w:t>When was the firm founded?</w:t>
            </w:r>
          </w:p>
        </w:tc>
        <w:tc>
          <w:tcPr>
            <w:tcW w:w="5580" w:type="dxa"/>
            <w:gridSpan w:val="5"/>
            <w:tcBorders>
              <w:left w:val="single" w:sz="8" w:space="0" w:color="000080"/>
            </w:tcBorders>
            <w:shd w:val="pct20" w:color="000000" w:fill="FFFFFF"/>
            <w:vAlign w:val="bottom"/>
          </w:tcPr>
          <w:p w14:paraId="52697ED9" w14:textId="77777777" w:rsidR="0069572C" w:rsidRPr="00453D8A" w:rsidRDefault="0069572C" w:rsidP="00F4295E">
            <w:pPr>
              <w:tabs>
                <w:tab w:val="left" w:pos="10080"/>
              </w:tabs>
              <w:spacing w:before="40" w:after="40"/>
              <w:ind w:right="162"/>
              <w:jc w:val="both"/>
              <w:rPr>
                <w:rFonts w:ascii="Garamond" w:hAnsi="Garamond"/>
                <w:color w:val="000080"/>
                <w:sz w:val="23"/>
              </w:rPr>
            </w:pPr>
          </w:p>
        </w:tc>
      </w:tr>
      <w:tr w:rsidR="0069572C" w:rsidRPr="00453D8A" w14:paraId="67EAE08D" w14:textId="77777777" w:rsidTr="00F4295E">
        <w:tc>
          <w:tcPr>
            <w:tcW w:w="630" w:type="dxa"/>
            <w:tcBorders>
              <w:right w:val="single" w:sz="8" w:space="0" w:color="000080"/>
            </w:tcBorders>
            <w:vAlign w:val="bottom"/>
          </w:tcPr>
          <w:p w14:paraId="4EA0B57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8" w:name="IIIRegistered" w:colFirst="2" w:colLast="2"/>
            <w:bookmarkEnd w:id="87"/>
            <w:r w:rsidRPr="00453D8A">
              <w:rPr>
                <w:rFonts w:ascii="Garamond" w:hAnsi="Garamond"/>
                <w:b/>
                <w:color w:val="000080"/>
                <w:sz w:val="23"/>
              </w:rPr>
              <w:t>5.</w:t>
            </w:r>
          </w:p>
        </w:tc>
        <w:tc>
          <w:tcPr>
            <w:tcW w:w="5670" w:type="dxa"/>
            <w:gridSpan w:val="4"/>
            <w:tcBorders>
              <w:left w:val="single" w:sz="8" w:space="0" w:color="000080"/>
              <w:right w:val="single" w:sz="8" w:space="0" w:color="000080"/>
            </w:tcBorders>
            <w:vAlign w:val="bottom"/>
          </w:tcPr>
          <w:p w14:paraId="065E8BCC" w14:textId="77777777" w:rsidR="0069572C" w:rsidRPr="00453D8A" w:rsidRDefault="0069572C" w:rsidP="00F4295E">
            <w:pPr>
              <w:spacing w:before="40" w:after="40"/>
              <w:ind w:right="162"/>
              <w:rPr>
                <w:rFonts w:ascii="Garamond" w:hAnsi="Garamond"/>
                <w:color w:val="000080"/>
                <w:sz w:val="23"/>
              </w:rPr>
            </w:pPr>
            <w:r w:rsidRPr="00453D8A">
              <w:rPr>
                <w:rFonts w:ascii="Garamond" w:hAnsi="Garamond"/>
                <w:color w:val="000080"/>
                <w:sz w:val="23"/>
              </w:rPr>
              <w:t>When was it registered as an investment advisor?</w:t>
            </w:r>
          </w:p>
        </w:tc>
        <w:tc>
          <w:tcPr>
            <w:tcW w:w="4320" w:type="dxa"/>
            <w:gridSpan w:val="3"/>
            <w:tcBorders>
              <w:left w:val="single" w:sz="8" w:space="0" w:color="000080"/>
            </w:tcBorders>
            <w:vAlign w:val="bottom"/>
          </w:tcPr>
          <w:p w14:paraId="7425C45C" w14:textId="77777777" w:rsidR="0069572C" w:rsidRPr="00453D8A" w:rsidRDefault="0069572C" w:rsidP="00F4295E">
            <w:pPr>
              <w:tabs>
                <w:tab w:val="left" w:pos="10080"/>
              </w:tabs>
              <w:spacing w:before="40" w:after="40"/>
              <w:ind w:right="162"/>
              <w:jc w:val="both"/>
              <w:rPr>
                <w:rFonts w:ascii="Garamond" w:hAnsi="Garamond"/>
                <w:color w:val="000080"/>
                <w:sz w:val="23"/>
              </w:rPr>
            </w:pPr>
          </w:p>
        </w:tc>
      </w:tr>
      <w:tr w:rsidR="0069572C" w:rsidRPr="00453D8A" w14:paraId="7EBEA35A" w14:textId="77777777" w:rsidTr="00F4295E">
        <w:tc>
          <w:tcPr>
            <w:tcW w:w="630" w:type="dxa"/>
            <w:tcBorders>
              <w:right w:val="single" w:sz="8" w:space="0" w:color="000080"/>
            </w:tcBorders>
            <w:shd w:val="pct20" w:color="000000" w:fill="FFFFFF"/>
            <w:vAlign w:val="bottom"/>
          </w:tcPr>
          <w:p w14:paraId="38B5670D"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9" w:name="IIIBeganManagingTaxExempt" w:colFirst="2" w:colLast="2"/>
            <w:bookmarkEnd w:id="88"/>
            <w:r w:rsidRPr="00453D8A">
              <w:rPr>
                <w:rFonts w:ascii="Garamond" w:hAnsi="Garamond"/>
                <w:b/>
                <w:color w:val="000080"/>
                <w:sz w:val="23"/>
              </w:rPr>
              <w:t>6.</w:t>
            </w:r>
          </w:p>
        </w:tc>
        <w:tc>
          <w:tcPr>
            <w:tcW w:w="6300" w:type="dxa"/>
            <w:gridSpan w:val="5"/>
            <w:tcBorders>
              <w:left w:val="single" w:sz="8" w:space="0" w:color="000080"/>
              <w:bottom w:val="nil"/>
              <w:right w:val="single" w:sz="8" w:space="0" w:color="000080"/>
            </w:tcBorders>
            <w:shd w:val="pct20" w:color="000000" w:fill="FFFFFF"/>
            <w:vAlign w:val="bottom"/>
          </w:tcPr>
          <w:p w14:paraId="223F31CB" w14:textId="77777777" w:rsidR="0069572C" w:rsidRPr="00453D8A" w:rsidRDefault="0069572C" w:rsidP="00F4295E">
            <w:pPr>
              <w:spacing w:before="40" w:after="40"/>
              <w:ind w:right="162"/>
              <w:rPr>
                <w:rFonts w:ascii="Garamond" w:hAnsi="Garamond"/>
                <w:color w:val="000080"/>
                <w:sz w:val="23"/>
              </w:rPr>
            </w:pPr>
            <w:r w:rsidRPr="00453D8A">
              <w:rPr>
                <w:rFonts w:ascii="Garamond" w:hAnsi="Garamond"/>
                <w:color w:val="000080"/>
                <w:sz w:val="23"/>
              </w:rPr>
              <w:t>When did the firm begin to manage tax exempt accounts?</w:t>
            </w:r>
          </w:p>
        </w:tc>
        <w:tc>
          <w:tcPr>
            <w:tcW w:w="3690" w:type="dxa"/>
            <w:gridSpan w:val="2"/>
            <w:tcBorders>
              <w:left w:val="single" w:sz="8" w:space="0" w:color="000080"/>
              <w:bottom w:val="nil"/>
            </w:tcBorders>
            <w:shd w:val="pct20" w:color="000000" w:fill="FFFFFF"/>
            <w:vAlign w:val="bottom"/>
          </w:tcPr>
          <w:p w14:paraId="6D660AF1" w14:textId="77777777" w:rsidR="0069572C" w:rsidRPr="00453D8A" w:rsidRDefault="0069572C" w:rsidP="00F4295E">
            <w:pPr>
              <w:tabs>
                <w:tab w:val="left" w:pos="10080"/>
              </w:tabs>
              <w:spacing w:before="40" w:after="40"/>
              <w:ind w:right="162"/>
              <w:jc w:val="both"/>
              <w:rPr>
                <w:rFonts w:ascii="Garamond" w:hAnsi="Garamond"/>
                <w:color w:val="000080"/>
                <w:sz w:val="23"/>
              </w:rPr>
            </w:pPr>
          </w:p>
        </w:tc>
      </w:tr>
      <w:tr w:rsidR="0069572C" w:rsidRPr="00453D8A" w14:paraId="0BD0E578" w14:textId="77777777" w:rsidTr="00F4295E">
        <w:trPr>
          <w:cantSplit/>
        </w:trPr>
        <w:tc>
          <w:tcPr>
            <w:tcW w:w="630" w:type="dxa"/>
            <w:tcBorders>
              <w:right w:val="single" w:sz="8" w:space="0" w:color="000080"/>
            </w:tcBorders>
            <w:vAlign w:val="bottom"/>
          </w:tcPr>
          <w:p w14:paraId="728DB1C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90" w:name="IIIErrorOmissionInsurance" w:colFirst="2" w:colLast="2"/>
            <w:bookmarkEnd w:id="89"/>
            <w:r w:rsidRPr="00453D8A">
              <w:rPr>
                <w:rFonts w:ascii="Garamond" w:hAnsi="Garamond"/>
                <w:b/>
                <w:color w:val="000080"/>
                <w:sz w:val="23"/>
              </w:rPr>
              <w:t>7.</w:t>
            </w:r>
          </w:p>
        </w:tc>
        <w:tc>
          <w:tcPr>
            <w:tcW w:w="9990" w:type="dxa"/>
            <w:gridSpan w:val="7"/>
            <w:tcBorders>
              <w:left w:val="single" w:sz="8" w:space="0" w:color="000080"/>
              <w:bottom w:val="nil"/>
            </w:tcBorders>
            <w:vAlign w:val="bottom"/>
          </w:tcPr>
          <w:p w14:paraId="40EAD3EC" w14:textId="77777777" w:rsidR="0069572C" w:rsidRPr="00453D8A" w:rsidRDefault="0069572C" w:rsidP="00F4295E">
            <w:pPr>
              <w:tabs>
                <w:tab w:val="left" w:pos="10080"/>
              </w:tabs>
              <w:spacing w:before="40" w:after="40"/>
              <w:ind w:right="162"/>
              <w:jc w:val="both"/>
              <w:rPr>
                <w:rFonts w:ascii="Garamond" w:hAnsi="Garamond"/>
                <w:color w:val="000080"/>
                <w:sz w:val="22"/>
              </w:rPr>
            </w:pPr>
            <w:r w:rsidRPr="00453D8A">
              <w:rPr>
                <w:rFonts w:ascii="Garamond" w:hAnsi="Garamond"/>
                <w:color w:val="000080"/>
                <w:sz w:val="22"/>
              </w:rPr>
              <w:t>Describe the level of error and omission insurance coverage the firm carries.</w:t>
            </w:r>
          </w:p>
        </w:tc>
      </w:tr>
      <w:bookmarkEnd w:id="90"/>
      <w:tr w:rsidR="0069572C" w:rsidRPr="00453D8A" w14:paraId="45BA3F20" w14:textId="77777777" w:rsidTr="00F4295E">
        <w:trPr>
          <w:cantSplit/>
        </w:trPr>
        <w:tc>
          <w:tcPr>
            <w:tcW w:w="630" w:type="dxa"/>
            <w:tcBorders>
              <w:right w:val="single" w:sz="8" w:space="0" w:color="000080"/>
            </w:tcBorders>
            <w:vAlign w:val="bottom"/>
          </w:tcPr>
          <w:p w14:paraId="67FFF32D"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p>
        </w:tc>
        <w:tc>
          <w:tcPr>
            <w:tcW w:w="9990" w:type="dxa"/>
            <w:gridSpan w:val="7"/>
            <w:tcBorders>
              <w:left w:val="single" w:sz="8" w:space="0" w:color="000080"/>
              <w:bottom w:val="nil"/>
            </w:tcBorders>
            <w:shd w:val="pct20" w:color="auto" w:fill="auto"/>
            <w:vAlign w:val="bottom"/>
          </w:tcPr>
          <w:p w14:paraId="6120E33B" w14:textId="77777777" w:rsidR="0069572C" w:rsidRPr="00453D8A" w:rsidRDefault="0069572C" w:rsidP="00F4295E">
            <w:pPr>
              <w:tabs>
                <w:tab w:val="left" w:pos="10080"/>
              </w:tabs>
              <w:spacing w:before="40" w:after="40"/>
              <w:ind w:right="162"/>
              <w:jc w:val="both"/>
              <w:rPr>
                <w:rFonts w:ascii="Garamond" w:hAnsi="Garamond"/>
                <w:color w:val="000080"/>
                <w:sz w:val="22"/>
              </w:rPr>
            </w:pPr>
          </w:p>
        </w:tc>
      </w:tr>
      <w:tr w:rsidR="0069572C" w:rsidRPr="00453D8A" w14:paraId="09E442D1" w14:textId="77777777" w:rsidTr="00F4295E">
        <w:trPr>
          <w:cantSplit/>
        </w:trPr>
        <w:tc>
          <w:tcPr>
            <w:tcW w:w="630" w:type="dxa"/>
            <w:tcBorders>
              <w:right w:val="single" w:sz="8" w:space="0" w:color="000080"/>
            </w:tcBorders>
            <w:vAlign w:val="bottom"/>
          </w:tcPr>
          <w:p w14:paraId="15148FA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8.</w:t>
            </w:r>
          </w:p>
        </w:tc>
        <w:tc>
          <w:tcPr>
            <w:tcW w:w="9990" w:type="dxa"/>
            <w:gridSpan w:val="7"/>
            <w:tcBorders>
              <w:left w:val="single" w:sz="8" w:space="0" w:color="000080"/>
              <w:bottom w:val="nil"/>
            </w:tcBorders>
            <w:vAlign w:val="bottom"/>
          </w:tcPr>
          <w:p w14:paraId="50D8027C" w14:textId="77777777" w:rsidR="0069572C" w:rsidRPr="00453D8A" w:rsidRDefault="0069572C" w:rsidP="00F4295E">
            <w:pPr>
              <w:tabs>
                <w:tab w:val="left" w:pos="10080"/>
              </w:tabs>
              <w:spacing w:before="40" w:after="40"/>
              <w:ind w:right="162"/>
              <w:jc w:val="both"/>
              <w:rPr>
                <w:rFonts w:ascii="Garamond" w:hAnsi="Garamond"/>
                <w:color w:val="000080"/>
                <w:sz w:val="23"/>
              </w:rPr>
            </w:pPr>
            <w:r w:rsidRPr="00453D8A">
              <w:rPr>
                <w:rFonts w:ascii="Garamond" w:hAnsi="Garamond"/>
                <w:color w:val="000080"/>
                <w:sz w:val="22"/>
              </w:rPr>
              <w:t>Are you now the subject of a SEC or other regulatory body sanction?  If so, explain.</w:t>
            </w:r>
          </w:p>
        </w:tc>
      </w:tr>
      <w:tr w:rsidR="0069572C" w:rsidRPr="00453D8A" w14:paraId="13D0C632" w14:textId="77777777" w:rsidTr="00F4295E">
        <w:trPr>
          <w:cantSplit/>
        </w:trPr>
        <w:tc>
          <w:tcPr>
            <w:tcW w:w="630" w:type="dxa"/>
            <w:tcBorders>
              <w:right w:val="single" w:sz="8" w:space="0" w:color="000080"/>
            </w:tcBorders>
            <w:vAlign w:val="bottom"/>
          </w:tcPr>
          <w:p w14:paraId="14E3F165"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91" w:name="IIISubjectSanctionNow" w:colFirst="1" w:colLast="1"/>
          </w:p>
        </w:tc>
        <w:tc>
          <w:tcPr>
            <w:tcW w:w="9990" w:type="dxa"/>
            <w:gridSpan w:val="7"/>
            <w:tcBorders>
              <w:left w:val="single" w:sz="8" w:space="0" w:color="000080"/>
              <w:bottom w:val="nil"/>
            </w:tcBorders>
            <w:shd w:val="pct20" w:color="000000" w:fill="FFFFFF"/>
            <w:vAlign w:val="bottom"/>
          </w:tcPr>
          <w:p w14:paraId="07B05C47" w14:textId="77777777" w:rsidR="0069572C" w:rsidRPr="00453D8A" w:rsidRDefault="0069572C" w:rsidP="00F4295E">
            <w:pPr>
              <w:tabs>
                <w:tab w:val="left" w:pos="10080"/>
              </w:tabs>
              <w:spacing w:before="40" w:after="40"/>
              <w:ind w:right="162"/>
              <w:jc w:val="both"/>
              <w:rPr>
                <w:rFonts w:ascii="Garamond" w:hAnsi="Garamond"/>
                <w:color w:val="000080"/>
                <w:sz w:val="22"/>
              </w:rPr>
            </w:pPr>
          </w:p>
        </w:tc>
      </w:tr>
      <w:bookmarkEnd w:id="91"/>
      <w:tr w:rsidR="0069572C" w:rsidRPr="00453D8A" w14:paraId="004E2BDC"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4B501AB2"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9.</w:t>
            </w:r>
          </w:p>
        </w:tc>
        <w:tc>
          <w:tcPr>
            <w:tcW w:w="9990" w:type="dxa"/>
            <w:gridSpan w:val="7"/>
            <w:tcBorders>
              <w:top w:val="nil"/>
              <w:left w:val="single" w:sz="8" w:space="0" w:color="000080"/>
              <w:bottom w:val="nil"/>
              <w:right w:val="nil"/>
            </w:tcBorders>
            <w:vAlign w:val="bottom"/>
          </w:tcPr>
          <w:p w14:paraId="5B1CF0C9" w14:textId="77777777" w:rsidR="0069572C" w:rsidRPr="00453D8A" w:rsidRDefault="0069572C" w:rsidP="00F4295E">
            <w:pPr>
              <w:tabs>
                <w:tab w:val="left" w:pos="10080"/>
              </w:tabs>
              <w:spacing w:before="40" w:after="40"/>
              <w:ind w:right="162"/>
              <w:jc w:val="both"/>
              <w:rPr>
                <w:rFonts w:ascii="Garamond" w:hAnsi="Garamond"/>
                <w:color w:val="000080"/>
                <w:sz w:val="23"/>
              </w:rPr>
            </w:pPr>
            <w:r w:rsidRPr="00453D8A">
              <w:rPr>
                <w:rFonts w:ascii="Garamond" w:hAnsi="Garamond"/>
                <w:color w:val="000080"/>
                <w:sz w:val="22"/>
              </w:rPr>
              <w:t>Has the firm ever been subject to a SEC or other regulatory body sanction? If so, explain.</w:t>
            </w:r>
          </w:p>
        </w:tc>
      </w:tr>
      <w:tr w:rsidR="0069572C" w:rsidRPr="00453D8A" w14:paraId="68E07E64"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51F54C6B"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92" w:name="IIISubjectSanctionBefore" w:colFirst="1" w:colLast="1"/>
          </w:p>
        </w:tc>
        <w:tc>
          <w:tcPr>
            <w:tcW w:w="9990" w:type="dxa"/>
            <w:gridSpan w:val="7"/>
            <w:tcBorders>
              <w:top w:val="nil"/>
              <w:left w:val="single" w:sz="8" w:space="0" w:color="000080"/>
              <w:bottom w:val="nil"/>
              <w:right w:val="nil"/>
            </w:tcBorders>
            <w:shd w:val="pct20" w:color="000000" w:fill="FFFFFF"/>
            <w:vAlign w:val="bottom"/>
          </w:tcPr>
          <w:p w14:paraId="4A81993C" w14:textId="77777777" w:rsidR="0069572C" w:rsidRPr="00453D8A" w:rsidRDefault="0069572C" w:rsidP="00F4295E">
            <w:pPr>
              <w:spacing w:before="40" w:after="40"/>
              <w:ind w:left="-108" w:right="162" w:firstLine="108"/>
              <w:rPr>
                <w:rFonts w:ascii="Garamond" w:hAnsi="Garamond"/>
                <w:color w:val="000080"/>
                <w:sz w:val="23"/>
              </w:rPr>
            </w:pPr>
          </w:p>
        </w:tc>
      </w:tr>
      <w:bookmarkEnd w:id="92"/>
      <w:tr w:rsidR="0069572C" w:rsidRPr="00453D8A" w14:paraId="736DF2D6"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75DBC3E"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10.</w:t>
            </w:r>
          </w:p>
        </w:tc>
        <w:tc>
          <w:tcPr>
            <w:tcW w:w="9990" w:type="dxa"/>
            <w:gridSpan w:val="7"/>
            <w:tcBorders>
              <w:top w:val="nil"/>
              <w:left w:val="single" w:sz="8" w:space="0" w:color="000080"/>
              <w:bottom w:val="nil"/>
              <w:right w:val="nil"/>
            </w:tcBorders>
            <w:vAlign w:val="bottom"/>
          </w:tcPr>
          <w:p w14:paraId="320B37F1" w14:textId="77777777" w:rsidR="0069572C" w:rsidRPr="00453D8A" w:rsidRDefault="0069572C" w:rsidP="00F4295E">
            <w:pPr>
              <w:spacing w:before="40" w:after="40"/>
              <w:ind w:left="-108" w:right="162" w:firstLine="108"/>
              <w:rPr>
                <w:rFonts w:ascii="Garamond" w:hAnsi="Garamond"/>
                <w:color w:val="000080"/>
                <w:sz w:val="23"/>
              </w:rPr>
            </w:pPr>
            <w:r w:rsidRPr="00453D8A">
              <w:rPr>
                <w:rFonts w:ascii="Garamond" w:hAnsi="Garamond"/>
                <w:color w:val="000080"/>
                <w:sz w:val="23"/>
              </w:rPr>
              <w:t>Discuss, in detail, any litigation brought against the firm in the last five years.</w:t>
            </w:r>
          </w:p>
        </w:tc>
      </w:tr>
      <w:tr w:rsidR="0069572C" w:rsidRPr="00453D8A" w14:paraId="08E6F8C6"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5C09F739" w14:textId="77777777" w:rsidR="0069572C" w:rsidRPr="00453D8A" w:rsidRDefault="0069572C" w:rsidP="00F4295E">
            <w:pPr>
              <w:spacing w:before="40" w:after="40"/>
              <w:ind w:left="-108" w:right="-108"/>
              <w:jc w:val="center"/>
              <w:rPr>
                <w:rFonts w:ascii="Garamond" w:hAnsi="Garamond"/>
                <w:b/>
                <w:color w:val="000080"/>
                <w:sz w:val="23"/>
              </w:rPr>
            </w:pPr>
            <w:bookmarkStart w:id="93" w:name="IIILitigation" w:colFirst="1" w:colLast="1"/>
          </w:p>
        </w:tc>
        <w:tc>
          <w:tcPr>
            <w:tcW w:w="9990" w:type="dxa"/>
            <w:gridSpan w:val="7"/>
            <w:tcBorders>
              <w:top w:val="nil"/>
              <w:left w:val="single" w:sz="8" w:space="0" w:color="000080"/>
              <w:bottom w:val="nil"/>
              <w:right w:val="nil"/>
            </w:tcBorders>
            <w:shd w:val="pct20" w:color="000000" w:fill="FFFFFF"/>
            <w:vAlign w:val="bottom"/>
          </w:tcPr>
          <w:p w14:paraId="055E2CBD" w14:textId="77777777" w:rsidR="0069572C" w:rsidRPr="00453D8A" w:rsidRDefault="0069572C" w:rsidP="00F4295E">
            <w:pPr>
              <w:spacing w:before="40" w:after="40"/>
              <w:ind w:right="162"/>
              <w:jc w:val="both"/>
              <w:rPr>
                <w:rFonts w:ascii="Garamond" w:hAnsi="Garamond"/>
                <w:color w:val="000080"/>
                <w:sz w:val="23"/>
              </w:rPr>
            </w:pPr>
          </w:p>
        </w:tc>
      </w:tr>
      <w:bookmarkEnd w:id="93"/>
      <w:tr w:rsidR="0069572C" w:rsidRPr="00453D8A" w14:paraId="46F174F0"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1FE27A8E"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11.</w:t>
            </w:r>
          </w:p>
        </w:tc>
        <w:tc>
          <w:tcPr>
            <w:tcW w:w="9990" w:type="dxa"/>
            <w:gridSpan w:val="7"/>
            <w:tcBorders>
              <w:top w:val="nil"/>
              <w:left w:val="single" w:sz="8" w:space="0" w:color="000080"/>
              <w:bottom w:val="nil"/>
              <w:right w:val="nil"/>
            </w:tcBorders>
            <w:vAlign w:val="bottom"/>
          </w:tcPr>
          <w:p w14:paraId="4E845D05"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Please provide details on the financial condition of the firm.</w:t>
            </w:r>
          </w:p>
        </w:tc>
      </w:tr>
      <w:tr w:rsidR="0069572C" w:rsidRPr="00453D8A" w14:paraId="232BDA5C"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81FF926"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94" w:name="IIIFinancialCondition" w:colFirst="1" w:colLast="1"/>
          </w:p>
        </w:tc>
        <w:tc>
          <w:tcPr>
            <w:tcW w:w="9990" w:type="dxa"/>
            <w:gridSpan w:val="7"/>
            <w:tcBorders>
              <w:top w:val="nil"/>
              <w:left w:val="single" w:sz="8" w:space="0" w:color="000080"/>
              <w:bottom w:val="nil"/>
              <w:right w:val="nil"/>
            </w:tcBorders>
            <w:shd w:val="pct20" w:color="auto" w:fill="auto"/>
            <w:vAlign w:val="bottom"/>
          </w:tcPr>
          <w:p w14:paraId="3DA5F81A" w14:textId="77777777" w:rsidR="0069572C" w:rsidRPr="00453D8A" w:rsidRDefault="0069572C" w:rsidP="00F4295E">
            <w:pPr>
              <w:tabs>
                <w:tab w:val="left" w:pos="10080"/>
              </w:tabs>
              <w:spacing w:before="40" w:after="40"/>
              <w:jc w:val="both"/>
              <w:rPr>
                <w:rFonts w:ascii="Garamond" w:hAnsi="Garamond"/>
                <w:color w:val="000080"/>
                <w:sz w:val="23"/>
              </w:rPr>
            </w:pPr>
          </w:p>
        </w:tc>
      </w:tr>
      <w:bookmarkEnd w:id="94"/>
      <w:tr w:rsidR="0069572C" w:rsidRPr="00453D8A" w14:paraId="2A9D5057"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6464B7E3"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12.</w:t>
            </w:r>
          </w:p>
        </w:tc>
        <w:tc>
          <w:tcPr>
            <w:tcW w:w="9990" w:type="dxa"/>
            <w:gridSpan w:val="7"/>
            <w:tcBorders>
              <w:top w:val="nil"/>
              <w:left w:val="single" w:sz="8" w:space="0" w:color="000080"/>
              <w:bottom w:val="nil"/>
              <w:right w:val="nil"/>
            </w:tcBorders>
            <w:vAlign w:val="bottom"/>
          </w:tcPr>
          <w:p w14:paraId="06EF6FB6"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Provide a breakdown of assets by type of Investment Strategy. (</w:t>
            </w:r>
            <w:proofErr w:type="gramStart"/>
            <w:r w:rsidRPr="00453D8A">
              <w:rPr>
                <w:rFonts w:ascii="Garamond" w:hAnsi="Garamond"/>
                <w:color w:val="000080"/>
                <w:sz w:val="23"/>
              </w:rPr>
              <w:t>for</w:t>
            </w:r>
            <w:proofErr w:type="gramEnd"/>
            <w:r w:rsidRPr="00453D8A">
              <w:rPr>
                <w:rFonts w:ascii="Garamond" w:hAnsi="Garamond"/>
                <w:color w:val="000080"/>
                <w:sz w:val="23"/>
              </w:rPr>
              <w:t xml:space="preserve"> example, Mid Cap Growth, Core Fixed Income, Emerging Markets, etc.)</w:t>
            </w:r>
          </w:p>
        </w:tc>
      </w:tr>
      <w:tr w:rsidR="0069572C" w:rsidRPr="00453D8A" w14:paraId="1EFDEF1D"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clear" w:color="000000" w:fill="FFFFFF"/>
            <w:vAlign w:val="bottom"/>
          </w:tcPr>
          <w:p w14:paraId="701FEE6C"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Investment Strategy</w:t>
            </w:r>
          </w:p>
        </w:tc>
        <w:tc>
          <w:tcPr>
            <w:tcW w:w="2025" w:type="dxa"/>
            <w:gridSpan w:val="3"/>
            <w:tcBorders>
              <w:top w:val="nil"/>
              <w:left w:val="single" w:sz="8" w:space="0" w:color="000080"/>
              <w:bottom w:val="nil"/>
              <w:right w:val="single" w:sz="8" w:space="0" w:color="000080"/>
            </w:tcBorders>
            <w:shd w:val="clear" w:color="000000" w:fill="FFFFFF"/>
            <w:vAlign w:val="bottom"/>
          </w:tcPr>
          <w:p w14:paraId="140A96C1"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 of Accounts</w:t>
            </w:r>
          </w:p>
        </w:tc>
        <w:tc>
          <w:tcPr>
            <w:tcW w:w="2475" w:type="dxa"/>
            <w:tcBorders>
              <w:top w:val="nil"/>
              <w:left w:val="single" w:sz="8" w:space="0" w:color="000080"/>
              <w:bottom w:val="nil"/>
              <w:right w:val="nil"/>
            </w:tcBorders>
            <w:shd w:val="clear" w:color="000000" w:fill="FFFFFF"/>
            <w:vAlign w:val="bottom"/>
          </w:tcPr>
          <w:p w14:paraId="754624C7"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 Value</w:t>
            </w:r>
          </w:p>
        </w:tc>
      </w:tr>
      <w:tr w:rsidR="0069572C" w:rsidRPr="00453D8A" w14:paraId="0D93F53A"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0ECAF917" w14:textId="77777777" w:rsidR="0069572C" w:rsidRPr="00453D8A" w:rsidRDefault="0069572C" w:rsidP="00F4295E">
            <w:pPr>
              <w:spacing w:before="40" w:after="40"/>
              <w:jc w:val="right"/>
              <w:rPr>
                <w:rFonts w:ascii="Garamond" w:hAnsi="Garamond"/>
                <w:b/>
                <w:color w:val="000080"/>
                <w:sz w:val="23"/>
              </w:rPr>
            </w:pPr>
          </w:p>
        </w:tc>
        <w:tc>
          <w:tcPr>
            <w:tcW w:w="2025" w:type="dxa"/>
            <w:gridSpan w:val="3"/>
            <w:tcBorders>
              <w:top w:val="nil"/>
              <w:left w:val="single" w:sz="8" w:space="0" w:color="000080"/>
              <w:bottom w:val="nil"/>
              <w:right w:val="single" w:sz="8" w:space="0" w:color="000080"/>
            </w:tcBorders>
            <w:shd w:val="pct20" w:color="000000" w:fill="FFFFFF"/>
            <w:vAlign w:val="bottom"/>
          </w:tcPr>
          <w:p w14:paraId="1BC29AC2"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13B7CF2F" w14:textId="77777777" w:rsidR="0069572C" w:rsidRPr="00453D8A" w:rsidRDefault="0069572C" w:rsidP="00F4295E">
            <w:pPr>
              <w:spacing w:before="40" w:after="40"/>
              <w:jc w:val="center"/>
              <w:rPr>
                <w:rFonts w:ascii="Garamond" w:hAnsi="Garamond"/>
                <w:color w:val="000080"/>
                <w:sz w:val="23"/>
              </w:rPr>
            </w:pPr>
          </w:p>
        </w:tc>
      </w:tr>
      <w:tr w:rsidR="0069572C" w:rsidRPr="00453D8A" w14:paraId="31358548"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vAlign w:val="bottom"/>
          </w:tcPr>
          <w:p w14:paraId="00335990" w14:textId="77777777" w:rsidR="0069572C" w:rsidRPr="00453D8A" w:rsidRDefault="0069572C" w:rsidP="00F4295E">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vAlign w:val="bottom"/>
          </w:tcPr>
          <w:p w14:paraId="4CFF9239"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vAlign w:val="bottom"/>
          </w:tcPr>
          <w:p w14:paraId="0399754C" w14:textId="77777777" w:rsidR="0069572C" w:rsidRPr="00453D8A" w:rsidRDefault="0069572C" w:rsidP="00F4295E">
            <w:pPr>
              <w:spacing w:before="40" w:after="40"/>
              <w:jc w:val="center"/>
              <w:rPr>
                <w:rFonts w:ascii="Garamond" w:hAnsi="Garamond"/>
                <w:color w:val="000080"/>
                <w:sz w:val="23"/>
              </w:rPr>
            </w:pPr>
          </w:p>
        </w:tc>
      </w:tr>
      <w:tr w:rsidR="0069572C" w:rsidRPr="00453D8A" w14:paraId="7B58E8C7"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6D46D61F" w14:textId="77777777" w:rsidR="0069572C" w:rsidRPr="00453D8A" w:rsidRDefault="0069572C" w:rsidP="00F4295E">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shd w:val="pct20" w:color="000000" w:fill="FFFFFF"/>
            <w:vAlign w:val="bottom"/>
          </w:tcPr>
          <w:p w14:paraId="51916197"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5159C149" w14:textId="77777777" w:rsidR="0069572C" w:rsidRPr="00453D8A" w:rsidRDefault="0069572C" w:rsidP="00F4295E">
            <w:pPr>
              <w:spacing w:before="40" w:after="40"/>
              <w:jc w:val="center"/>
              <w:rPr>
                <w:rFonts w:ascii="Garamond" w:hAnsi="Garamond"/>
                <w:color w:val="000080"/>
                <w:sz w:val="23"/>
              </w:rPr>
            </w:pPr>
          </w:p>
        </w:tc>
      </w:tr>
      <w:tr w:rsidR="0069572C" w:rsidRPr="00453D8A" w14:paraId="3EB59AB6"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vAlign w:val="bottom"/>
          </w:tcPr>
          <w:p w14:paraId="1CE723A4" w14:textId="77777777" w:rsidR="0069572C" w:rsidRPr="00453D8A" w:rsidRDefault="0069572C" w:rsidP="00F4295E">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vAlign w:val="bottom"/>
          </w:tcPr>
          <w:p w14:paraId="6A4EFC1A"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vAlign w:val="bottom"/>
          </w:tcPr>
          <w:p w14:paraId="732A741E" w14:textId="77777777" w:rsidR="0069572C" w:rsidRPr="00453D8A" w:rsidRDefault="0069572C" w:rsidP="00F4295E">
            <w:pPr>
              <w:spacing w:before="40" w:after="40"/>
              <w:jc w:val="center"/>
              <w:rPr>
                <w:rFonts w:ascii="Garamond" w:hAnsi="Garamond"/>
                <w:color w:val="000080"/>
                <w:sz w:val="23"/>
              </w:rPr>
            </w:pPr>
          </w:p>
        </w:tc>
      </w:tr>
      <w:tr w:rsidR="0069572C" w:rsidRPr="00453D8A" w14:paraId="646C03CC"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57FCFCAD" w14:textId="77777777" w:rsidR="0069572C" w:rsidRPr="00453D8A" w:rsidRDefault="0069572C" w:rsidP="00F4295E">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shd w:val="pct20" w:color="000000" w:fill="FFFFFF"/>
            <w:vAlign w:val="bottom"/>
          </w:tcPr>
          <w:p w14:paraId="1F765A68"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1A770E4B" w14:textId="77777777" w:rsidR="0069572C" w:rsidRPr="00453D8A" w:rsidRDefault="0069572C" w:rsidP="00F4295E">
            <w:pPr>
              <w:spacing w:before="40" w:after="40"/>
              <w:jc w:val="center"/>
              <w:rPr>
                <w:rFonts w:ascii="Garamond" w:hAnsi="Garamond"/>
                <w:color w:val="000080"/>
                <w:sz w:val="23"/>
              </w:rPr>
            </w:pPr>
          </w:p>
        </w:tc>
      </w:tr>
      <w:tr w:rsidR="0069572C" w:rsidRPr="00453D8A" w14:paraId="1C596B58"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vAlign w:val="bottom"/>
          </w:tcPr>
          <w:p w14:paraId="1EDA9DED" w14:textId="77777777" w:rsidR="0069572C" w:rsidRPr="00453D8A" w:rsidRDefault="0069572C" w:rsidP="00F4295E">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vAlign w:val="bottom"/>
          </w:tcPr>
          <w:p w14:paraId="43E94764"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vAlign w:val="bottom"/>
          </w:tcPr>
          <w:p w14:paraId="6764AD4E" w14:textId="77777777" w:rsidR="0069572C" w:rsidRPr="00453D8A" w:rsidRDefault="0069572C" w:rsidP="00F4295E">
            <w:pPr>
              <w:spacing w:before="40" w:after="40"/>
              <w:jc w:val="center"/>
              <w:rPr>
                <w:rFonts w:ascii="Garamond" w:hAnsi="Garamond"/>
                <w:color w:val="000080"/>
                <w:sz w:val="23"/>
              </w:rPr>
            </w:pPr>
          </w:p>
        </w:tc>
      </w:tr>
      <w:tr w:rsidR="0069572C" w:rsidRPr="00453D8A" w14:paraId="42D114A8"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2D77D8ED" w14:textId="77777777" w:rsidR="0069572C" w:rsidRPr="00453D8A" w:rsidRDefault="0069572C" w:rsidP="00F4295E">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shd w:val="pct20" w:color="000000" w:fill="FFFFFF"/>
            <w:vAlign w:val="bottom"/>
          </w:tcPr>
          <w:p w14:paraId="69C9BA49"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7AFC7994" w14:textId="77777777" w:rsidR="0069572C" w:rsidRPr="00453D8A" w:rsidRDefault="0069572C" w:rsidP="00F4295E">
            <w:pPr>
              <w:spacing w:before="40" w:after="40"/>
              <w:jc w:val="center"/>
              <w:rPr>
                <w:rFonts w:ascii="Garamond" w:hAnsi="Garamond"/>
                <w:color w:val="000080"/>
                <w:sz w:val="23"/>
              </w:rPr>
            </w:pPr>
          </w:p>
        </w:tc>
      </w:tr>
    </w:tbl>
    <w:p w14:paraId="6A124E77" w14:textId="77777777" w:rsidR="0069572C" w:rsidRPr="00453D8A" w:rsidRDefault="0069572C" w:rsidP="0069572C">
      <w:pPr>
        <w:rPr>
          <w:rFonts w:ascii="Garamond" w:hAnsi="Garamond"/>
          <w:color w:val="000080"/>
        </w:rPr>
      </w:pPr>
    </w:p>
    <w:p w14:paraId="5B591879" w14:textId="77777777" w:rsidR="0069572C" w:rsidRPr="00453D8A" w:rsidRDefault="0069572C" w:rsidP="0069572C">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69572C" w:rsidRPr="00453D8A" w14:paraId="06EB8979" w14:textId="77777777" w:rsidTr="00F4295E">
        <w:tc>
          <w:tcPr>
            <w:tcW w:w="630" w:type="dxa"/>
            <w:tcBorders>
              <w:right w:val="single" w:sz="8" w:space="0" w:color="000080"/>
            </w:tcBorders>
            <w:vAlign w:val="bottom"/>
          </w:tcPr>
          <w:p w14:paraId="040CD3B8"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13.</w:t>
            </w:r>
          </w:p>
        </w:tc>
        <w:tc>
          <w:tcPr>
            <w:tcW w:w="9990" w:type="dxa"/>
            <w:tcBorders>
              <w:left w:val="single" w:sz="8" w:space="0" w:color="000080"/>
            </w:tcBorders>
            <w:vAlign w:val="bottom"/>
          </w:tcPr>
          <w:p w14:paraId="7B22F3AF" w14:textId="77777777" w:rsidR="0069572C" w:rsidRPr="00453D8A" w:rsidRDefault="0069572C" w:rsidP="00F4295E">
            <w:pPr>
              <w:spacing w:before="40" w:after="40"/>
              <w:rPr>
                <w:rFonts w:ascii="Garamond" w:hAnsi="Garamond"/>
                <w:color w:val="000080"/>
                <w:sz w:val="23"/>
              </w:rPr>
            </w:pPr>
            <w:r w:rsidRPr="00453D8A">
              <w:rPr>
                <w:rFonts w:ascii="Garamond" w:hAnsi="Garamond"/>
                <w:color w:val="000080"/>
                <w:sz w:val="23"/>
              </w:rPr>
              <w:t xml:space="preserve">Please provide a breakdown of the </w:t>
            </w:r>
            <w:r w:rsidRPr="00453D8A">
              <w:rPr>
                <w:rFonts w:ascii="Garamond" w:hAnsi="Garamond"/>
                <w:i/>
                <w:color w:val="000080"/>
                <w:sz w:val="23"/>
                <w:u w:val="single"/>
              </w:rPr>
              <w:t>FIRM’S</w:t>
            </w:r>
            <w:r w:rsidRPr="00453D8A">
              <w:rPr>
                <w:rFonts w:ascii="Garamond" w:hAnsi="Garamond"/>
                <w:color w:val="000080"/>
                <w:sz w:val="23"/>
              </w:rPr>
              <w:t xml:space="preserve"> accounts &amp; assets in the following table:</w:t>
            </w:r>
          </w:p>
        </w:tc>
      </w:tr>
    </w:tbl>
    <w:p w14:paraId="1505950A" w14:textId="77777777" w:rsidR="0069572C" w:rsidRPr="00453D8A" w:rsidRDefault="0069572C" w:rsidP="0069572C">
      <w:pPr>
        <w:rPr>
          <w:rFonts w:ascii="Garamond" w:hAnsi="Garamond"/>
          <w:color w:val="000080"/>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69572C" w:rsidRPr="00453D8A" w14:paraId="1B2D79C1" w14:textId="77777777" w:rsidTr="00F4295E">
        <w:trPr>
          <w:trHeight w:val="340"/>
        </w:trPr>
        <w:tc>
          <w:tcPr>
            <w:tcW w:w="3060" w:type="dxa"/>
            <w:shd w:val="pct20" w:color="000000" w:fill="FFFFFF"/>
            <w:vAlign w:val="center"/>
          </w:tcPr>
          <w:p w14:paraId="12336F50" w14:textId="77777777" w:rsidR="0069572C" w:rsidRPr="00453D8A" w:rsidRDefault="0069572C" w:rsidP="00F4295E">
            <w:pPr>
              <w:spacing w:before="40" w:after="40"/>
              <w:rPr>
                <w:rFonts w:ascii="Garamond" w:hAnsi="Garamond"/>
                <w:b/>
                <w:color w:val="000080"/>
                <w:sz w:val="23"/>
              </w:rPr>
            </w:pPr>
          </w:p>
        </w:tc>
        <w:tc>
          <w:tcPr>
            <w:tcW w:w="3330" w:type="dxa"/>
            <w:shd w:val="pct20" w:color="000000" w:fill="FFFFFF"/>
            <w:vAlign w:val="center"/>
          </w:tcPr>
          <w:p w14:paraId="5A41F8E6"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 of Accounts</w:t>
            </w:r>
          </w:p>
        </w:tc>
        <w:tc>
          <w:tcPr>
            <w:tcW w:w="3600" w:type="dxa"/>
            <w:shd w:val="pct20" w:color="000000" w:fill="FFFFFF"/>
            <w:vAlign w:val="center"/>
          </w:tcPr>
          <w:p w14:paraId="2FF6692C"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 Value</w:t>
            </w:r>
          </w:p>
        </w:tc>
      </w:tr>
      <w:tr w:rsidR="0069572C" w:rsidRPr="00453D8A" w14:paraId="2854EACA" w14:textId="77777777" w:rsidTr="00F4295E">
        <w:trPr>
          <w:trHeight w:val="341"/>
        </w:trPr>
        <w:tc>
          <w:tcPr>
            <w:tcW w:w="3060" w:type="dxa"/>
            <w:vAlign w:val="center"/>
          </w:tcPr>
          <w:p w14:paraId="3AA4A081"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lastRenderedPageBreak/>
              <w:t>Tax Exempt Assets:</w:t>
            </w:r>
          </w:p>
        </w:tc>
        <w:tc>
          <w:tcPr>
            <w:tcW w:w="3330" w:type="dxa"/>
            <w:vAlign w:val="center"/>
          </w:tcPr>
          <w:p w14:paraId="58AE41F7"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3025770D" w14:textId="77777777" w:rsidR="0069572C" w:rsidRPr="00453D8A" w:rsidRDefault="0069572C" w:rsidP="00F4295E">
            <w:pPr>
              <w:spacing w:before="40" w:after="40"/>
              <w:jc w:val="center"/>
              <w:rPr>
                <w:rFonts w:ascii="Garamond" w:hAnsi="Garamond"/>
                <w:color w:val="000080"/>
                <w:sz w:val="23"/>
              </w:rPr>
            </w:pPr>
          </w:p>
        </w:tc>
      </w:tr>
      <w:tr w:rsidR="0069572C" w:rsidRPr="00453D8A" w14:paraId="0C875D92" w14:textId="77777777" w:rsidTr="00F4295E">
        <w:trPr>
          <w:trHeight w:val="341"/>
        </w:trPr>
        <w:tc>
          <w:tcPr>
            <w:tcW w:w="3060" w:type="dxa"/>
            <w:shd w:val="pct20" w:color="000000" w:fill="FFFFFF"/>
            <w:vAlign w:val="center"/>
          </w:tcPr>
          <w:p w14:paraId="5CC022A5" w14:textId="77777777" w:rsidR="0069572C" w:rsidRPr="00453D8A" w:rsidRDefault="0069572C" w:rsidP="00F4295E">
            <w:pPr>
              <w:spacing w:before="40" w:after="40"/>
              <w:jc w:val="right"/>
              <w:rPr>
                <w:rFonts w:ascii="Garamond" w:hAnsi="Garamond"/>
                <w:color w:val="000080"/>
                <w:sz w:val="23"/>
              </w:rPr>
            </w:pPr>
            <w:bookmarkStart w:id="95" w:name="IIINumErisa" w:colFirst="1" w:colLast="1"/>
            <w:bookmarkStart w:id="96" w:name="IIIValErisa" w:colFirst="2" w:colLast="2"/>
            <w:r w:rsidRPr="00453D8A">
              <w:rPr>
                <w:rFonts w:ascii="Garamond" w:hAnsi="Garamond"/>
                <w:color w:val="000080"/>
                <w:sz w:val="23"/>
              </w:rPr>
              <w:t>ERISA</w:t>
            </w:r>
          </w:p>
        </w:tc>
        <w:tc>
          <w:tcPr>
            <w:tcW w:w="3330" w:type="dxa"/>
            <w:shd w:val="pct20" w:color="000000" w:fill="FFFFFF"/>
            <w:vAlign w:val="center"/>
          </w:tcPr>
          <w:p w14:paraId="51FDF6EC"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16F6938E" w14:textId="77777777" w:rsidR="0069572C" w:rsidRPr="00453D8A" w:rsidRDefault="0069572C" w:rsidP="00F4295E">
            <w:pPr>
              <w:spacing w:before="40" w:after="40"/>
              <w:jc w:val="center"/>
              <w:rPr>
                <w:rFonts w:ascii="Garamond" w:hAnsi="Garamond"/>
                <w:color w:val="000080"/>
                <w:sz w:val="23"/>
              </w:rPr>
            </w:pPr>
          </w:p>
        </w:tc>
      </w:tr>
      <w:tr w:rsidR="0069572C" w:rsidRPr="00453D8A" w14:paraId="0F9D53A0" w14:textId="77777777" w:rsidTr="00F4295E">
        <w:trPr>
          <w:trHeight w:val="341"/>
        </w:trPr>
        <w:tc>
          <w:tcPr>
            <w:tcW w:w="3060" w:type="dxa"/>
            <w:vAlign w:val="center"/>
          </w:tcPr>
          <w:p w14:paraId="401D593F" w14:textId="77777777" w:rsidR="0069572C" w:rsidRPr="00453D8A" w:rsidRDefault="0069572C" w:rsidP="00F4295E">
            <w:pPr>
              <w:spacing w:before="40" w:after="40"/>
              <w:jc w:val="right"/>
              <w:rPr>
                <w:rFonts w:ascii="Garamond" w:hAnsi="Garamond"/>
                <w:color w:val="000080"/>
                <w:sz w:val="23"/>
              </w:rPr>
            </w:pPr>
            <w:bookmarkStart w:id="97" w:name="IIIValPublic" w:colFirst="2" w:colLast="2"/>
            <w:bookmarkStart w:id="98" w:name="IIINumPublic" w:colFirst="1" w:colLast="1"/>
            <w:bookmarkEnd w:id="95"/>
            <w:bookmarkEnd w:id="96"/>
            <w:r w:rsidRPr="00453D8A">
              <w:rPr>
                <w:rFonts w:ascii="Garamond" w:hAnsi="Garamond"/>
                <w:color w:val="000080"/>
                <w:sz w:val="23"/>
              </w:rPr>
              <w:t>Public</w:t>
            </w:r>
          </w:p>
        </w:tc>
        <w:tc>
          <w:tcPr>
            <w:tcW w:w="3330" w:type="dxa"/>
            <w:vAlign w:val="center"/>
          </w:tcPr>
          <w:p w14:paraId="40F589FF"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26BBD9C0" w14:textId="77777777" w:rsidR="0069572C" w:rsidRPr="00453D8A" w:rsidRDefault="0069572C" w:rsidP="00F4295E">
            <w:pPr>
              <w:spacing w:before="40" w:after="40"/>
              <w:jc w:val="center"/>
              <w:rPr>
                <w:rFonts w:ascii="Garamond" w:hAnsi="Garamond"/>
                <w:color w:val="000080"/>
                <w:sz w:val="23"/>
              </w:rPr>
            </w:pPr>
          </w:p>
        </w:tc>
      </w:tr>
      <w:tr w:rsidR="0069572C" w:rsidRPr="00453D8A" w14:paraId="5BB7149E" w14:textId="77777777" w:rsidTr="00F4295E">
        <w:trPr>
          <w:trHeight w:val="341"/>
        </w:trPr>
        <w:tc>
          <w:tcPr>
            <w:tcW w:w="3060" w:type="dxa"/>
            <w:shd w:val="pct20" w:color="000000" w:fill="FFFFFF"/>
            <w:vAlign w:val="center"/>
          </w:tcPr>
          <w:p w14:paraId="219DCF6F" w14:textId="77777777" w:rsidR="0069572C" w:rsidRPr="00453D8A" w:rsidRDefault="0069572C" w:rsidP="00F4295E">
            <w:pPr>
              <w:spacing w:before="40" w:after="40"/>
              <w:jc w:val="right"/>
              <w:rPr>
                <w:rFonts w:ascii="Garamond" w:hAnsi="Garamond"/>
                <w:color w:val="000080"/>
                <w:sz w:val="23"/>
              </w:rPr>
            </w:pPr>
            <w:bookmarkStart w:id="99" w:name="IIINumTH" w:colFirst="1" w:colLast="1"/>
            <w:bookmarkStart w:id="100" w:name="IIIValTH" w:colFirst="2" w:colLast="2"/>
            <w:bookmarkEnd w:id="97"/>
            <w:bookmarkEnd w:id="98"/>
            <w:r w:rsidRPr="00453D8A">
              <w:rPr>
                <w:rFonts w:ascii="Garamond" w:hAnsi="Garamond"/>
                <w:color w:val="000080"/>
                <w:sz w:val="23"/>
              </w:rPr>
              <w:t>Taft-Hartley</w:t>
            </w:r>
          </w:p>
        </w:tc>
        <w:tc>
          <w:tcPr>
            <w:tcW w:w="3330" w:type="dxa"/>
            <w:shd w:val="pct20" w:color="000000" w:fill="FFFFFF"/>
            <w:vAlign w:val="center"/>
          </w:tcPr>
          <w:p w14:paraId="3E2B928B"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28A1A155" w14:textId="77777777" w:rsidR="0069572C" w:rsidRPr="00453D8A" w:rsidRDefault="0069572C" w:rsidP="00F4295E">
            <w:pPr>
              <w:spacing w:before="40" w:after="40"/>
              <w:jc w:val="center"/>
              <w:rPr>
                <w:rFonts w:ascii="Garamond" w:hAnsi="Garamond"/>
                <w:color w:val="000080"/>
                <w:sz w:val="23"/>
              </w:rPr>
            </w:pPr>
          </w:p>
        </w:tc>
      </w:tr>
      <w:tr w:rsidR="0069572C" w:rsidRPr="00453D8A" w14:paraId="0C448859" w14:textId="77777777" w:rsidTr="00F4295E">
        <w:trPr>
          <w:trHeight w:val="341"/>
        </w:trPr>
        <w:tc>
          <w:tcPr>
            <w:tcW w:w="3060" w:type="dxa"/>
            <w:vAlign w:val="center"/>
          </w:tcPr>
          <w:p w14:paraId="199EC9F7" w14:textId="77777777" w:rsidR="0069572C" w:rsidRPr="00453D8A" w:rsidRDefault="0069572C" w:rsidP="00F4295E">
            <w:pPr>
              <w:spacing w:before="40" w:after="40"/>
              <w:jc w:val="right"/>
              <w:rPr>
                <w:rFonts w:ascii="Garamond" w:hAnsi="Garamond"/>
                <w:color w:val="000080"/>
                <w:sz w:val="23"/>
              </w:rPr>
            </w:pPr>
            <w:bookmarkStart w:id="101" w:name="IIIValEndowment" w:colFirst="2" w:colLast="2"/>
            <w:bookmarkStart w:id="102" w:name="IIINumEndowment" w:colFirst="1" w:colLast="1"/>
            <w:bookmarkEnd w:id="99"/>
            <w:bookmarkEnd w:id="100"/>
            <w:r w:rsidRPr="00453D8A">
              <w:rPr>
                <w:rFonts w:ascii="Garamond" w:hAnsi="Garamond"/>
                <w:color w:val="000080"/>
                <w:sz w:val="23"/>
              </w:rPr>
              <w:t>Endowment</w:t>
            </w:r>
          </w:p>
        </w:tc>
        <w:tc>
          <w:tcPr>
            <w:tcW w:w="3330" w:type="dxa"/>
            <w:vAlign w:val="center"/>
          </w:tcPr>
          <w:p w14:paraId="7BB6D707"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306420A1" w14:textId="77777777" w:rsidR="0069572C" w:rsidRPr="00453D8A" w:rsidRDefault="0069572C" w:rsidP="00F4295E">
            <w:pPr>
              <w:spacing w:before="40" w:after="40"/>
              <w:jc w:val="center"/>
              <w:rPr>
                <w:rFonts w:ascii="Garamond" w:hAnsi="Garamond"/>
                <w:color w:val="000080"/>
                <w:sz w:val="23"/>
              </w:rPr>
            </w:pPr>
          </w:p>
        </w:tc>
      </w:tr>
      <w:tr w:rsidR="0069572C" w:rsidRPr="00453D8A" w14:paraId="5C2430B7" w14:textId="77777777" w:rsidTr="00F4295E">
        <w:trPr>
          <w:trHeight w:val="341"/>
        </w:trPr>
        <w:tc>
          <w:tcPr>
            <w:tcW w:w="3060" w:type="dxa"/>
            <w:shd w:val="pct20" w:color="000000" w:fill="FFFFFF"/>
            <w:vAlign w:val="center"/>
          </w:tcPr>
          <w:p w14:paraId="3C2F793A" w14:textId="77777777" w:rsidR="0069572C" w:rsidRPr="00453D8A" w:rsidRDefault="0069572C" w:rsidP="00F4295E">
            <w:pPr>
              <w:spacing w:before="40" w:after="40"/>
              <w:jc w:val="right"/>
              <w:rPr>
                <w:rFonts w:ascii="Garamond" w:hAnsi="Garamond"/>
                <w:color w:val="000080"/>
                <w:sz w:val="23"/>
              </w:rPr>
            </w:pPr>
            <w:bookmarkStart w:id="103" w:name="IIINumFoundation" w:colFirst="1" w:colLast="1"/>
            <w:bookmarkStart w:id="104" w:name="IIIValFoundation" w:colFirst="2" w:colLast="2"/>
            <w:bookmarkEnd w:id="101"/>
            <w:bookmarkEnd w:id="102"/>
            <w:r w:rsidRPr="00453D8A">
              <w:rPr>
                <w:rFonts w:ascii="Garamond" w:hAnsi="Garamond"/>
                <w:color w:val="000080"/>
                <w:sz w:val="23"/>
              </w:rPr>
              <w:t>Foundation</w:t>
            </w:r>
          </w:p>
        </w:tc>
        <w:tc>
          <w:tcPr>
            <w:tcW w:w="3330" w:type="dxa"/>
            <w:shd w:val="pct20" w:color="000000" w:fill="FFFFFF"/>
            <w:vAlign w:val="center"/>
          </w:tcPr>
          <w:p w14:paraId="044A7712"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37C6AE94" w14:textId="77777777" w:rsidR="0069572C" w:rsidRPr="00453D8A" w:rsidRDefault="0069572C" w:rsidP="00F4295E">
            <w:pPr>
              <w:spacing w:before="40" w:after="40"/>
              <w:jc w:val="center"/>
              <w:rPr>
                <w:rFonts w:ascii="Garamond" w:hAnsi="Garamond"/>
                <w:color w:val="000080"/>
                <w:sz w:val="23"/>
              </w:rPr>
            </w:pPr>
          </w:p>
        </w:tc>
      </w:tr>
      <w:tr w:rsidR="0069572C" w:rsidRPr="00453D8A" w14:paraId="038623A6" w14:textId="77777777" w:rsidTr="00F4295E">
        <w:trPr>
          <w:trHeight w:val="341"/>
        </w:trPr>
        <w:tc>
          <w:tcPr>
            <w:tcW w:w="3060" w:type="dxa"/>
            <w:vAlign w:val="center"/>
          </w:tcPr>
          <w:p w14:paraId="736DCB39" w14:textId="77777777" w:rsidR="0069572C" w:rsidRPr="00453D8A" w:rsidRDefault="0069572C" w:rsidP="00F4295E">
            <w:pPr>
              <w:spacing w:before="40" w:after="40"/>
              <w:jc w:val="right"/>
              <w:rPr>
                <w:rFonts w:ascii="Garamond" w:hAnsi="Garamond"/>
                <w:color w:val="000080"/>
                <w:sz w:val="23"/>
              </w:rPr>
            </w:pPr>
            <w:bookmarkStart w:id="105" w:name="IIIValReligious" w:colFirst="2" w:colLast="2"/>
            <w:bookmarkStart w:id="106" w:name="IIINumReligious" w:colFirst="1" w:colLast="1"/>
            <w:bookmarkEnd w:id="103"/>
            <w:bookmarkEnd w:id="104"/>
            <w:r w:rsidRPr="00453D8A">
              <w:rPr>
                <w:rFonts w:ascii="Garamond" w:hAnsi="Garamond"/>
                <w:color w:val="000080"/>
                <w:sz w:val="23"/>
              </w:rPr>
              <w:t>Religious Order</w:t>
            </w:r>
          </w:p>
        </w:tc>
        <w:tc>
          <w:tcPr>
            <w:tcW w:w="3330" w:type="dxa"/>
            <w:vAlign w:val="center"/>
          </w:tcPr>
          <w:p w14:paraId="561A3561"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467EA4D4" w14:textId="77777777" w:rsidR="0069572C" w:rsidRPr="00453D8A" w:rsidRDefault="0069572C" w:rsidP="00F4295E">
            <w:pPr>
              <w:spacing w:before="40" w:after="40"/>
              <w:jc w:val="center"/>
              <w:rPr>
                <w:rFonts w:ascii="Garamond" w:hAnsi="Garamond"/>
                <w:color w:val="000080"/>
                <w:sz w:val="23"/>
              </w:rPr>
            </w:pPr>
          </w:p>
        </w:tc>
      </w:tr>
      <w:tr w:rsidR="0069572C" w:rsidRPr="00453D8A" w14:paraId="0EAF28AA" w14:textId="77777777" w:rsidTr="00F4295E">
        <w:trPr>
          <w:trHeight w:val="341"/>
        </w:trPr>
        <w:tc>
          <w:tcPr>
            <w:tcW w:w="3060" w:type="dxa"/>
            <w:shd w:val="pct20" w:color="auto" w:fill="auto"/>
            <w:vAlign w:val="center"/>
          </w:tcPr>
          <w:p w14:paraId="4C12477C" w14:textId="77777777" w:rsidR="0069572C" w:rsidRPr="00453D8A" w:rsidRDefault="0069572C" w:rsidP="00F4295E">
            <w:pPr>
              <w:spacing w:before="40" w:after="40"/>
              <w:jc w:val="right"/>
              <w:rPr>
                <w:rFonts w:ascii="Garamond" w:hAnsi="Garamond"/>
                <w:color w:val="000080"/>
                <w:sz w:val="23"/>
              </w:rPr>
            </w:pPr>
            <w:bookmarkStart w:id="107" w:name="IIINumOther" w:colFirst="1" w:colLast="1"/>
            <w:bookmarkStart w:id="108" w:name="IIIValOther" w:colFirst="2" w:colLast="2"/>
            <w:bookmarkEnd w:id="105"/>
            <w:bookmarkEnd w:id="106"/>
            <w:r w:rsidRPr="00453D8A">
              <w:rPr>
                <w:rFonts w:ascii="Garamond" w:hAnsi="Garamond"/>
                <w:color w:val="000080"/>
                <w:sz w:val="23"/>
              </w:rPr>
              <w:t>Other</w:t>
            </w:r>
          </w:p>
        </w:tc>
        <w:tc>
          <w:tcPr>
            <w:tcW w:w="3330" w:type="dxa"/>
            <w:tcBorders>
              <w:bottom w:val="nil"/>
            </w:tcBorders>
            <w:shd w:val="pct20" w:color="auto" w:fill="auto"/>
            <w:vAlign w:val="center"/>
          </w:tcPr>
          <w:p w14:paraId="744D3204" w14:textId="77777777" w:rsidR="0069572C" w:rsidRPr="00453D8A" w:rsidRDefault="0069572C" w:rsidP="00F4295E">
            <w:pPr>
              <w:spacing w:before="40" w:after="40"/>
              <w:jc w:val="center"/>
              <w:rPr>
                <w:rFonts w:ascii="Garamond" w:hAnsi="Garamond"/>
                <w:color w:val="000080"/>
                <w:sz w:val="23"/>
              </w:rPr>
            </w:pPr>
          </w:p>
        </w:tc>
        <w:tc>
          <w:tcPr>
            <w:tcW w:w="3600" w:type="dxa"/>
            <w:shd w:val="pct20" w:color="auto" w:fill="auto"/>
            <w:vAlign w:val="center"/>
          </w:tcPr>
          <w:p w14:paraId="5084B8B7" w14:textId="77777777" w:rsidR="0069572C" w:rsidRPr="00453D8A" w:rsidRDefault="0069572C" w:rsidP="00F4295E">
            <w:pPr>
              <w:spacing w:before="40" w:after="40"/>
              <w:jc w:val="center"/>
              <w:rPr>
                <w:rFonts w:ascii="Garamond" w:hAnsi="Garamond"/>
                <w:color w:val="000080"/>
                <w:sz w:val="23"/>
              </w:rPr>
            </w:pPr>
          </w:p>
        </w:tc>
      </w:tr>
      <w:tr w:rsidR="0069572C" w:rsidRPr="00453D8A" w14:paraId="4876066F" w14:textId="77777777" w:rsidTr="00F4295E">
        <w:trPr>
          <w:trHeight w:val="341"/>
        </w:trPr>
        <w:tc>
          <w:tcPr>
            <w:tcW w:w="3060" w:type="dxa"/>
            <w:tcBorders>
              <w:right w:val="single" w:sz="8" w:space="0" w:color="FFFFFF"/>
            </w:tcBorders>
            <w:shd w:val="solid" w:color="000080" w:fill="auto"/>
            <w:vAlign w:val="center"/>
          </w:tcPr>
          <w:p w14:paraId="70B7AF9C"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09" w:name="IIIValTaxEmempt" w:colFirst="2" w:colLast="2"/>
            <w:bookmarkStart w:id="110" w:name="IIINumTaxEmempt" w:colFirst="1" w:colLast="1"/>
            <w:bookmarkEnd w:id="107"/>
            <w:bookmarkEnd w:id="108"/>
            <w:r w:rsidRPr="00453D8A">
              <w:rPr>
                <w:rFonts w:ascii="Garamond" w:hAnsi="Garamond"/>
                <w:b/>
                <w:sz w:val="23"/>
              </w:rPr>
              <w:t>Total Tax-Exempt</w:t>
            </w:r>
          </w:p>
        </w:tc>
        <w:tc>
          <w:tcPr>
            <w:tcW w:w="3330" w:type="dxa"/>
            <w:tcBorders>
              <w:left w:val="single" w:sz="8" w:space="0" w:color="FFFFFF"/>
              <w:right w:val="single" w:sz="8" w:space="0" w:color="FFFFFF"/>
            </w:tcBorders>
            <w:shd w:val="solid" w:color="000080" w:fill="auto"/>
            <w:vAlign w:val="center"/>
          </w:tcPr>
          <w:p w14:paraId="51D8FA2B"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C021F43" w14:textId="77777777" w:rsidR="0069572C" w:rsidRPr="00453D8A" w:rsidRDefault="0069572C" w:rsidP="00F4295E">
            <w:pPr>
              <w:spacing w:before="40" w:after="40"/>
              <w:jc w:val="center"/>
              <w:rPr>
                <w:rFonts w:ascii="Garamond" w:hAnsi="Garamond"/>
                <w:sz w:val="23"/>
              </w:rPr>
            </w:pPr>
          </w:p>
        </w:tc>
      </w:tr>
      <w:bookmarkEnd w:id="109"/>
      <w:bookmarkEnd w:id="110"/>
      <w:tr w:rsidR="0069572C" w:rsidRPr="00453D8A" w14:paraId="4EBE2900" w14:textId="77777777" w:rsidTr="00F4295E">
        <w:trPr>
          <w:trHeight w:val="341"/>
        </w:trPr>
        <w:tc>
          <w:tcPr>
            <w:tcW w:w="3060" w:type="dxa"/>
            <w:vAlign w:val="center"/>
          </w:tcPr>
          <w:p w14:paraId="72E1B9E5"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453D8A">
              <w:rPr>
                <w:rFonts w:ascii="Garamond" w:hAnsi="Garamond"/>
                <w:b/>
                <w:color w:val="000080"/>
                <w:sz w:val="23"/>
              </w:rPr>
              <w:t>Taxable Assets:</w:t>
            </w:r>
          </w:p>
        </w:tc>
        <w:tc>
          <w:tcPr>
            <w:tcW w:w="3330" w:type="dxa"/>
            <w:vAlign w:val="center"/>
          </w:tcPr>
          <w:p w14:paraId="58A583C5"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60BD06E3" w14:textId="77777777" w:rsidR="0069572C" w:rsidRPr="00453D8A" w:rsidRDefault="0069572C" w:rsidP="00F4295E">
            <w:pPr>
              <w:spacing w:before="40" w:after="40"/>
              <w:jc w:val="center"/>
              <w:rPr>
                <w:rFonts w:ascii="Garamond" w:hAnsi="Garamond"/>
                <w:color w:val="000080"/>
                <w:sz w:val="23"/>
              </w:rPr>
            </w:pPr>
          </w:p>
        </w:tc>
      </w:tr>
      <w:tr w:rsidR="0069572C" w:rsidRPr="00453D8A" w14:paraId="4BD1F2B4" w14:textId="77777777" w:rsidTr="00F4295E">
        <w:trPr>
          <w:trHeight w:val="340"/>
        </w:trPr>
        <w:tc>
          <w:tcPr>
            <w:tcW w:w="3060" w:type="dxa"/>
            <w:shd w:val="pct20" w:color="000000" w:fill="FFFFFF"/>
            <w:vAlign w:val="center"/>
          </w:tcPr>
          <w:p w14:paraId="7037CC79" w14:textId="77777777" w:rsidR="0069572C" w:rsidRPr="00453D8A" w:rsidRDefault="0069572C" w:rsidP="00F4295E">
            <w:pPr>
              <w:spacing w:before="40" w:after="40"/>
              <w:jc w:val="right"/>
              <w:rPr>
                <w:rFonts w:ascii="Garamond" w:hAnsi="Garamond"/>
                <w:color w:val="000080"/>
                <w:sz w:val="23"/>
              </w:rPr>
            </w:pPr>
            <w:bookmarkStart w:id="111" w:name="IIINumPTs" w:colFirst="1" w:colLast="1"/>
            <w:bookmarkStart w:id="112" w:name="IIIValPTs" w:colFirst="2" w:colLast="2"/>
            <w:r w:rsidRPr="00453D8A">
              <w:rPr>
                <w:rFonts w:ascii="Garamond" w:hAnsi="Garamond"/>
                <w:color w:val="000080"/>
                <w:sz w:val="23"/>
              </w:rPr>
              <w:t>Personal Trusts</w:t>
            </w:r>
          </w:p>
        </w:tc>
        <w:tc>
          <w:tcPr>
            <w:tcW w:w="3330" w:type="dxa"/>
            <w:shd w:val="pct20" w:color="000000" w:fill="FFFFFF"/>
            <w:vAlign w:val="center"/>
          </w:tcPr>
          <w:p w14:paraId="27AC383E"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14F666C9" w14:textId="77777777" w:rsidR="0069572C" w:rsidRPr="00453D8A" w:rsidRDefault="0069572C" w:rsidP="00F4295E">
            <w:pPr>
              <w:spacing w:before="40" w:after="40"/>
              <w:jc w:val="center"/>
              <w:rPr>
                <w:rFonts w:ascii="Garamond" w:hAnsi="Garamond"/>
                <w:color w:val="000080"/>
                <w:sz w:val="23"/>
              </w:rPr>
            </w:pPr>
          </w:p>
        </w:tc>
      </w:tr>
      <w:tr w:rsidR="0069572C" w:rsidRPr="00453D8A" w14:paraId="7A0C1E1E" w14:textId="77777777" w:rsidTr="00F4295E">
        <w:trPr>
          <w:trHeight w:val="341"/>
        </w:trPr>
        <w:tc>
          <w:tcPr>
            <w:tcW w:w="3060" w:type="dxa"/>
            <w:vAlign w:val="center"/>
          </w:tcPr>
          <w:p w14:paraId="5058BA62" w14:textId="77777777" w:rsidR="0069572C" w:rsidRPr="00453D8A" w:rsidRDefault="0069572C" w:rsidP="00F4295E">
            <w:pPr>
              <w:spacing w:before="40" w:after="40"/>
              <w:jc w:val="right"/>
              <w:rPr>
                <w:rFonts w:ascii="Garamond" w:hAnsi="Garamond"/>
                <w:color w:val="000080"/>
                <w:sz w:val="23"/>
              </w:rPr>
            </w:pPr>
            <w:bookmarkStart w:id="113" w:name="IIIValCommingled" w:colFirst="2" w:colLast="2"/>
            <w:bookmarkStart w:id="114" w:name="IIINumCommingled" w:colFirst="1" w:colLast="1"/>
            <w:bookmarkEnd w:id="111"/>
            <w:bookmarkEnd w:id="112"/>
            <w:r w:rsidRPr="00453D8A">
              <w:rPr>
                <w:rFonts w:ascii="Garamond" w:hAnsi="Garamond"/>
                <w:color w:val="000080"/>
                <w:sz w:val="23"/>
              </w:rPr>
              <w:t>Commingled</w:t>
            </w:r>
          </w:p>
        </w:tc>
        <w:tc>
          <w:tcPr>
            <w:tcW w:w="3330" w:type="dxa"/>
            <w:tcBorders>
              <w:bottom w:val="nil"/>
            </w:tcBorders>
            <w:vAlign w:val="center"/>
          </w:tcPr>
          <w:p w14:paraId="76F31704"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66C6F75A" w14:textId="77777777" w:rsidR="0069572C" w:rsidRPr="00453D8A" w:rsidRDefault="0069572C" w:rsidP="00F4295E">
            <w:pPr>
              <w:spacing w:before="40" w:after="40"/>
              <w:jc w:val="center"/>
              <w:rPr>
                <w:rFonts w:ascii="Garamond" w:hAnsi="Garamond"/>
                <w:color w:val="000080"/>
                <w:sz w:val="23"/>
              </w:rPr>
            </w:pPr>
          </w:p>
        </w:tc>
      </w:tr>
      <w:tr w:rsidR="0069572C" w:rsidRPr="00453D8A" w14:paraId="22F6E852" w14:textId="77777777" w:rsidTr="00F4295E">
        <w:trPr>
          <w:trHeight w:val="341"/>
        </w:trPr>
        <w:tc>
          <w:tcPr>
            <w:tcW w:w="3060" w:type="dxa"/>
            <w:tcBorders>
              <w:right w:val="single" w:sz="8" w:space="0" w:color="FFFFFF"/>
            </w:tcBorders>
            <w:shd w:val="solid" w:color="000080" w:fill="auto"/>
            <w:vAlign w:val="center"/>
          </w:tcPr>
          <w:p w14:paraId="3DEC70B7"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15" w:name="IIINumTaxable" w:colFirst="1" w:colLast="1"/>
            <w:bookmarkStart w:id="116" w:name="IIIValTaxable" w:colFirst="2" w:colLast="2"/>
            <w:bookmarkEnd w:id="113"/>
            <w:bookmarkEnd w:id="114"/>
            <w:r w:rsidRPr="00453D8A">
              <w:rPr>
                <w:rFonts w:ascii="Garamond" w:hAnsi="Garamond"/>
                <w:b/>
                <w:sz w:val="23"/>
              </w:rPr>
              <w:t>Total Taxable</w:t>
            </w:r>
          </w:p>
        </w:tc>
        <w:tc>
          <w:tcPr>
            <w:tcW w:w="3330" w:type="dxa"/>
            <w:tcBorders>
              <w:left w:val="single" w:sz="8" w:space="0" w:color="FFFFFF"/>
              <w:right w:val="single" w:sz="8" w:space="0" w:color="FFFFFF"/>
            </w:tcBorders>
            <w:shd w:val="solid" w:color="000080" w:fill="auto"/>
            <w:vAlign w:val="center"/>
          </w:tcPr>
          <w:p w14:paraId="32ACF439"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3021FD15" w14:textId="77777777" w:rsidR="0069572C" w:rsidRPr="00453D8A" w:rsidRDefault="0069572C" w:rsidP="00F4295E">
            <w:pPr>
              <w:spacing w:before="40" w:after="40"/>
              <w:jc w:val="center"/>
              <w:rPr>
                <w:rFonts w:ascii="Garamond" w:hAnsi="Garamond"/>
                <w:sz w:val="23"/>
              </w:rPr>
            </w:pPr>
          </w:p>
        </w:tc>
      </w:tr>
      <w:bookmarkEnd w:id="115"/>
      <w:bookmarkEnd w:id="116"/>
      <w:tr w:rsidR="0069572C" w:rsidRPr="00453D8A" w14:paraId="013191CE" w14:textId="77777777" w:rsidTr="00F4295E">
        <w:trPr>
          <w:trHeight w:val="341"/>
        </w:trPr>
        <w:tc>
          <w:tcPr>
            <w:tcW w:w="3060" w:type="dxa"/>
            <w:shd w:val="pct20" w:color="000000" w:fill="FFFFFF"/>
            <w:vAlign w:val="center"/>
          </w:tcPr>
          <w:p w14:paraId="753B5585"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453D8A">
              <w:rPr>
                <w:rFonts w:ascii="Garamond" w:hAnsi="Garamond"/>
                <w:b/>
                <w:color w:val="000080"/>
                <w:sz w:val="23"/>
              </w:rPr>
              <w:t>Mutual Funds:</w:t>
            </w:r>
          </w:p>
        </w:tc>
        <w:tc>
          <w:tcPr>
            <w:tcW w:w="3330" w:type="dxa"/>
            <w:shd w:val="pct20" w:color="000000" w:fill="FFFFFF"/>
            <w:vAlign w:val="center"/>
          </w:tcPr>
          <w:p w14:paraId="004CD751"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1EECE59E" w14:textId="77777777" w:rsidR="0069572C" w:rsidRPr="00453D8A" w:rsidRDefault="0069572C" w:rsidP="00F4295E">
            <w:pPr>
              <w:spacing w:before="40" w:after="40"/>
              <w:jc w:val="center"/>
              <w:rPr>
                <w:rFonts w:ascii="Garamond" w:hAnsi="Garamond"/>
                <w:color w:val="000080"/>
                <w:sz w:val="23"/>
              </w:rPr>
            </w:pPr>
          </w:p>
        </w:tc>
      </w:tr>
      <w:tr w:rsidR="0069572C" w:rsidRPr="00453D8A" w14:paraId="2BD0A25A" w14:textId="77777777" w:rsidTr="00F4295E">
        <w:trPr>
          <w:trHeight w:val="341"/>
        </w:trPr>
        <w:tc>
          <w:tcPr>
            <w:tcW w:w="3060" w:type="dxa"/>
          </w:tcPr>
          <w:p w14:paraId="65B33E8F" w14:textId="77777777" w:rsidR="0069572C" w:rsidRPr="00453D8A" w:rsidRDefault="0069572C" w:rsidP="00F4295E">
            <w:pPr>
              <w:spacing w:before="40" w:after="40"/>
              <w:jc w:val="right"/>
              <w:rPr>
                <w:rFonts w:ascii="Garamond" w:hAnsi="Garamond"/>
                <w:color w:val="000080"/>
                <w:sz w:val="23"/>
              </w:rPr>
            </w:pPr>
            <w:bookmarkStart w:id="117" w:name="IIIValEquity" w:colFirst="2" w:colLast="2"/>
            <w:bookmarkStart w:id="118" w:name="IIINumEquity" w:colFirst="1" w:colLast="1"/>
            <w:r w:rsidRPr="00453D8A">
              <w:rPr>
                <w:rFonts w:ascii="Garamond" w:hAnsi="Garamond"/>
                <w:color w:val="000080"/>
                <w:sz w:val="23"/>
              </w:rPr>
              <w:t>Equity</w:t>
            </w:r>
          </w:p>
        </w:tc>
        <w:tc>
          <w:tcPr>
            <w:tcW w:w="3330" w:type="dxa"/>
          </w:tcPr>
          <w:p w14:paraId="2873F308" w14:textId="77777777" w:rsidR="0069572C" w:rsidRPr="00453D8A" w:rsidRDefault="0069572C" w:rsidP="00F4295E">
            <w:pPr>
              <w:spacing w:before="40" w:after="40"/>
              <w:jc w:val="center"/>
              <w:rPr>
                <w:rFonts w:ascii="Garamond" w:hAnsi="Garamond"/>
                <w:color w:val="000080"/>
                <w:sz w:val="23"/>
              </w:rPr>
            </w:pPr>
          </w:p>
        </w:tc>
        <w:tc>
          <w:tcPr>
            <w:tcW w:w="3600" w:type="dxa"/>
          </w:tcPr>
          <w:p w14:paraId="033F3B3F" w14:textId="77777777" w:rsidR="0069572C" w:rsidRPr="00453D8A" w:rsidRDefault="0069572C" w:rsidP="00F4295E">
            <w:pPr>
              <w:spacing w:before="40" w:after="40"/>
              <w:jc w:val="center"/>
              <w:rPr>
                <w:rFonts w:ascii="Garamond" w:hAnsi="Garamond"/>
                <w:color w:val="000080"/>
                <w:sz w:val="23"/>
              </w:rPr>
            </w:pPr>
          </w:p>
        </w:tc>
      </w:tr>
      <w:tr w:rsidR="0069572C" w:rsidRPr="00453D8A" w14:paraId="0F2046DC" w14:textId="77777777" w:rsidTr="00F4295E">
        <w:trPr>
          <w:trHeight w:val="341"/>
        </w:trPr>
        <w:tc>
          <w:tcPr>
            <w:tcW w:w="3060" w:type="dxa"/>
            <w:shd w:val="pct20" w:color="000000" w:fill="FFFFFF"/>
          </w:tcPr>
          <w:p w14:paraId="7DF10E97" w14:textId="77777777" w:rsidR="0069572C" w:rsidRPr="00453D8A" w:rsidRDefault="0069572C" w:rsidP="00F4295E">
            <w:pPr>
              <w:spacing w:before="40" w:after="40"/>
              <w:jc w:val="right"/>
              <w:rPr>
                <w:rFonts w:ascii="Garamond" w:hAnsi="Garamond"/>
                <w:color w:val="000080"/>
                <w:sz w:val="23"/>
              </w:rPr>
            </w:pPr>
            <w:bookmarkStart w:id="119" w:name="IIINumFI" w:colFirst="1" w:colLast="1"/>
            <w:bookmarkStart w:id="120" w:name="IIIValFI" w:colFirst="2" w:colLast="2"/>
            <w:bookmarkEnd w:id="117"/>
            <w:bookmarkEnd w:id="118"/>
            <w:r w:rsidRPr="00453D8A">
              <w:rPr>
                <w:rFonts w:ascii="Garamond" w:hAnsi="Garamond"/>
                <w:color w:val="000080"/>
                <w:sz w:val="23"/>
              </w:rPr>
              <w:t>Fixed Income</w:t>
            </w:r>
          </w:p>
        </w:tc>
        <w:tc>
          <w:tcPr>
            <w:tcW w:w="3330" w:type="dxa"/>
            <w:shd w:val="pct20" w:color="000000" w:fill="FFFFFF"/>
          </w:tcPr>
          <w:p w14:paraId="23C9BB08"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tcPr>
          <w:p w14:paraId="0D18E545" w14:textId="77777777" w:rsidR="0069572C" w:rsidRPr="00453D8A" w:rsidRDefault="0069572C" w:rsidP="00F4295E">
            <w:pPr>
              <w:spacing w:before="40" w:after="40"/>
              <w:jc w:val="center"/>
              <w:rPr>
                <w:rFonts w:ascii="Garamond" w:hAnsi="Garamond"/>
                <w:color w:val="000080"/>
                <w:sz w:val="23"/>
              </w:rPr>
            </w:pPr>
          </w:p>
        </w:tc>
      </w:tr>
      <w:tr w:rsidR="0069572C" w:rsidRPr="00453D8A" w14:paraId="1958E0E6" w14:textId="77777777" w:rsidTr="00F4295E">
        <w:trPr>
          <w:trHeight w:val="341"/>
        </w:trPr>
        <w:tc>
          <w:tcPr>
            <w:tcW w:w="3060" w:type="dxa"/>
          </w:tcPr>
          <w:p w14:paraId="644B21A3" w14:textId="77777777" w:rsidR="0069572C" w:rsidRPr="00453D8A" w:rsidRDefault="0069572C" w:rsidP="00F4295E">
            <w:pPr>
              <w:spacing w:before="40" w:after="40"/>
              <w:jc w:val="right"/>
              <w:rPr>
                <w:rFonts w:ascii="Garamond" w:hAnsi="Garamond"/>
                <w:color w:val="000080"/>
                <w:sz w:val="23"/>
              </w:rPr>
            </w:pPr>
            <w:bookmarkStart w:id="121" w:name="IIIValMM" w:colFirst="2" w:colLast="2"/>
            <w:bookmarkStart w:id="122" w:name="IIINumMM" w:colFirst="1" w:colLast="1"/>
            <w:bookmarkEnd w:id="119"/>
            <w:bookmarkEnd w:id="120"/>
            <w:r w:rsidRPr="00453D8A">
              <w:rPr>
                <w:rFonts w:ascii="Garamond" w:hAnsi="Garamond"/>
                <w:color w:val="000080"/>
                <w:sz w:val="23"/>
              </w:rPr>
              <w:t>Money Market</w:t>
            </w:r>
          </w:p>
        </w:tc>
        <w:tc>
          <w:tcPr>
            <w:tcW w:w="3330" w:type="dxa"/>
            <w:tcBorders>
              <w:bottom w:val="nil"/>
            </w:tcBorders>
          </w:tcPr>
          <w:p w14:paraId="31566180" w14:textId="77777777" w:rsidR="0069572C" w:rsidRPr="00453D8A" w:rsidRDefault="0069572C" w:rsidP="00F4295E">
            <w:pPr>
              <w:spacing w:before="40" w:after="40"/>
              <w:jc w:val="center"/>
              <w:rPr>
                <w:rFonts w:ascii="Garamond" w:hAnsi="Garamond"/>
                <w:color w:val="000080"/>
                <w:sz w:val="23"/>
              </w:rPr>
            </w:pPr>
          </w:p>
        </w:tc>
        <w:tc>
          <w:tcPr>
            <w:tcW w:w="3600" w:type="dxa"/>
          </w:tcPr>
          <w:p w14:paraId="59E74BEE" w14:textId="77777777" w:rsidR="0069572C" w:rsidRPr="00453D8A" w:rsidRDefault="0069572C" w:rsidP="00F4295E">
            <w:pPr>
              <w:spacing w:before="40" w:after="40"/>
              <w:jc w:val="center"/>
              <w:rPr>
                <w:rFonts w:ascii="Garamond" w:hAnsi="Garamond"/>
                <w:color w:val="000080"/>
                <w:sz w:val="23"/>
              </w:rPr>
            </w:pPr>
          </w:p>
        </w:tc>
      </w:tr>
      <w:tr w:rsidR="0069572C" w:rsidRPr="00453D8A" w14:paraId="0AAC2152" w14:textId="77777777" w:rsidTr="00F4295E">
        <w:trPr>
          <w:trHeight w:val="341"/>
        </w:trPr>
        <w:tc>
          <w:tcPr>
            <w:tcW w:w="3060" w:type="dxa"/>
            <w:tcBorders>
              <w:right w:val="single" w:sz="8" w:space="0" w:color="FFFFFF"/>
            </w:tcBorders>
            <w:shd w:val="solid" w:color="000080" w:fill="000080"/>
            <w:vAlign w:val="center"/>
          </w:tcPr>
          <w:p w14:paraId="01B89F91"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23" w:name="IIINumMF" w:colFirst="1" w:colLast="1"/>
            <w:bookmarkStart w:id="124" w:name="IIIValMF" w:colFirst="2" w:colLast="2"/>
            <w:bookmarkEnd w:id="121"/>
            <w:bookmarkEnd w:id="122"/>
            <w:r w:rsidRPr="00453D8A">
              <w:rPr>
                <w:rFonts w:ascii="Garamond" w:hAnsi="Garamond"/>
                <w:b/>
                <w:sz w:val="23"/>
              </w:rPr>
              <w:t>Total Mutual Funds</w:t>
            </w:r>
          </w:p>
        </w:tc>
        <w:tc>
          <w:tcPr>
            <w:tcW w:w="3330" w:type="dxa"/>
            <w:tcBorders>
              <w:left w:val="single" w:sz="8" w:space="0" w:color="FFFFFF"/>
              <w:right w:val="single" w:sz="8" w:space="0" w:color="FFFFFF"/>
            </w:tcBorders>
            <w:shd w:val="solid" w:color="000080" w:fill="000080"/>
            <w:vAlign w:val="center"/>
          </w:tcPr>
          <w:p w14:paraId="22CE2025"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58B3F433" w14:textId="77777777" w:rsidR="0069572C" w:rsidRPr="00453D8A" w:rsidRDefault="0069572C" w:rsidP="00F4295E">
            <w:pPr>
              <w:spacing w:before="40" w:after="40"/>
              <w:jc w:val="center"/>
              <w:rPr>
                <w:rFonts w:ascii="Garamond" w:hAnsi="Garamond"/>
                <w:sz w:val="23"/>
              </w:rPr>
            </w:pPr>
          </w:p>
        </w:tc>
      </w:tr>
      <w:bookmarkEnd w:id="123"/>
      <w:bookmarkEnd w:id="124"/>
      <w:tr w:rsidR="0069572C" w:rsidRPr="00453D8A" w14:paraId="06A46847" w14:textId="77777777" w:rsidTr="00F4295E">
        <w:trPr>
          <w:trHeight w:val="341"/>
        </w:trPr>
        <w:tc>
          <w:tcPr>
            <w:tcW w:w="3060" w:type="dxa"/>
            <w:vAlign w:val="center"/>
          </w:tcPr>
          <w:p w14:paraId="088703A2" w14:textId="77777777" w:rsidR="0069572C" w:rsidRPr="00453D8A" w:rsidRDefault="0069572C" w:rsidP="00F4295E">
            <w:pPr>
              <w:spacing w:before="40" w:after="40"/>
              <w:rPr>
                <w:rFonts w:ascii="Garamond" w:hAnsi="Garamond"/>
                <w:color w:val="000080"/>
                <w:sz w:val="23"/>
              </w:rPr>
            </w:pPr>
          </w:p>
        </w:tc>
        <w:tc>
          <w:tcPr>
            <w:tcW w:w="3330" w:type="dxa"/>
            <w:tcBorders>
              <w:bottom w:val="nil"/>
            </w:tcBorders>
            <w:vAlign w:val="center"/>
          </w:tcPr>
          <w:p w14:paraId="3EA32436" w14:textId="77777777" w:rsidR="0069572C" w:rsidRPr="00453D8A" w:rsidRDefault="0069572C" w:rsidP="00F4295E">
            <w:pPr>
              <w:spacing w:before="40" w:after="40"/>
              <w:jc w:val="center"/>
              <w:rPr>
                <w:rFonts w:ascii="Garamond" w:hAnsi="Garamond"/>
                <w:color w:val="000080"/>
                <w:sz w:val="23"/>
              </w:rPr>
            </w:pPr>
          </w:p>
        </w:tc>
        <w:tc>
          <w:tcPr>
            <w:tcW w:w="3600" w:type="dxa"/>
          </w:tcPr>
          <w:p w14:paraId="13B0F49A" w14:textId="77777777" w:rsidR="0069572C" w:rsidRPr="00453D8A" w:rsidRDefault="0069572C" w:rsidP="00F4295E">
            <w:pPr>
              <w:spacing w:before="40" w:after="40"/>
              <w:jc w:val="center"/>
              <w:rPr>
                <w:rFonts w:ascii="Garamond" w:hAnsi="Garamond"/>
                <w:color w:val="000080"/>
                <w:sz w:val="23"/>
              </w:rPr>
            </w:pPr>
          </w:p>
        </w:tc>
      </w:tr>
      <w:tr w:rsidR="0069572C" w:rsidRPr="00453D8A" w14:paraId="60E8003E" w14:textId="77777777" w:rsidTr="00F4295E">
        <w:trPr>
          <w:trHeight w:val="341"/>
        </w:trPr>
        <w:tc>
          <w:tcPr>
            <w:tcW w:w="3060" w:type="dxa"/>
            <w:tcBorders>
              <w:right w:val="single" w:sz="8" w:space="0" w:color="FFFFFF"/>
            </w:tcBorders>
            <w:shd w:val="solid" w:color="000080" w:fill="000080"/>
            <w:vAlign w:val="center"/>
          </w:tcPr>
          <w:p w14:paraId="6C412556"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25" w:name="IIITotal" w:colFirst="2" w:colLast="2"/>
            <w:bookmarkStart w:id="126" w:name="IIINumTotal" w:colFirst="1" w:colLast="1"/>
            <w:bookmarkStart w:id="127" w:name="IIIValTotal" w:colFirst="2" w:colLast="2"/>
            <w:r w:rsidRPr="00453D8A">
              <w:rPr>
                <w:rFonts w:ascii="Garamond" w:hAnsi="Garamond"/>
                <w:b/>
                <w:sz w:val="23"/>
              </w:rPr>
              <w:t>Overall Total</w:t>
            </w:r>
          </w:p>
        </w:tc>
        <w:tc>
          <w:tcPr>
            <w:tcW w:w="3330" w:type="dxa"/>
            <w:tcBorders>
              <w:left w:val="single" w:sz="8" w:space="0" w:color="FFFFFF"/>
              <w:right w:val="single" w:sz="8" w:space="0" w:color="FFFFFF"/>
            </w:tcBorders>
            <w:shd w:val="solid" w:color="000080" w:fill="000080"/>
            <w:vAlign w:val="center"/>
          </w:tcPr>
          <w:p w14:paraId="1A424144"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7ACE8C44" w14:textId="77777777" w:rsidR="0069572C" w:rsidRPr="00453D8A" w:rsidRDefault="0069572C" w:rsidP="00F4295E">
            <w:pPr>
              <w:spacing w:before="40" w:after="40"/>
              <w:jc w:val="center"/>
              <w:rPr>
                <w:rFonts w:ascii="Garamond" w:hAnsi="Garamond"/>
                <w:sz w:val="23"/>
              </w:rPr>
            </w:pPr>
          </w:p>
        </w:tc>
      </w:tr>
      <w:bookmarkEnd w:id="125"/>
      <w:bookmarkEnd w:id="126"/>
      <w:bookmarkEnd w:id="127"/>
    </w:tbl>
    <w:p w14:paraId="3F5E27F6"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69572C" w:rsidRPr="00453D8A" w14:paraId="1262A327" w14:textId="77777777" w:rsidTr="00F4295E">
        <w:tc>
          <w:tcPr>
            <w:tcW w:w="630" w:type="dxa"/>
            <w:tcBorders>
              <w:right w:val="single" w:sz="8" w:space="0" w:color="000080"/>
            </w:tcBorders>
            <w:vAlign w:val="bottom"/>
          </w:tcPr>
          <w:p w14:paraId="1A2FCF41"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14.</w:t>
            </w:r>
          </w:p>
        </w:tc>
        <w:tc>
          <w:tcPr>
            <w:tcW w:w="9990" w:type="dxa"/>
            <w:tcBorders>
              <w:left w:val="single" w:sz="8" w:space="0" w:color="000080"/>
            </w:tcBorders>
            <w:vAlign w:val="bottom"/>
          </w:tcPr>
          <w:p w14:paraId="372E9DA5" w14:textId="77777777" w:rsidR="0069572C" w:rsidRPr="00453D8A" w:rsidRDefault="0069572C" w:rsidP="00F4295E">
            <w:pPr>
              <w:spacing w:before="40" w:after="40"/>
              <w:rPr>
                <w:rFonts w:ascii="Garamond" w:hAnsi="Garamond"/>
                <w:color w:val="000080"/>
                <w:sz w:val="23"/>
              </w:rPr>
            </w:pPr>
            <w:r w:rsidRPr="00453D8A">
              <w:rPr>
                <w:rFonts w:ascii="Garamond" w:hAnsi="Garamond"/>
                <w:color w:val="000080"/>
                <w:sz w:val="23"/>
              </w:rPr>
              <w:t xml:space="preserve">Provide a breakdown of the </w:t>
            </w:r>
            <w:r w:rsidRPr="00453D8A">
              <w:rPr>
                <w:rFonts w:ascii="Garamond" w:hAnsi="Garamond"/>
                <w:i/>
                <w:color w:val="000080"/>
                <w:sz w:val="23"/>
                <w:u w:val="single"/>
              </w:rPr>
              <w:t>PRODUCT’S</w:t>
            </w:r>
            <w:r w:rsidRPr="00453D8A">
              <w:rPr>
                <w:rFonts w:ascii="Garamond" w:hAnsi="Garamond"/>
                <w:color w:val="000080"/>
                <w:sz w:val="23"/>
              </w:rPr>
              <w:t xml:space="preserve"> accounts &amp; assets in the following table:</w:t>
            </w:r>
          </w:p>
        </w:tc>
      </w:tr>
    </w:tbl>
    <w:p w14:paraId="6D19CB55" w14:textId="77777777" w:rsidR="0069572C" w:rsidRPr="00453D8A" w:rsidRDefault="0069572C" w:rsidP="0069572C">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69572C" w:rsidRPr="00453D8A" w14:paraId="0C3B0525" w14:textId="77777777" w:rsidTr="00F4295E">
        <w:trPr>
          <w:trHeight w:val="340"/>
        </w:trPr>
        <w:tc>
          <w:tcPr>
            <w:tcW w:w="3060" w:type="dxa"/>
            <w:shd w:val="pct20" w:color="000000" w:fill="FFFFFF"/>
            <w:vAlign w:val="center"/>
          </w:tcPr>
          <w:p w14:paraId="119A769D" w14:textId="77777777" w:rsidR="0069572C" w:rsidRPr="00453D8A" w:rsidRDefault="0069572C" w:rsidP="00F4295E">
            <w:pPr>
              <w:spacing w:before="40" w:after="40"/>
              <w:rPr>
                <w:rFonts w:ascii="Garamond" w:hAnsi="Garamond"/>
                <w:b/>
                <w:color w:val="000080"/>
                <w:sz w:val="23"/>
              </w:rPr>
            </w:pPr>
          </w:p>
        </w:tc>
        <w:tc>
          <w:tcPr>
            <w:tcW w:w="3330" w:type="dxa"/>
            <w:shd w:val="pct20" w:color="000000" w:fill="FFFFFF"/>
            <w:vAlign w:val="center"/>
          </w:tcPr>
          <w:p w14:paraId="6DC52CE4"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 of Accounts</w:t>
            </w:r>
          </w:p>
        </w:tc>
        <w:tc>
          <w:tcPr>
            <w:tcW w:w="3600" w:type="dxa"/>
            <w:shd w:val="pct20" w:color="000000" w:fill="FFFFFF"/>
            <w:vAlign w:val="center"/>
          </w:tcPr>
          <w:p w14:paraId="40580816"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 Value</w:t>
            </w:r>
          </w:p>
        </w:tc>
      </w:tr>
      <w:tr w:rsidR="0069572C" w:rsidRPr="00453D8A" w14:paraId="7B59B5C9" w14:textId="77777777" w:rsidTr="00F4295E">
        <w:trPr>
          <w:trHeight w:val="341"/>
        </w:trPr>
        <w:tc>
          <w:tcPr>
            <w:tcW w:w="3060" w:type="dxa"/>
            <w:vAlign w:val="center"/>
          </w:tcPr>
          <w:p w14:paraId="4F41050D"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Tax Exempt Assets:</w:t>
            </w:r>
          </w:p>
        </w:tc>
        <w:tc>
          <w:tcPr>
            <w:tcW w:w="3330" w:type="dxa"/>
            <w:vAlign w:val="center"/>
          </w:tcPr>
          <w:p w14:paraId="0C6BAECC"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1A1D913E" w14:textId="77777777" w:rsidR="0069572C" w:rsidRPr="00453D8A" w:rsidRDefault="0069572C" w:rsidP="00F4295E">
            <w:pPr>
              <w:spacing w:before="40" w:after="40"/>
              <w:jc w:val="center"/>
              <w:rPr>
                <w:rFonts w:ascii="Garamond" w:hAnsi="Garamond"/>
                <w:color w:val="000080"/>
                <w:sz w:val="23"/>
              </w:rPr>
            </w:pPr>
          </w:p>
        </w:tc>
      </w:tr>
      <w:tr w:rsidR="0069572C" w:rsidRPr="00453D8A" w14:paraId="5F5BE2C3" w14:textId="77777777" w:rsidTr="00F4295E">
        <w:trPr>
          <w:trHeight w:val="341"/>
        </w:trPr>
        <w:tc>
          <w:tcPr>
            <w:tcW w:w="3060" w:type="dxa"/>
            <w:shd w:val="pct20" w:color="000000" w:fill="FFFFFF"/>
            <w:vAlign w:val="center"/>
          </w:tcPr>
          <w:p w14:paraId="3B9FDE0D" w14:textId="77777777" w:rsidR="0069572C" w:rsidRPr="00453D8A" w:rsidRDefault="0069572C" w:rsidP="00F4295E">
            <w:pPr>
              <w:spacing w:before="40" w:after="40"/>
              <w:jc w:val="right"/>
              <w:rPr>
                <w:rFonts w:ascii="Garamond" w:hAnsi="Garamond"/>
                <w:color w:val="000080"/>
                <w:sz w:val="23"/>
              </w:rPr>
            </w:pPr>
            <w:bookmarkStart w:id="128" w:name="IIINumErisaProd" w:colFirst="1" w:colLast="1"/>
            <w:bookmarkStart w:id="129" w:name="IIIValErisaProd" w:colFirst="2" w:colLast="2"/>
            <w:r w:rsidRPr="00453D8A">
              <w:rPr>
                <w:rFonts w:ascii="Garamond" w:hAnsi="Garamond"/>
                <w:color w:val="000080"/>
                <w:sz w:val="23"/>
              </w:rPr>
              <w:t>ERISA</w:t>
            </w:r>
          </w:p>
        </w:tc>
        <w:tc>
          <w:tcPr>
            <w:tcW w:w="3330" w:type="dxa"/>
            <w:shd w:val="pct20" w:color="000000" w:fill="FFFFFF"/>
            <w:vAlign w:val="center"/>
          </w:tcPr>
          <w:p w14:paraId="7F166047"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18786F8B" w14:textId="77777777" w:rsidR="0069572C" w:rsidRPr="00453D8A" w:rsidRDefault="0069572C" w:rsidP="00F4295E">
            <w:pPr>
              <w:spacing w:before="40" w:after="40"/>
              <w:jc w:val="center"/>
              <w:rPr>
                <w:rFonts w:ascii="Garamond" w:hAnsi="Garamond"/>
                <w:color w:val="000080"/>
                <w:sz w:val="23"/>
              </w:rPr>
            </w:pPr>
          </w:p>
        </w:tc>
      </w:tr>
      <w:tr w:rsidR="0069572C" w:rsidRPr="00453D8A" w14:paraId="5463C15C" w14:textId="77777777" w:rsidTr="00F4295E">
        <w:trPr>
          <w:trHeight w:val="341"/>
        </w:trPr>
        <w:tc>
          <w:tcPr>
            <w:tcW w:w="3060" w:type="dxa"/>
            <w:vAlign w:val="center"/>
          </w:tcPr>
          <w:p w14:paraId="631746AD" w14:textId="77777777" w:rsidR="0069572C" w:rsidRPr="00453D8A" w:rsidRDefault="0069572C" w:rsidP="00F4295E">
            <w:pPr>
              <w:spacing w:before="40" w:after="40"/>
              <w:jc w:val="right"/>
              <w:rPr>
                <w:rFonts w:ascii="Garamond" w:hAnsi="Garamond"/>
                <w:color w:val="000080"/>
                <w:sz w:val="23"/>
              </w:rPr>
            </w:pPr>
            <w:bookmarkStart w:id="130" w:name="IIINumPublicProd" w:colFirst="1" w:colLast="1"/>
            <w:bookmarkStart w:id="131" w:name="IIIValPublicProd" w:colFirst="2" w:colLast="2"/>
            <w:bookmarkEnd w:id="128"/>
            <w:bookmarkEnd w:id="129"/>
            <w:r w:rsidRPr="00453D8A">
              <w:rPr>
                <w:rFonts w:ascii="Garamond" w:hAnsi="Garamond"/>
                <w:color w:val="000080"/>
                <w:sz w:val="23"/>
              </w:rPr>
              <w:t>Public</w:t>
            </w:r>
          </w:p>
        </w:tc>
        <w:tc>
          <w:tcPr>
            <w:tcW w:w="3330" w:type="dxa"/>
            <w:vAlign w:val="center"/>
          </w:tcPr>
          <w:p w14:paraId="0EFF5403"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74469F8C" w14:textId="77777777" w:rsidR="0069572C" w:rsidRPr="00453D8A" w:rsidRDefault="0069572C" w:rsidP="00F4295E">
            <w:pPr>
              <w:spacing w:before="40" w:after="40"/>
              <w:jc w:val="center"/>
              <w:rPr>
                <w:rFonts w:ascii="Garamond" w:hAnsi="Garamond"/>
                <w:color w:val="000080"/>
                <w:sz w:val="23"/>
              </w:rPr>
            </w:pPr>
          </w:p>
        </w:tc>
      </w:tr>
      <w:tr w:rsidR="0069572C" w:rsidRPr="00453D8A" w14:paraId="182C3E34" w14:textId="77777777" w:rsidTr="00F4295E">
        <w:trPr>
          <w:trHeight w:val="341"/>
        </w:trPr>
        <w:tc>
          <w:tcPr>
            <w:tcW w:w="3060" w:type="dxa"/>
            <w:shd w:val="pct20" w:color="000000" w:fill="FFFFFF"/>
            <w:vAlign w:val="center"/>
          </w:tcPr>
          <w:p w14:paraId="11FDB7DF" w14:textId="77777777" w:rsidR="0069572C" w:rsidRPr="00453D8A" w:rsidRDefault="0069572C" w:rsidP="00F4295E">
            <w:pPr>
              <w:spacing w:before="40" w:after="40"/>
              <w:jc w:val="right"/>
              <w:rPr>
                <w:rFonts w:ascii="Garamond" w:hAnsi="Garamond"/>
                <w:color w:val="000080"/>
                <w:sz w:val="23"/>
              </w:rPr>
            </w:pPr>
            <w:bookmarkStart w:id="132" w:name="IIINumTHProd" w:colFirst="1" w:colLast="1"/>
            <w:bookmarkStart w:id="133" w:name="IIIValTHProd" w:colFirst="2" w:colLast="2"/>
            <w:bookmarkEnd w:id="130"/>
            <w:bookmarkEnd w:id="131"/>
            <w:r w:rsidRPr="00453D8A">
              <w:rPr>
                <w:rFonts w:ascii="Garamond" w:hAnsi="Garamond"/>
                <w:color w:val="000080"/>
                <w:sz w:val="23"/>
              </w:rPr>
              <w:t>Taft-Hartley</w:t>
            </w:r>
          </w:p>
        </w:tc>
        <w:tc>
          <w:tcPr>
            <w:tcW w:w="3330" w:type="dxa"/>
            <w:shd w:val="pct20" w:color="000000" w:fill="FFFFFF"/>
            <w:vAlign w:val="center"/>
          </w:tcPr>
          <w:p w14:paraId="4D83AA7F"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4F30A4B9" w14:textId="77777777" w:rsidR="0069572C" w:rsidRPr="00453D8A" w:rsidRDefault="0069572C" w:rsidP="00F4295E">
            <w:pPr>
              <w:spacing w:before="40" w:after="40"/>
              <w:jc w:val="center"/>
              <w:rPr>
                <w:rFonts w:ascii="Garamond" w:hAnsi="Garamond"/>
                <w:color w:val="000080"/>
                <w:sz w:val="23"/>
              </w:rPr>
            </w:pPr>
          </w:p>
        </w:tc>
      </w:tr>
      <w:tr w:rsidR="0069572C" w:rsidRPr="00453D8A" w14:paraId="27BFB842" w14:textId="77777777" w:rsidTr="00F4295E">
        <w:trPr>
          <w:trHeight w:val="341"/>
        </w:trPr>
        <w:tc>
          <w:tcPr>
            <w:tcW w:w="3060" w:type="dxa"/>
            <w:vAlign w:val="center"/>
          </w:tcPr>
          <w:p w14:paraId="745B0111" w14:textId="77777777" w:rsidR="0069572C" w:rsidRPr="00453D8A" w:rsidRDefault="0069572C" w:rsidP="00F4295E">
            <w:pPr>
              <w:spacing w:before="40" w:after="40"/>
              <w:jc w:val="right"/>
              <w:rPr>
                <w:rFonts w:ascii="Garamond" w:hAnsi="Garamond"/>
                <w:color w:val="000080"/>
                <w:sz w:val="23"/>
              </w:rPr>
            </w:pPr>
            <w:bookmarkStart w:id="134" w:name="IIINumEndowmentProd" w:colFirst="1" w:colLast="1"/>
            <w:bookmarkStart w:id="135" w:name="IIIValEndowmentProd" w:colFirst="2" w:colLast="2"/>
            <w:bookmarkEnd w:id="132"/>
            <w:bookmarkEnd w:id="133"/>
            <w:r w:rsidRPr="00453D8A">
              <w:rPr>
                <w:rFonts w:ascii="Garamond" w:hAnsi="Garamond"/>
                <w:color w:val="000080"/>
                <w:sz w:val="23"/>
              </w:rPr>
              <w:t>Endowment</w:t>
            </w:r>
          </w:p>
        </w:tc>
        <w:tc>
          <w:tcPr>
            <w:tcW w:w="3330" w:type="dxa"/>
            <w:vAlign w:val="center"/>
          </w:tcPr>
          <w:p w14:paraId="6244E182"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078C2DA5" w14:textId="77777777" w:rsidR="0069572C" w:rsidRPr="00453D8A" w:rsidRDefault="0069572C" w:rsidP="00F4295E">
            <w:pPr>
              <w:spacing w:before="40" w:after="40"/>
              <w:jc w:val="center"/>
              <w:rPr>
                <w:rFonts w:ascii="Garamond" w:hAnsi="Garamond"/>
                <w:color w:val="000080"/>
                <w:sz w:val="23"/>
              </w:rPr>
            </w:pPr>
          </w:p>
        </w:tc>
      </w:tr>
      <w:tr w:rsidR="0069572C" w:rsidRPr="00453D8A" w14:paraId="62DB63C6" w14:textId="77777777" w:rsidTr="00F4295E">
        <w:trPr>
          <w:trHeight w:val="341"/>
        </w:trPr>
        <w:tc>
          <w:tcPr>
            <w:tcW w:w="3060" w:type="dxa"/>
            <w:shd w:val="pct20" w:color="000000" w:fill="FFFFFF"/>
            <w:vAlign w:val="center"/>
          </w:tcPr>
          <w:p w14:paraId="010C80FD" w14:textId="77777777" w:rsidR="0069572C" w:rsidRPr="00453D8A" w:rsidRDefault="0069572C" w:rsidP="00F4295E">
            <w:pPr>
              <w:spacing w:before="40" w:after="40"/>
              <w:jc w:val="right"/>
              <w:rPr>
                <w:rFonts w:ascii="Garamond" w:hAnsi="Garamond"/>
                <w:color w:val="000080"/>
                <w:sz w:val="23"/>
              </w:rPr>
            </w:pPr>
            <w:bookmarkStart w:id="136" w:name="IIINumFoundationProd" w:colFirst="1" w:colLast="1"/>
            <w:bookmarkStart w:id="137" w:name="IIIValFoundationProd" w:colFirst="2" w:colLast="2"/>
            <w:bookmarkEnd w:id="134"/>
            <w:bookmarkEnd w:id="135"/>
            <w:r w:rsidRPr="00453D8A">
              <w:rPr>
                <w:rFonts w:ascii="Garamond" w:hAnsi="Garamond"/>
                <w:color w:val="000080"/>
                <w:sz w:val="23"/>
              </w:rPr>
              <w:t>Foundation</w:t>
            </w:r>
          </w:p>
        </w:tc>
        <w:tc>
          <w:tcPr>
            <w:tcW w:w="3330" w:type="dxa"/>
            <w:shd w:val="pct20" w:color="000000" w:fill="FFFFFF"/>
            <w:vAlign w:val="center"/>
          </w:tcPr>
          <w:p w14:paraId="57BD288D"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0EC97D5F" w14:textId="77777777" w:rsidR="0069572C" w:rsidRPr="00453D8A" w:rsidRDefault="0069572C" w:rsidP="00F4295E">
            <w:pPr>
              <w:spacing w:before="40" w:after="40"/>
              <w:jc w:val="center"/>
              <w:rPr>
                <w:rFonts w:ascii="Garamond" w:hAnsi="Garamond"/>
                <w:color w:val="000080"/>
                <w:sz w:val="23"/>
              </w:rPr>
            </w:pPr>
          </w:p>
        </w:tc>
      </w:tr>
      <w:tr w:rsidR="0069572C" w:rsidRPr="00453D8A" w14:paraId="26CEE563" w14:textId="77777777" w:rsidTr="00F4295E">
        <w:trPr>
          <w:trHeight w:val="341"/>
        </w:trPr>
        <w:tc>
          <w:tcPr>
            <w:tcW w:w="3060" w:type="dxa"/>
            <w:vAlign w:val="center"/>
          </w:tcPr>
          <w:p w14:paraId="158FA0F6" w14:textId="77777777" w:rsidR="0069572C" w:rsidRPr="00453D8A" w:rsidRDefault="0069572C" w:rsidP="00F4295E">
            <w:pPr>
              <w:spacing w:before="40" w:after="40"/>
              <w:jc w:val="right"/>
              <w:rPr>
                <w:rFonts w:ascii="Garamond" w:hAnsi="Garamond"/>
                <w:color w:val="000080"/>
                <w:sz w:val="23"/>
              </w:rPr>
            </w:pPr>
            <w:bookmarkStart w:id="138" w:name="IIINumReligiousProd" w:colFirst="1" w:colLast="1"/>
            <w:bookmarkStart w:id="139" w:name="IIIValReligiousProd" w:colFirst="2" w:colLast="2"/>
            <w:bookmarkEnd w:id="136"/>
            <w:bookmarkEnd w:id="137"/>
            <w:r w:rsidRPr="00453D8A">
              <w:rPr>
                <w:rFonts w:ascii="Garamond" w:hAnsi="Garamond"/>
                <w:color w:val="000080"/>
                <w:sz w:val="23"/>
              </w:rPr>
              <w:t>Religious Order</w:t>
            </w:r>
          </w:p>
        </w:tc>
        <w:tc>
          <w:tcPr>
            <w:tcW w:w="3330" w:type="dxa"/>
            <w:vAlign w:val="center"/>
          </w:tcPr>
          <w:p w14:paraId="421EC4C6"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316FBDBE" w14:textId="77777777" w:rsidR="0069572C" w:rsidRPr="00453D8A" w:rsidRDefault="0069572C" w:rsidP="00F4295E">
            <w:pPr>
              <w:spacing w:before="40" w:after="40"/>
              <w:jc w:val="center"/>
              <w:rPr>
                <w:rFonts w:ascii="Garamond" w:hAnsi="Garamond"/>
                <w:color w:val="000080"/>
                <w:sz w:val="23"/>
              </w:rPr>
            </w:pPr>
          </w:p>
        </w:tc>
      </w:tr>
      <w:tr w:rsidR="0069572C" w:rsidRPr="00453D8A" w14:paraId="7449766C" w14:textId="77777777" w:rsidTr="00F4295E">
        <w:trPr>
          <w:trHeight w:val="341"/>
        </w:trPr>
        <w:tc>
          <w:tcPr>
            <w:tcW w:w="3060" w:type="dxa"/>
            <w:shd w:val="pct20" w:color="auto" w:fill="auto"/>
            <w:vAlign w:val="center"/>
          </w:tcPr>
          <w:p w14:paraId="6A42C5C1" w14:textId="77777777" w:rsidR="0069572C" w:rsidRPr="00453D8A" w:rsidRDefault="0069572C" w:rsidP="00F4295E">
            <w:pPr>
              <w:spacing w:before="40" w:after="40"/>
              <w:jc w:val="right"/>
              <w:rPr>
                <w:rFonts w:ascii="Garamond" w:hAnsi="Garamond"/>
                <w:color w:val="000080"/>
                <w:sz w:val="23"/>
              </w:rPr>
            </w:pPr>
            <w:bookmarkStart w:id="140" w:name="IIINumOtherProd" w:colFirst="1" w:colLast="1"/>
            <w:bookmarkStart w:id="141" w:name="IIIValOtherProd" w:colFirst="2" w:colLast="2"/>
            <w:bookmarkEnd w:id="138"/>
            <w:bookmarkEnd w:id="139"/>
            <w:r w:rsidRPr="00453D8A">
              <w:rPr>
                <w:rFonts w:ascii="Garamond" w:hAnsi="Garamond"/>
                <w:color w:val="000080"/>
                <w:sz w:val="23"/>
              </w:rPr>
              <w:t>Other</w:t>
            </w:r>
          </w:p>
        </w:tc>
        <w:tc>
          <w:tcPr>
            <w:tcW w:w="3330" w:type="dxa"/>
            <w:tcBorders>
              <w:bottom w:val="nil"/>
            </w:tcBorders>
            <w:shd w:val="pct20" w:color="auto" w:fill="auto"/>
            <w:vAlign w:val="center"/>
          </w:tcPr>
          <w:p w14:paraId="1EA95F32" w14:textId="77777777" w:rsidR="0069572C" w:rsidRPr="00453D8A" w:rsidRDefault="0069572C" w:rsidP="00F4295E">
            <w:pPr>
              <w:spacing w:before="40" w:after="40"/>
              <w:jc w:val="center"/>
              <w:rPr>
                <w:rFonts w:ascii="Garamond" w:hAnsi="Garamond"/>
                <w:color w:val="000080"/>
                <w:sz w:val="23"/>
              </w:rPr>
            </w:pPr>
          </w:p>
        </w:tc>
        <w:tc>
          <w:tcPr>
            <w:tcW w:w="3600" w:type="dxa"/>
            <w:shd w:val="pct20" w:color="auto" w:fill="auto"/>
            <w:vAlign w:val="center"/>
          </w:tcPr>
          <w:p w14:paraId="62B5D216" w14:textId="77777777" w:rsidR="0069572C" w:rsidRPr="00453D8A" w:rsidRDefault="0069572C" w:rsidP="00F4295E">
            <w:pPr>
              <w:spacing w:before="40" w:after="40"/>
              <w:jc w:val="center"/>
              <w:rPr>
                <w:rFonts w:ascii="Garamond" w:hAnsi="Garamond"/>
                <w:color w:val="000080"/>
                <w:sz w:val="23"/>
              </w:rPr>
            </w:pPr>
          </w:p>
        </w:tc>
      </w:tr>
      <w:tr w:rsidR="0069572C" w:rsidRPr="00453D8A" w14:paraId="1D3E2AD9" w14:textId="77777777" w:rsidTr="00F4295E">
        <w:trPr>
          <w:trHeight w:val="341"/>
        </w:trPr>
        <w:tc>
          <w:tcPr>
            <w:tcW w:w="3060" w:type="dxa"/>
            <w:tcBorders>
              <w:right w:val="single" w:sz="8" w:space="0" w:color="FFFFFF"/>
            </w:tcBorders>
            <w:shd w:val="solid" w:color="000080" w:fill="000080"/>
            <w:vAlign w:val="center"/>
          </w:tcPr>
          <w:p w14:paraId="415104AC"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42" w:name="IIINumTaxEmemptProd" w:colFirst="1" w:colLast="1"/>
            <w:bookmarkStart w:id="143" w:name="IIIValTaxEmemptProd" w:colFirst="2" w:colLast="2"/>
            <w:bookmarkEnd w:id="140"/>
            <w:bookmarkEnd w:id="141"/>
            <w:r w:rsidRPr="00453D8A">
              <w:rPr>
                <w:rFonts w:ascii="Garamond" w:hAnsi="Garamond"/>
                <w:b/>
                <w:sz w:val="23"/>
              </w:rPr>
              <w:t>Total Tax-Exempt</w:t>
            </w:r>
          </w:p>
        </w:tc>
        <w:tc>
          <w:tcPr>
            <w:tcW w:w="3330" w:type="dxa"/>
            <w:tcBorders>
              <w:left w:val="single" w:sz="8" w:space="0" w:color="FFFFFF"/>
              <w:right w:val="single" w:sz="8" w:space="0" w:color="FFFFFF"/>
            </w:tcBorders>
            <w:shd w:val="solid" w:color="000080" w:fill="000080"/>
            <w:vAlign w:val="center"/>
          </w:tcPr>
          <w:p w14:paraId="5C2D02A4"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45CB2458" w14:textId="77777777" w:rsidR="0069572C" w:rsidRPr="00453D8A" w:rsidRDefault="0069572C" w:rsidP="00F4295E">
            <w:pPr>
              <w:spacing w:before="40" w:after="40"/>
              <w:jc w:val="center"/>
              <w:rPr>
                <w:rFonts w:ascii="Garamond" w:hAnsi="Garamond"/>
                <w:sz w:val="23"/>
              </w:rPr>
            </w:pPr>
          </w:p>
        </w:tc>
      </w:tr>
      <w:bookmarkEnd w:id="142"/>
      <w:bookmarkEnd w:id="143"/>
      <w:tr w:rsidR="0069572C" w:rsidRPr="00453D8A" w14:paraId="08BE2FC6" w14:textId="77777777" w:rsidTr="00F4295E">
        <w:trPr>
          <w:trHeight w:val="341"/>
        </w:trPr>
        <w:tc>
          <w:tcPr>
            <w:tcW w:w="3060" w:type="dxa"/>
            <w:vAlign w:val="center"/>
          </w:tcPr>
          <w:p w14:paraId="74FE895E"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453D8A">
              <w:rPr>
                <w:rFonts w:ascii="Garamond" w:hAnsi="Garamond"/>
                <w:b/>
                <w:color w:val="000080"/>
                <w:sz w:val="23"/>
              </w:rPr>
              <w:t>Taxable Assets:</w:t>
            </w:r>
          </w:p>
        </w:tc>
        <w:tc>
          <w:tcPr>
            <w:tcW w:w="3330" w:type="dxa"/>
            <w:vAlign w:val="center"/>
          </w:tcPr>
          <w:p w14:paraId="63E8C060"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73290BFF" w14:textId="77777777" w:rsidR="0069572C" w:rsidRPr="00453D8A" w:rsidRDefault="0069572C" w:rsidP="00F4295E">
            <w:pPr>
              <w:spacing w:before="40" w:after="40"/>
              <w:jc w:val="center"/>
              <w:rPr>
                <w:rFonts w:ascii="Garamond" w:hAnsi="Garamond"/>
                <w:color w:val="000080"/>
                <w:sz w:val="23"/>
              </w:rPr>
            </w:pPr>
          </w:p>
        </w:tc>
      </w:tr>
      <w:tr w:rsidR="0069572C" w:rsidRPr="00453D8A" w14:paraId="075C56C0" w14:textId="77777777" w:rsidTr="00F4295E">
        <w:trPr>
          <w:trHeight w:val="340"/>
        </w:trPr>
        <w:tc>
          <w:tcPr>
            <w:tcW w:w="3060" w:type="dxa"/>
            <w:shd w:val="pct20" w:color="000000" w:fill="FFFFFF"/>
            <w:vAlign w:val="center"/>
          </w:tcPr>
          <w:p w14:paraId="033B7568" w14:textId="77777777" w:rsidR="0069572C" w:rsidRPr="00453D8A" w:rsidRDefault="0069572C" w:rsidP="00F4295E">
            <w:pPr>
              <w:spacing w:before="40" w:after="40"/>
              <w:jc w:val="right"/>
              <w:rPr>
                <w:rFonts w:ascii="Garamond" w:hAnsi="Garamond"/>
                <w:color w:val="000080"/>
                <w:sz w:val="23"/>
              </w:rPr>
            </w:pPr>
            <w:bookmarkStart w:id="144" w:name="IIINumPTsProd" w:colFirst="1" w:colLast="1"/>
            <w:bookmarkStart w:id="145" w:name="IIIValPTsProd" w:colFirst="2" w:colLast="2"/>
            <w:r w:rsidRPr="00453D8A">
              <w:rPr>
                <w:rFonts w:ascii="Garamond" w:hAnsi="Garamond"/>
                <w:color w:val="000080"/>
                <w:sz w:val="23"/>
              </w:rPr>
              <w:t>Personal Trusts</w:t>
            </w:r>
          </w:p>
        </w:tc>
        <w:tc>
          <w:tcPr>
            <w:tcW w:w="3330" w:type="dxa"/>
            <w:shd w:val="pct20" w:color="000000" w:fill="FFFFFF"/>
            <w:vAlign w:val="center"/>
          </w:tcPr>
          <w:p w14:paraId="1B13CC48"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6190B428" w14:textId="77777777" w:rsidR="0069572C" w:rsidRPr="00453D8A" w:rsidRDefault="0069572C" w:rsidP="00F4295E">
            <w:pPr>
              <w:spacing w:before="40" w:after="40"/>
              <w:jc w:val="center"/>
              <w:rPr>
                <w:rFonts w:ascii="Garamond" w:hAnsi="Garamond"/>
                <w:color w:val="000080"/>
                <w:sz w:val="23"/>
              </w:rPr>
            </w:pPr>
          </w:p>
        </w:tc>
      </w:tr>
      <w:tr w:rsidR="0069572C" w:rsidRPr="00453D8A" w14:paraId="7F76D303" w14:textId="77777777" w:rsidTr="00F4295E">
        <w:trPr>
          <w:trHeight w:val="341"/>
        </w:trPr>
        <w:tc>
          <w:tcPr>
            <w:tcW w:w="3060" w:type="dxa"/>
            <w:vAlign w:val="center"/>
          </w:tcPr>
          <w:p w14:paraId="7C78ACA8" w14:textId="77777777" w:rsidR="0069572C" w:rsidRPr="00453D8A" w:rsidRDefault="0069572C" w:rsidP="00F4295E">
            <w:pPr>
              <w:spacing w:before="40" w:after="40"/>
              <w:jc w:val="right"/>
              <w:rPr>
                <w:rFonts w:ascii="Garamond" w:hAnsi="Garamond"/>
                <w:color w:val="000080"/>
                <w:sz w:val="23"/>
              </w:rPr>
            </w:pPr>
            <w:bookmarkStart w:id="146" w:name="IIINumCommingledProd" w:colFirst="1" w:colLast="1"/>
            <w:bookmarkStart w:id="147" w:name="IIIValCommingledProd" w:colFirst="2" w:colLast="2"/>
            <w:bookmarkEnd w:id="144"/>
            <w:bookmarkEnd w:id="145"/>
            <w:r w:rsidRPr="00453D8A">
              <w:rPr>
                <w:rFonts w:ascii="Garamond" w:hAnsi="Garamond"/>
                <w:color w:val="000080"/>
                <w:sz w:val="23"/>
              </w:rPr>
              <w:t>Commingled</w:t>
            </w:r>
          </w:p>
        </w:tc>
        <w:tc>
          <w:tcPr>
            <w:tcW w:w="3330" w:type="dxa"/>
            <w:tcBorders>
              <w:bottom w:val="nil"/>
            </w:tcBorders>
            <w:vAlign w:val="center"/>
          </w:tcPr>
          <w:p w14:paraId="3C84AFFA"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495FE8E7" w14:textId="77777777" w:rsidR="0069572C" w:rsidRPr="00453D8A" w:rsidRDefault="0069572C" w:rsidP="00F4295E">
            <w:pPr>
              <w:spacing w:before="40" w:after="40"/>
              <w:jc w:val="center"/>
              <w:rPr>
                <w:rFonts w:ascii="Garamond" w:hAnsi="Garamond"/>
                <w:color w:val="000080"/>
                <w:sz w:val="23"/>
              </w:rPr>
            </w:pPr>
          </w:p>
        </w:tc>
      </w:tr>
      <w:tr w:rsidR="0069572C" w:rsidRPr="00453D8A" w14:paraId="166C89CE" w14:textId="77777777" w:rsidTr="00F4295E">
        <w:trPr>
          <w:trHeight w:val="341"/>
        </w:trPr>
        <w:tc>
          <w:tcPr>
            <w:tcW w:w="3060" w:type="dxa"/>
            <w:tcBorders>
              <w:right w:val="single" w:sz="8" w:space="0" w:color="FFFFFF"/>
            </w:tcBorders>
            <w:shd w:val="solid" w:color="000080" w:fill="000080"/>
            <w:vAlign w:val="center"/>
          </w:tcPr>
          <w:p w14:paraId="0C8A05EA"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48" w:name="IIINumTaxableProd" w:colFirst="1" w:colLast="1"/>
            <w:bookmarkStart w:id="149" w:name="IIIValTaxableProd" w:colFirst="2" w:colLast="2"/>
            <w:bookmarkEnd w:id="146"/>
            <w:bookmarkEnd w:id="147"/>
            <w:r w:rsidRPr="00453D8A">
              <w:rPr>
                <w:rFonts w:ascii="Garamond" w:hAnsi="Garamond"/>
                <w:b/>
                <w:sz w:val="23"/>
              </w:rPr>
              <w:t>Total Taxable</w:t>
            </w:r>
          </w:p>
        </w:tc>
        <w:tc>
          <w:tcPr>
            <w:tcW w:w="3330" w:type="dxa"/>
            <w:tcBorders>
              <w:left w:val="single" w:sz="8" w:space="0" w:color="FFFFFF"/>
              <w:right w:val="single" w:sz="8" w:space="0" w:color="FFFFFF"/>
            </w:tcBorders>
            <w:shd w:val="solid" w:color="000080" w:fill="000080"/>
            <w:vAlign w:val="center"/>
          </w:tcPr>
          <w:p w14:paraId="2611A42C"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0DD3EE60" w14:textId="77777777" w:rsidR="0069572C" w:rsidRPr="00453D8A" w:rsidRDefault="0069572C" w:rsidP="00F4295E">
            <w:pPr>
              <w:spacing w:before="40" w:after="40"/>
              <w:jc w:val="center"/>
              <w:rPr>
                <w:rFonts w:ascii="Garamond" w:hAnsi="Garamond"/>
                <w:sz w:val="23"/>
              </w:rPr>
            </w:pPr>
          </w:p>
        </w:tc>
      </w:tr>
      <w:bookmarkEnd w:id="148"/>
      <w:bookmarkEnd w:id="149"/>
      <w:tr w:rsidR="0069572C" w:rsidRPr="00453D8A" w14:paraId="624E7FA0" w14:textId="77777777" w:rsidTr="00F4295E">
        <w:trPr>
          <w:trHeight w:val="341"/>
        </w:trPr>
        <w:tc>
          <w:tcPr>
            <w:tcW w:w="3060" w:type="dxa"/>
            <w:shd w:val="pct20" w:color="000000" w:fill="FFFFFF"/>
            <w:vAlign w:val="center"/>
          </w:tcPr>
          <w:p w14:paraId="5CEF6EC3"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453D8A">
              <w:rPr>
                <w:rFonts w:ascii="Garamond" w:hAnsi="Garamond"/>
                <w:b/>
                <w:color w:val="000080"/>
                <w:sz w:val="23"/>
              </w:rPr>
              <w:t>Mutual Funds:</w:t>
            </w:r>
          </w:p>
        </w:tc>
        <w:tc>
          <w:tcPr>
            <w:tcW w:w="3330" w:type="dxa"/>
            <w:shd w:val="pct20" w:color="000000" w:fill="FFFFFF"/>
            <w:vAlign w:val="center"/>
          </w:tcPr>
          <w:p w14:paraId="68792141"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09FDA278" w14:textId="77777777" w:rsidR="0069572C" w:rsidRPr="00453D8A" w:rsidRDefault="0069572C" w:rsidP="00F4295E">
            <w:pPr>
              <w:spacing w:before="40" w:after="40"/>
              <w:jc w:val="center"/>
              <w:rPr>
                <w:rFonts w:ascii="Garamond" w:hAnsi="Garamond"/>
                <w:color w:val="000080"/>
                <w:sz w:val="23"/>
              </w:rPr>
            </w:pPr>
          </w:p>
        </w:tc>
      </w:tr>
      <w:tr w:rsidR="0069572C" w:rsidRPr="00453D8A" w14:paraId="13B153C6" w14:textId="77777777" w:rsidTr="00F4295E">
        <w:trPr>
          <w:trHeight w:val="341"/>
        </w:trPr>
        <w:tc>
          <w:tcPr>
            <w:tcW w:w="3060" w:type="dxa"/>
          </w:tcPr>
          <w:p w14:paraId="78831981" w14:textId="77777777" w:rsidR="0069572C" w:rsidRPr="00453D8A" w:rsidRDefault="0069572C" w:rsidP="00F4295E">
            <w:pPr>
              <w:spacing w:before="40" w:after="40"/>
              <w:jc w:val="right"/>
              <w:rPr>
                <w:rFonts w:ascii="Garamond" w:hAnsi="Garamond"/>
                <w:color w:val="000080"/>
                <w:sz w:val="23"/>
              </w:rPr>
            </w:pPr>
            <w:bookmarkStart w:id="150" w:name="IIINumEquityProd" w:colFirst="1" w:colLast="1"/>
            <w:bookmarkStart w:id="151" w:name="IIIValEquityProd" w:colFirst="2" w:colLast="2"/>
            <w:r w:rsidRPr="00453D8A">
              <w:rPr>
                <w:rFonts w:ascii="Garamond" w:hAnsi="Garamond"/>
                <w:color w:val="000080"/>
                <w:sz w:val="23"/>
              </w:rPr>
              <w:t>Equity</w:t>
            </w:r>
          </w:p>
        </w:tc>
        <w:tc>
          <w:tcPr>
            <w:tcW w:w="3330" w:type="dxa"/>
          </w:tcPr>
          <w:p w14:paraId="587657C8" w14:textId="77777777" w:rsidR="0069572C" w:rsidRPr="00453D8A" w:rsidRDefault="0069572C" w:rsidP="00F4295E">
            <w:pPr>
              <w:spacing w:before="40" w:after="40"/>
              <w:jc w:val="center"/>
              <w:rPr>
                <w:rFonts w:ascii="Garamond" w:hAnsi="Garamond"/>
                <w:color w:val="000080"/>
                <w:sz w:val="23"/>
              </w:rPr>
            </w:pPr>
          </w:p>
        </w:tc>
        <w:tc>
          <w:tcPr>
            <w:tcW w:w="3600" w:type="dxa"/>
          </w:tcPr>
          <w:p w14:paraId="4F127F7A" w14:textId="77777777" w:rsidR="0069572C" w:rsidRPr="00453D8A" w:rsidRDefault="0069572C" w:rsidP="00F4295E">
            <w:pPr>
              <w:spacing w:before="40" w:after="40"/>
              <w:jc w:val="center"/>
              <w:rPr>
                <w:rFonts w:ascii="Garamond" w:hAnsi="Garamond"/>
                <w:color w:val="000080"/>
                <w:sz w:val="23"/>
              </w:rPr>
            </w:pPr>
          </w:p>
        </w:tc>
      </w:tr>
      <w:tr w:rsidR="0069572C" w:rsidRPr="00453D8A" w14:paraId="25055120" w14:textId="77777777" w:rsidTr="00F4295E">
        <w:trPr>
          <w:trHeight w:val="341"/>
        </w:trPr>
        <w:tc>
          <w:tcPr>
            <w:tcW w:w="3060" w:type="dxa"/>
            <w:shd w:val="pct20" w:color="000000" w:fill="FFFFFF"/>
          </w:tcPr>
          <w:p w14:paraId="14E78E5A" w14:textId="77777777" w:rsidR="0069572C" w:rsidRPr="00453D8A" w:rsidRDefault="0069572C" w:rsidP="00F4295E">
            <w:pPr>
              <w:spacing w:before="40" w:after="40"/>
              <w:jc w:val="right"/>
              <w:rPr>
                <w:rFonts w:ascii="Garamond" w:hAnsi="Garamond"/>
                <w:color w:val="000080"/>
                <w:sz w:val="23"/>
              </w:rPr>
            </w:pPr>
            <w:bookmarkStart w:id="152" w:name="IIINumFIProd" w:colFirst="1" w:colLast="1"/>
            <w:bookmarkStart w:id="153" w:name="IIIValFIProd" w:colFirst="2" w:colLast="2"/>
            <w:bookmarkEnd w:id="150"/>
            <w:bookmarkEnd w:id="151"/>
            <w:r w:rsidRPr="00453D8A">
              <w:rPr>
                <w:rFonts w:ascii="Garamond" w:hAnsi="Garamond"/>
                <w:color w:val="000080"/>
                <w:sz w:val="23"/>
              </w:rPr>
              <w:lastRenderedPageBreak/>
              <w:t>Fixed Income</w:t>
            </w:r>
          </w:p>
        </w:tc>
        <w:tc>
          <w:tcPr>
            <w:tcW w:w="3330" w:type="dxa"/>
            <w:shd w:val="pct20" w:color="000000" w:fill="FFFFFF"/>
          </w:tcPr>
          <w:p w14:paraId="124CC7BF"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tcPr>
          <w:p w14:paraId="2697B4F1" w14:textId="77777777" w:rsidR="0069572C" w:rsidRPr="00453D8A" w:rsidRDefault="0069572C" w:rsidP="00F4295E">
            <w:pPr>
              <w:spacing w:before="40" w:after="40"/>
              <w:jc w:val="center"/>
              <w:rPr>
                <w:rFonts w:ascii="Garamond" w:hAnsi="Garamond"/>
                <w:color w:val="000080"/>
                <w:sz w:val="23"/>
              </w:rPr>
            </w:pPr>
          </w:p>
        </w:tc>
      </w:tr>
      <w:tr w:rsidR="0069572C" w:rsidRPr="00453D8A" w14:paraId="73E5E5DC" w14:textId="77777777" w:rsidTr="00F4295E">
        <w:trPr>
          <w:trHeight w:val="341"/>
        </w:trPr>
        <w:tc>
          <w:tcPr>
            <w:tcW w:w="3060" w:type="dxa"/>
          </w:tcPr>
          <w:p w14:paraId="58060EB7" w14:textId="77777777" w:rsidR="0069572C" w:rsidRPr="00453D8A" w:rsidRDefault="0069572C" w:rsidP="00F4295E">
            <w:pPr>
              <w:spacing w:before="40" w:after="40"/>
              <w:jc w:val="right"/>
              <w:rPr>
                <w:rFonts w:ascii="Garamond" w:hAnsi="Garamond"/>
                <w:color w:val="000080"/>
                <w:sz w:val="23"/>
              </w:rPr>
            </w:pPr>
            <w:bookmarkStart w:id="154" w:name="IIINumMMProd" w:colFirst="1" w:colLast="1"/>
            <w:bookmarkStart w:id="155" w:name="IIIValMMProd" w:colFirst="2" w:colLast="2"/>
            <w:bookmarkEnd w:id="152"/>
            <w:bookmarkEnd w:id="153"/>
            <w:r w:rsidRPr="00453D8A">
              <w:rPr>
                <w:rFonts w:ascii="Garamond" w:hAnsi="Garamond"/>
                <w:color w:val="000080"/>
                <w:sz w:val="23"/>
              </w:rPr>
              <w:t>Money Market</w:t>
            </w:r>
          </w:p>
        </w:tc>
        <w:tc>
          <w:tcPr>
            <w:tcW w:w="3330" w:type="dxa"/>
            <w:tcBorders>
              <w:bottom w:val="nil"/>
            </w:tcBorders>
          </w:tcPr>
          <w:p w14:paraId="7B6F775E" w14:textId="77777777" w:rsidR="0069572C" w:rsidRPr="00453D8A" w:rsidRDefault="0069572C" w:rsidP="00F4295E">
            <w:pPr>
              <w:spacing w:before="40" w:after="40"/>
              <w:jc w:val="center"/>
              <w:rPr>
                <w:rFonts w:ascii="Garamond" w:hAnsi="Garamond"/>
                <w:color w:val="000080"/>
                <w:sz w:val="23"/>
              </w:rPr>
            </w:pPr>
          </w:p>
        </w:tc>
        <w:tc>
          <w:tcPr>
            <w:tcW w:w="3600" w:type="dxa"/>
          </w:tcPr>
          <w:p w14:paraId="7E4338C5" w14:textId="77777777" w:rsidR="0069572C" w:rsidRPr="00453D8A" w:rsidRDefault="0069572C" w:rsidP="00F4295E">
            <w:pPr>
              <w:spacing w:before="40" w:after="40"/>
              <w:jc w:val="center"/>
              <w:rPr>
                <w:rFonts w:ascii="Garamond" w:hAnsi="Garamond"/>
                <w:color w:val="000080"/>
                <w:sz w:val="23"/>
              </w:rPr>
            </w:pPr>
          </w:p>
        </w:tc>
      </w:tr>
      <w:tr w:rsidR="0069572C" w:rsidRPr="00453D8A" w14:paraId="0BC6357A" w14:textId="77777777" w:rsidTr="00F4295E">
        <w:trPr>
          <w:trHeight w:val="341"/>
        </w:trPr>
        <w:tc>
          <w:tcPr>
            <w:tcW w:w="3060" w:type="dxa"/>
            <w:tcBorders>
              <w:right w:val="single" w:sz="8" w:space="0" w:color="FFFFFF"/>
            </w:tcBorders>
            <w:shd w:val="solid" w:color="000080" w:fill="auto"/>
            <w:vAlign w:val="center"/>
          </w:tcPr>
          <w:p w14:paraId="55B01258"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56" w:name="IIINumMFProd" w:colFirst="1" w:colLast="1"/>
            <w:bookmarkStart w:id="157" w:name="IIIValMFProd" w:colFirst="2" w:colLast="2"/>
            <w:bookmarkEnd w:id="154"/>
            <w:bookmarkEnd w:id="155"/>
            <w:r w:rsidRPr="00453D8A">
              <w:rPr>
                <w:rFonts w:ascii="Garamond" w:hAnsi="Garamond"/>
                <w:b/>
                <w:sz w:val="23"/>
              </w:rPr>
              <w:t>Total Mutual Funds</w:t>
            </w:r>
          </w:p>
        </w:tc>
        <w:tc>
          <w:tcPr>
            <w:tcW w:w="3330" w:type="dxa"/>
            <w:tcBorders>
              <w:left w:val="single" w:sz="8" w:space="0" w:color="FFFFFF"/>
              <w:right w:val="single" w:sz="8" w:space="0" w:color="FFFFFF"/>
            </w:tcBorders>
            <w:shd w:val="solid" w:color="000080" w:fill="auto"/>
            <w:vAlign w:val="center"/>
          </w:tcPr>
          <w:p w14:paraId="5EBCA9AF"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6C6981D" w14:textId="77777777" w:rsidR="0069572C" w:rsidRPr="00453D8A" w:rsidRDefault="0069572C" w:rsidP="00F4295E">
            <w:pPr>
              <w:spacing w:before="40" w:after="40"/>
              <w:jc w:val="center"/>
              <w:rPr>
                <w:rFonts w:ascii="Garamond" w:hAnsi="Garamond"/>
                <w:sz w:val="23"/>
              </w:rPr>
            </w:pPr>
          </w:p>
        </w:tc>
      </w:tr>
      <w:bookmarkEnd w:id="156"/>
      <w:bookmarkEnd w:id="157"/>
      <w:tr w:rsidR="0069572C" w:rsidRPr="00453D8A" w14:paraId="468BD490" w14:textId="77777777" w:rsidTr="00F4295E">
        <w:trPr>
          <w:trHeight w:val="341"/>
        </w:trPr>
        <w:tc>
          <w:tcPr>
            <w:tcW w:w="3060" w:type="dxa"/>
            <w:vAlign w:val="center"/>
          </w:tcPr>
          <w:p w14:paraId="4DFE51DA" w14:textId="77777777" w:rsidR="0069572C" w:rsidRPr="00453D8A" w:rsidRDefault="0069572C" w:rsidP="00F4295E">
            <w:pPr>
              <w:spacing w:before="40" w:after="40"/>
              <w:rPr>
                <w:rFonts w:ascii="Garamond" w:hAnsi="Garamond"/>
                <w:color w:val="000080"/>
                <w:sz w:val="23"/>
              </w:rPr>
            </w:pPr>
          </w:p>
        </w:tc>
        <w:tc>
          <w:tcPr>
            <w:tcW w:w="3330" w:type="dxa"/>
            <w:tcBorders>
              <w:bottom w:val="nil"/>
            </w:tcBorders>
            <w:vAlign w:val="center"/>
          </w:tcPr>
          <w:p w14:paraId="3096EB71" w14:textId="77777777" w:rsidR="0069572C" w:rsidRPr="00453D8A" w:rsidRDefault="0069572C" w:rsidP="00F4295E">
            <w:pPr>
              <w:spacing w:before="40" w:after="40"/>
              <w:jc w:val="center"/>
              <w:rPr>
                <w:rFonts w:ascii="Garamond" w:hAnsi="Garamond"/>
                <w:color w:val="000080"/>
                <w:sz w:val="23"/>
              </w:rPr>
            </w:pPr>
          </w:p>
        </w:tc>
        <w:tc>
          <w:tcPr>
            <w:tcW w:w="3600" w:type="dxa"/>
          </w:tcPr>
          <w:p w14:paraId="28D32053" w14:textId="77777777" w:rsidR="0069572C" w:rsidRPr="00453D8A" w:rsidRDefault="0069572C" w:rsidP="00F4295E">
            <w:pPr>
              <w:spacing w:before="40" w:after="40"/>
              <w:jc w:val="center"/>
              <w:rPr>
                <w:rFonts w:ascii="Garamond" w:hAnsi="Garamond"/>
                <w:color w:val="000080"/>
                <w:sz w:val="23"/>
              </w:rPr>
            </w:pPr>
          </w:p>
        </w:tc>
      </w:tr>
      <w:tr w:rsidR="0069572C" w:rsidRPr="00453D8A" w14:paraId="2AC5CD68" w14:textId="77777777" w:rsidTr="00F4295E">
        <w:trPr>
          <w:trHeight w:val="341"/>
        </w:trPr>
        <w:tc>
          <w:tcPr>
            <w:tcW w:w="3060" w:type="dxa"/>
            <w:tcBorders>
              <w:right w:val="single" w:sz="8" w:space="0" w:color="FFFFFF"/>
            </w:tcBorders>
            <w:shd w:val="solid" w:color="000080" w:fill="000080"/>
            <w:vAlign w:val="center"/>
          </w:tcPr>
          <w:p w14:paraId="7D666BEE"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58" w:name="IIINumTotalProd" w:colFirst="1" w:colLast="1"/>
            <w:bookmarkStart w:id="159" w:name="IIIValTotalProd" w:colFirst="2" w:colLast="2"/>
            <w:r w:rsidRPr="00453D8A">
              <w:rPr>
                <w:rFonts w:ascii="Garamond" w:hAnsi="Garamond"/>
                <w:b/>
                <w:sz w:val="23"/>
              </w:rPr>
              <w:t>Overall Total</w:t>
            </w:r>
          </w:p>
        </w:tc>
        <w:tc>
          <w:tcPr>
            <w:tcW w:w="3330" w:type="dxa"/>
            <w:tcBorders>
              <w:left w:val="single" w:sz="8" w:space="0" w:color="FFFFFF"/>
              <w:right w:val="single" w:sz="8" w:space="0" w:color="FFFFFF"/>
            </w:tcBorders>
            <w:shd w:val="solid" w:color="000080" w:fill="000080"/>
            <w:vAlign w:val="center"/>
          </w:tcPr>
          <w:p w14:paraId="5D477E93" w14:textId="77777777" w:rsidR="0069572C" w:rsidRPr="00453D8A" w:rsidRDefault="0069572C" w:rsidP="00F4295E">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1ACFA3A6" w14:textId="77777777" w:rsidR="0069572C" w:rsidRPr="00453D8A" w:rsidRDefault="0069572C" w:rsidP="00F4295E">
            <w:pPr>
              <w:spacing w:before="40" w:after="40"/>
              <w:jc w:val="center"/>
              <w:rPr>
                <w:rFonts w:ascii="Garamond" w:hAnsi="Garamond"/>
                <w:color w:val="000080"/>
                <w:sz w:val="23"/>
              </w:rPr>
            </w:pPr>
          </w:p>
        </w:tc>
      </w:tr>
      <w:bookmarkEnd w:id="158"/>
      <w:bookmarkEnd w:id="159"/>
    </w:tbl>
    <w:p w14:paraId="0165C7CE" w14:textId="77777777" w:rsidR="0069572C" w:rsidRPr="00453D8A" w:rsidRDefault="0069572C" w:rsidP="0069572C">
      <w:pPr>
        <w:spacing w:before="40" w:after="40"/>
        <w:jc w:val="both"/>
        <w:rPr>
          <w:rFonts w:ascii="Garamond" w:hAnsi="Garamond"/>
          <w:color w:val="000080"/>
          <w:sz w:val="23"/>
        </w:rPr>
      </w:pPr>
    </w:p>
    <w:p w14:paraId="38AEE614"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5760"/>
        <w:gridCol w:w="4320"/>
      </w:tblGrid>
      <w:tr w:rsidR="0069572C" w:rsidRPr="00453D8A" w14:paraId="3B06821A" w14:textId="77777777" w:rsidTr="00F4295E">
        <w:tc>
          <w:tcPr>
            <w:tcW w:w="540" w:type="dxa"/>
            <w:tcBorders>
              <w:right w:val="single" w:sz="8" w:space="0" w:color="000080"/>
            </w:tcBorders>
            <w:vAlign w:val="bottom"/>
          </w:tcPr>
          <w:p w14:paraId="28BD689B"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15.</w:t>
            </w:r>
          </w:p>
        </w:tc>
        <w:tc>
          <w:tcPr>
            <w:tcW w:w="10080" w:type="dxa"/>
            <w:gridSpan w:val="2"/>
            <w:tcBorders>
              <w:left w:val="single" w:sz="8" w:space="0" w:color="000080"/>
              <w:bottom w:val="nil"/>
            </w:tcBorders>
            <w:vAlign w:val="bottom"/>
          </w:tcPr>
          <w:p w14:paraId="0562D15D" w14:textId="77777777" w:rsidR="0069572C" w:rsidRPr="00453D8A" w:rsidRDefault="0069572C" w:rsidP="00F4295E">
            <w:pPr>
              <w:spacing w:before="40" w:after="40"/>
              <w:ind w:left="-108" w:firstLine="108"/>
              <w:rPr>
                <w:rFonts w:ascii="Garamond" w:hAnsi="Garamond"/>
                <w:color w:val="000080"/>
                <w:sz w:val="23"/>
              </w:rPr>
            </w:pPr>
            <w:r w:rsidRPr="00453D8A">
              <w:rPr>
                <w:rFonts w:ascii="Garamond" w:hAnsi="Garamond"/>
                <w:color w:val="000080"/>
                <w:sz w:val="23"/>
              </w:rPr>
              <w:t>What are your firm’s plans for growth of these assets?</w:t>
            </w:r>
          </w:p>
        </w:tc>
      </w:tr>
      <w:tr w:rsidR="0069572C" w:rsidRPr="00453D8A" w14:paraId="39E42E96" w14:textId="77777777" w:rsidTr="00F4295E">
        <w:tc>
          <w:tcPr>
            <w:tcW w:w="540" w:type="dxa"/>
            <w:tcBorders>
              <w:right w:val="single" w:sz="8" w:space="0" w:color="000080"/>
            </w:tcBorders>
          </w:tcPr>
          <w:p w14:paraId="03B9E475" w14:textId="77777777" w:rsidR="0069572C" w:rsidRPr="00453D8A" w:rsidRDefault="0069572C" w:rsidP="00F4295E">
            <w:pPr>
              <w:spacing w:before="40" w:after="40"/>
              <w:ind w:left="-108" w:right="-108"/>
              <w:jc w:val="center"/>
              <w:rPr>
                <w:rFonts w:ascii="Garamond" w:hAnsi="Garamond"/>
                <w:b/>
                <w:color w:val="000080"/>
                <w:sz w:val="23"/>
              </w:rPr>
            </w:pPr>
            <w:bookmarkStart w:id="160" w:name="IIIPlansGrowth" w:colFirst="1" w:colLast="1"/>
          </w:p>
        </w:tc>
        <w:tc>
          <w:tcPr>
            <w:tcW w:w="10080" w:type="dxa"/>
            <w:gridSpan w:val="2"/>
            <w:tcBorders>
              <w:left w:val="single" w:sz="8" w:space="0" w:color="000080"/>
              <w:bottom w:val="nil"/>
            </w:tcBorders>
            <w:shd w:val="pct20" w:color="000000" w:fill="FFFFFF"/>
          </w:tcPr>
          <w:p w14:paraId="0D7E1B26" w14:textId="77777777" w:rsidR="0069572C" w:rsidRPr="00453D8A" w:rsidRDefault="0069572C" w:rsidP="00F4295E">
            <w:pPr>
              <w:spacing w:before="40" w:after="40"/>
              <w:jc w:val="both"/>
              <w:rPr>
                <w:rFonts w:ascii="Garamond" w:hAnsi="Garamond"/>
                <w:color w:val="000080"/>
                <w:sz w:val="23"/>
              </w:rPr>
            </w:pPr>
          </w:p>
        </w:tc>
      </w:tr>
      <w:bookmarkEnd w:id="160"/>
      <w:tr w:rsidR="0069572C" w:rsidRPr="00453D8A" w14:paraId="3D2AB199" w14:textId="77777777" w:rsidTr="00F4295E">
        <w:tc>
          <w:tcPr>
            <w:tcW w:w="540" w:type="dxa"/>
            <w:tcBorders>
              <w:right w:val="single" w:sz="8" w:space="0" w:color="000080"/>
            </w:tcBorders>
          </w:tcPr>
          <w:p w14:paraId="01DC09A9"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16.</w:t>
            </w:r>
          </w:p>
        </w:tc>
        <w:tc>
          <w:tcPr>
            <w:tcW w:w="10080" w:type="dxa"/>
            <w:gridSpan w:val="2"/>
            <w:tcBorders>
              <w:left w:val="single" w:sz="8" w:space="0" w:color="000080"/>
              <w:bottom w:val="nil"/>
            </w:tcBorders>
          </w:tcPr>
          <w:p w14:paraId="716B51B6"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Are there plans for limiting growth in any of the above areas?</w:t>
            </w:r>
          </w:p>
        </w:tc>
      </w:tr>
      <w:tr w:rsidR="0069572C" w:rsidRPr="00453D8A" w14:paraId="698CFDDC" w14:textId="77777777" w:rsidTr="00F4295E">
        <w:tc>
          <w:tcPr>
            <w:tcW w:w="540" w:type="dxa"/>
            <w:tcBorders>
              <w:right w:val="single" w:sz="8" w:space="0" w:color="000080"/>
            </w:tcBorders>
          </w:tcPr>
          <w:p w14:paraId="29EC1C84" w14:textId="77777777" w:rsidR="0069572C" w:rsidRPr="00453D8A" w:rsidRDefault="0069572C" w:rsidP="00F4295E">
            <w:pPr>
              <w:spacing w:before="40" w:after="40"/>
              <w:ind w:left="-108" w:right="-108"/>
              <w:jc w:val="center"/>
              <w:rPr>
                <w:rFonts w:ascii="Garamond" w:hAnsi="Garamond"/>
                <w:b/>
                <w:color w:val="000080"/>
                <w:sz w:val="23"/>
              </w:rPr>
            </w:pPr>
            <w:bookmarkStart w:id="161" w:name="IIIPlansLimitingGrowth" w:colFirst="1" w:colLast="1"/>
          </w:p>
        </w:tc>
        <w:tc>
          <w:tcPr>
            <w:tcW w:w="10080" w:type="dxa"/>
            <w:gridSpan w:val="2"/>
            <w:tcBorders>
              <w:left w:val="single" w:sz="8" w:space="0" w:color="000080"/>
              <w:bottom w:val="nil"/>
            </w:tcBorders>
            <w:shd w:val="pct20" w:color="000000" w:fill="FFFFFF"/>
          </w:tcPr>
          <w:p w14:paraId="620EB6F0" w14:textId="77777777" w:rsidR="0069572C" w:rsidRPr="00453D8A" w:rsidRDefault="0069572C" w:rsidP="00F4295E">
            <w:pPr>
              <w:spacing w:before="40" w:after="40"/>
              <w:jc w:val="both"/>
              <w:rPr>
                <w:rFonts w:ascii="Garamond" w:hAnsi="Garamond"/>
                <w:color w:val="000080"/>
                <w:sz w:val="23"/>
              </w:rPr>
            </w:pPr>
          </w:p>
        </w:tc>
      </w:tr>
      <w:bookmarkEnd w:id="161"/>
      <w:tr w:rsidR="0069572C" w:rsidRPr="00453D8A" w14:paraId="647666E2" w14:textId="77777777" w:rsidTr="00F4295E">
        <w:tc>
          <w:tcPr>
            <w:tcW w:w="540" w:type="dxa"/>
            <w:tcBorders>
              <w:right w:val="single" w:sz="8" w:space="0" w:color="000080"/>
            </w:tcBorders>
          </w:tcPr>
          <w:p w14:paraId="60F3D79B"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17.</w:t>
            </w:r>
          </w:p>
        </w:tc>
        <w:tc>
          <w:tcPr>
            <w:tcW w:w="10080" w:type="dxa"/>
            <w:gridSpan w:val="2"/>
            <w:tcBorders>
              <w:left w:val="single" w:sz="8" w:space="0" w:color="000080"/>
              <w:bottom w:val="nil"/>
            </w:tcBorders>
          </w:tcPr>
          <w:p w14:paraId="05A34ABA"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How does your firm plan to staff the growth of the firm described above?</w:t>
            </w:r>
          </w:p>
        </w:tc>
      </w:tr>
      <w:tr w:rsidR="0069572C" w:rsidRPr="00453D8A" w14:paraId="717BAE82" w14:textId="77777777" w:rsidTr="00F4295E">
        <w:tc>
          <w:tcPr>
            <w:tcW w:w="540" w:type="dxa"/>
            <w:tcBorders>
              <w:right w:val="single" w:sz="8" w:space="0" w:color="000080"/>
            </w:tcBorders>
          </w:tcPr>
          <w:p w14:paraId="2D55D77A" w14:textId="77777777" w:rsidR="0069572C" w:rsidRPr="00453D8A" w:rsidRDefault="0069572C" w:rsidP="00F4295E">
            <w:pPr>
              <w:spacing w:before="40" w:after="40"/>
              <w:ind w:left="-108" w:right="-108"/>
              <w:jc w:val="center"/>
              <w:rPr>
                <w:rFonts w:ascii="Garamond" w:hAnsi="Garamond"/>
                <w:b/>
                <w:color w:val="000080"/>
                <w:sz w:val="23"/>
              </w:rPr>
            </w:pPr>
            <w:bookmarkStart w:id="162" w:name="IIIPlansGrowthStaff" w:colFirst="1" w:colLast="1"/>
          </w:p>
        </w:tc>
        <w:tc>
          <w:tcPr>
            <w:tcW w:w="10080" w:type="dxa"/>
            <w:gridSpan w:val="2"/>
            <w:tcBorders>
              <w:left w:val="single" w:sz="8" w:space="0" w:color="000080"/>
              <w:bottom w:val="nil"/>
            </w:tcBorders>
            <w:shd w:val="pct20" w:color="000000" w:fill="auto"/>
          </w:tcPr>
          <w:p w14:paraId="513821F6" w14:textId="77777777" w:rsidR="0069572C" w:rsidRPr="00453D8A" w:rsidRDefault="0069572C" w:rsidP="00F4295E">
            <w:pPr>
              <w:spacing w:before="40" w:after="40"/>
              <w:jc w:val="both"/>
              <w:rPr>
                <w:rFonts w:ascii="Garamond" w:hAnsi="Garamond"/>
                <w:color w:val="000080"/>
                <w:sz w:val="23"/>
              </w:rPr>
            </w:pPr>
          </w:p>
        </w:tc>
      </w:tr>
      <w:bookmarkEnd w:id="162"/>
      <w:tr w:rsidR="0069572C" w:rsidRPr="00453D8A" w14:paraId="3B6E18F8" w14:textId="77777777" w:rsidTr="00F4295E">
        <w:tc>
          <w:tcPr>
            <w:tcW w:w="540" w:type="dxa"/>
            <w:tcBorders>
              <w:right w:val="single" w:sz="8" w:space="0" w:color="000080"/>
            </w:tcBorders>
          </w:tcPr>
          <w:p w14:paraId="30E2B0C1"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18.</w:t>
            </w:r>
          </w:p>
        </w:tc>
        <w:tc>
          <w:tcPr>
            <w:tcW w:w="10080" w:type="dxa"/>
            <w:gridSpan w:val="2"/>
            <w:tcBorders>
              <w:left w:val="single" w:sz="8" w:space="0" w:color="000080"/>
              <w:bottom w:val="nil"/>
            </w:tcBorders>
            <w:shd w:val="clear" w:color="000000" w:fill="auto"/>
          </w:tcPr>
          <w:p w14:paraId="03A3BBF3"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Give five (5) references for your services.</w:t>
            </w:r>
          </w:p>
        </w:tc>
      </w:tr>
      <w:tr w:rsidR="0069572C" w:rsidRPr="00453D8A" w14:paraId="21F4546C" w14:textId="77777777" w:rsidTr="00F4295E">
        <w:tc>
          <w:tcPr>
            <w:tcW w:w="540" w:type="dxa"/>
            <w:tcBorders>
              <w:right w:val="single" w:sz="8" w:space="0" w:color="000080"/>
            </w:tcBorders>
          </w:tcPr>
          <w:p w14:paraId="09C0A4B5"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63" w:name="IIIPFReferences" w:colFirst="1" w:colLast="1"/>
          </w:p>
        </w:tc>
        <w:tc>
          <w:tcPr>
            <w:tcW w:w="10080" w:type="dxa"/>
            <w:gridSpan w:val="2"/>
            <w:tcBorders>
              <w:left w:val="single" w:sz="8" w:space="0" w:color="000080"/>
            </w:tcBorders>
            <w:shd w:val="pct20" w:color="auto" w:fill="FFFFFF"/>
          </w:tcPr>
          <w:p w14:paraId="3E7B7996"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4461E2B4" w14:textId="77777777" w:rsidTr="00F4295E">
        <w:tc>
          <w:tcPr>
            <w:tcW w:w="540" w:type="dxa"/>
            <w:tcBorders>
              <w:right w:val="single" w:sz="8" w:space="0" w:color="000080"/>
            </w:tcBorders>
          </w:tcPr>
          <w:p w14:paraId="3557806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64" w:name="IIIAvgSizeTaxExempt" w:colFirst="2" w:colLast="2"/>
            <w:bookmarkEnd w:id="163"/>
            <w:r w:rsidRPr="00453D8A">
              <w:rPr>
                <w:rFonts w:ascii="Garamond" w:hAnsi="Garamond"/>
                <w:b/>
                <w:color w:val="000080"/>
                <w:sz w:val="23"/>
              </w:rPr>
              <w:t>19.</w:t>
            </w:r>
          </w:p>
        </w:tc>
        <w:tc>
          <w:tcPr>
            <w:tcW w:w="5760" w:type="dxa"/>
            <w:tcBorders>
              <w:left w:val="single" w:sz="8" w:space="0" w:color="000080"/>
              <w:right w:val="single" w:sz="8" w:space="0" w:color="000080"/>
            </w:tcBorders>
          </w:tcPr>
          <w:p w14:paraId="78E6196D"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State the average size of the firm’s 5 largest tax-exempt funds.</w:t>
            </w:r>
          </w:p>
        </w:tc>
        <w:tc>
          <w:tcPr>
            <w:tcW w:w="4320" w:type="dxa"/>
            <w:tcBorders>
              <w:left w:val="single" w:sz="8" w:space="0" w:color="000080"/>
            </w:tcBorders>
          </w:tcPr>
          <w:p w14:paraId="2E6A7045" w14:textId="77777777" w:rsidR="0069572C" w:rsidRPr="00453D8A" w:rsidRDefault="0069572C" w:rsidP="00F4295E">
            <w:pPr>
              <w:tabs>
                <w:tab w:val="left" w:pos="10080"/>
              </w:tabs>
              <w:spacing w:before="40" w:after="40"/>
              <w:jc w:val="both"/>
              <w:rPr>
                <w:rFonts w:ascii="Garamond" w:hAnsi="Garamond"/>
                <w:color w:val="000080"/>
                <w:sz w:val="23"/>
              </w:rPr>
            </w:pPr>
          </w:p>
        </w:tc>
      </w:tr>
      <w:bookmarkEnd w:id="164"/>
    </w:tbl>
    <w:p w14:paraId="7A42F2D9" w14:textId="77777777" w:rsidR="0069572C" w:rsidRPr="00453D8A" w:rsidRDefault="0069572C" w:rsidP="0069572C">
      <w:pPr>
        <w:rPr>
          <w:rFonts w:ascii="Garamond" w:hAnsi="Garamond"/>
        </w:rPr>
      </w:pPr>
    </w:p>
    <w:p w14:paraId="756B5867" w14:textId="77777777" w:rsidR="0069572C" w:rsidRPr="00453D8A" w:rsidRDefault="0069572C" w:rsidP="0069572C">
      <w:pPr>
        <w:rPr>
          <w:rFonts w:ascii="Garamond" w:hAnsi="Garamond"/>
          <w:color w:val="000080"/>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69572C" w:rsidRPr="00453D8A" w14:paraId="0AB31B4E" w14:textId="77777777" w:rsidTr="00F4295E">
        <w:tc>
          <w:tcPr>
            <w:tcW w:w="540" w:type="dxa"/>
            <w:tcBorders>
              <w:top w:val="nil"/>
              <w:left w:val="nil"/>
              <w:bottom w:val="nil"/>
              <w:right w:val="nil"/>
            </w:tcBorders>
            <w:shd w:val="clear" w:color="000000" w:fill="FFFFFF"/>
            <w:vAlign w:val="bottom"/>
          </w:tcPr>
          <w:p w14:paraId="322B6513"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20.</w:t>
            </w:r>
          </w:p>
        </w:tc>
        <w:tc>
          <w:tcPr>
            <w:tcW w:w="10080" w:type="dxa"/>
            <w:tcBorders>
              <w:top w:val="nil"/>
              <w:left w:val="nil"/>
              <w:bottom w:val="nil"/>
              <w:right w:val="nil"/>
            </w:tcBorders>
            <w:shd w:val="pct20" w:color="000000" w:fill="FFFFFF"/>
            <w:vAlign w:val="bottom"/>
          </w:tcPr>
          <w:p w14:paraId="45D154E8"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 xml:space="preserve">Indicate the number &amp; assets of tax-exempt accounts the </w:t>
            </w:r>
            <w:r w:rsidRPr="00453D8A">
              <w:rPr>
                <w:rFonts w:ascii="Garamond" w:hAnsi="Garamond"/>
                <w:i/>
                <w:color w:val="000080"/>
                <w:sz w:val="23"/>
                <w:u w:val="single"/>
              </w:rPr>
              <w:t>FIRM</w:t>
            </w:r>
            <w:r w:rsidRPr="00453D8A">
              <w:rPr>
                <w:rFonts w:ascii="Garamond" w:hAnsi="Garamond"/>
                <w:color w:val="000080"/>
                <w:sz w:val="23"/>
              </w:rPr>
              <w:t xml:space="preserve"> gained &amp; lost in each category:</w:t>
            </w:r>
          </w:p>
        </w:tc>
      </w:tr>
    </w:tbl>
    <w:p w14:paraId="142B3CB5" w14:textId="77777777" w:rsidR="0069572C" w:rsidRPr="00453D8A" w:rsidRDefault="0069572C" w:rsidP="0069572C">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69572C" w:rsidRPr="00453D8A" w14:paraId="423EB265" w14:textId="77777777" w:rsidTr="00F4295E">
        <w:trPr>
          <w:trHeight w:val="270"/>
        </w:trPr>
        <w:tc>
          <w:tcPr>
            <w:tcW w:w="2150" w:type="dxa"/>
            <w:vAlign w:val="bottom"/>
          </w:tcPr>
          <w:p w14:paraId="59C49629" w14:textId="77777777" w:rsidR="0069572C" w:rsidRPr="00453D8A" w:rsidRDefault="0069572C" w:rsidP="00F4295E">
            <w:pPr>
              <w:keepNext/>
              <w:spacing w:before="40" w:after="40"/>
              <w:outlineLvl w:val="7"/>
              <w:rPr>
                <w:rFonts w:ascii="Garamond" w:hAnsi="Garamond"/>
                <w:b/>
                <w:color w:val="000080"/>
                <w:sz w:val="23"/>
              </w:rPr>
            </w:pPr>
            <w:r w:rsidRPr="00453D8A">
              <w:rPr>
                <w:rFonts w:ascii="Garamond" w:hAnsi="Garamond"/>
                <w:b/>
                <w:color w:val="000080"/>
                <w:sz w:val="23"/>
              </w:rPr>
              <w:t>Gained</w:t>
            </w:r>
          </w:p>
        </w:tc>
        <w:tc>
          <w:tcPr>
            <w:tcW w:w="1638" w:type="dxa"/>
            <w:gridSpan w:val="2"/>
            <w:vAlign w:val="bottom"/>
          </w:tcPr>
          <w:p w14:paraId="65C19BC0" w14:textId="676C4D7C" w:rsidR="0069572C" w:rsidRPr="00453D8A" w:rsidRDefault="0069572C" w:rsidP="00F4295E">
            <w:pPr>
              <w:spacing w:before="40" w:after="40"/>
              <w:jc w:val="center"/>
              <w:rPr>
                <w:rFonts w:ascii="Garamond" w:hAnsi="Garamond"/>
                <w:b/>
                <w:color w:val="000080"/>
                <w:sz w:val="23"/>
              </w:rPr>
            </w:pPr>
            <w:r>
              <w:rPr>
                <w:rFonts w:ascii="Garamond" w:hAnsi="Garamond"/>
                <w:b/>
                <w:color w:val="000080"/>
                <w:sz w:val="23"/>
              </w:rPr>
              <w:t>201</w:t>
            </w:r>
            <w:r w:rsidR="003C61BC">
              <w:rPr>
                <w:rFonts w:ascii="Garamond" w:hAnsi="Garamond"/>
                <w:b/>
                <w:color w:val="000080"/>
                <w:sz w:val="23"/>
              </w:rPr>
              <w:t>8</w:t>
            </w:r>
          </w:p>
        </w:tc>
        <w:tc>
          <w:tcPr>
            <w:tcW w:w="1638" w:type="dxa"/>
            <w:gridSpan w:val="2"/>
            <w:vAlign w:val="bottom"/>
          </w:tcPr>
          <w:p w14:paraId="4F81146D" w14:textId="093980BC" w:rsidR="0069572C" w:rsidRPr="00453D8A" w:rsidRDefault="003C61BC" w:rsidP="00F4295E">
            <w:pPr>
              <w:spacing w:before="40" w:after="40"/>
              <w:jc w:val="center"/>
              <w:rPr>
                <w:rFonts w:ascii="Garamond" w:hAnsi="Garamond"/>
                <w:b/>
                <w:color w:val="000080"/>
                <w:sz w:val="23"/>
              </w:rPr>
            </w:pPr>
            <w:r>
              <w:rPr>
                <w:rFonts w:ascii="Garamond" w:hAnsi="Garamond"/>
                <w:b/>
                <w:color w:val="000080"/>
                <w:sz w:val="23"/>
              </w:rPr>
              <w:t>2019</w:t>
            </w:r>
          </w:p>
        </w:tc>
        <w:tc>
          <w:tcPr>
            <w:tcW w:w="1638" w:type="dxa"/>
            <w:gridSpan w:val="2"/>
            <w:vAlign w:val="bottom"/>
          </w:tcPr>
          <w:p w14:paraId="25F98738" w14:textId="6B6DAF28" w:rsidR="0069572C" w:rsidRPr="00453D8A" w:rsidRDefault="003C61BC" w:rsidP="00F4295E">
            <w:pPr>
              <w:spacing w:before="40" w:after="40"/>
              <w:jc w:val="center"/>
              <w:rPr>
                <w:rFonts w:ascii="Garamond" w:hAnsi="Garamond"/>
                <w:b/>
                <w:color w:val="000080"/>
                <w:sz w:val="23"/>
              </w:rPr>
            </w:pPr>
            <w:r>
              <w:rPr>
                <w:rFonts w:ascii="Garamond" w:hAnsi="Garamond"/>
                <w:b/>
                <w:color w:val="000080"/>
                <w:sz w:val="23"/>
              </w:rPr>
              <w:t>2020</w:t>
            </w:r>
          </w:p>
        </w:tc>
        <w:tc>
          <w:tcPr>
            <w:tcW w:w="1638" w:type="dxa"/>
            <w:gridSpan w:val="2"/>
            <w:vAlign w:val="bottom"/>
          </w:tcPr>
          <w:p w14:paraId="70C53F37" w14:textId="4ED4419F" w:rsidR="0069572C" w:rsidRPr="00453D8A" w:rsidRDefault="003C61BC" w:rsidP="00F4295E">
            <w:pPr>
              <w:spacing w:before="40" w:after="40"/>
              <w:jc w:val="center"/>
              <w:rPr>
                <w:rFonts w:ascii="Garamond" w:hAnsi="Garamond"/>
                <w:b/>
                <w:color w:val="000080"/>
                <w:sz w:val="23"/>
              </w:rPr>
            </w:pPr>
            <w:r>
              <w:rPr>
                <w:rFonts w:ascii="Garamond" w:hAnsi="Garamond"/>
                <w:b/>
                <w:color w:val="000080"/>
                <w:sz w:val="23"/>
              </w:rPr>
              <w:t>2021</w:t>
            </w:r>
          </w:p>
        </w:tc>
        <w:tc>
          <w:tcPr>
            <w:tcW w:w="1638" w:type="dxa"/>
            <w:gridSpan w:val="3"/>
            <w:vAlign w:val="bottom"/>
          </w:tcPr>
          <w:p w14:paraId="5A1712F2" w14:textId="5FF63693" w:rsidR="0069572C" w:rsidRPr="00453D8A" w:rsidRDefault="003C61BC" w:rsidP="00F4295E">
            <w:pPr>
              <w:spacing w:before="40" w:after="40"/>
              <w:jc w:val="center"/>
              <w:rPr>
                <w:rFonts w:ascii="Garamond" w:hAnsi="Garamond"/>
                <w:b/>
                <w:color w:val="000080"/>
                <w:sz w:val="23"/>
              </w:rPr>
            </w:pPr>
            <w:r>
              <w:rPr>
                <w:rFonts w:ascii="Garamond" w:hAnsi="Garamond"/>
                <w:b/>
                <w:color w:val="000080"/>
                <w:sz w:val="23"/>
              </w:rPr>
              <w:t>2022</w:t>
            </w:r>
          </w:p>
        </w:tc>
      </w:tr>
      <w:tr w:rsidR="0069572C" w:rsidRPr="00453D8A" w14:paraId="2769A82A" w14:textId="77777777" w:rsidTr="00F4295E">
        <w:trPr>
          <w:cantSplit/>
          <w:trHeight w:val="270"/>
        </w:trPr>
        <w:tc>
          <w:tcPr>
            <w:tcW w:w="2150" w:type="dxa"/>
            <w:shd w:val="pct20" w:color="000000" w:fill="FFFFFF"/>
            <w:vAlign w:val="bottom"/>
          </w:tcPr>
          <w:p w14:paraId="7A4E966B" w14:textId="77777777" w:rsidR="0069572C" w:rsidRPr="00453D8A" w:rsidRDefault="0069572C" w:rsidP="00F4295E">
            <w:pPr>
              <w:spacing w:before="40" w:after="40"/>
              <w:jc w:val="right"/>
              <w:rPr>
                <w:rFonts w:ascii="Garamond" w:hAnsi="Garamond"/>
                <w:b/>
                <w:color w:val="000080"/>
                <w:sz w:val="23"/>
              </w:rPr>
            </w:pPr>
          </w:p>
        </w:tc>
        <w:tc>
          <w:tcPr>
            <w:tcW w:w="819" w:type="dxa"/>
            <w:shd w:val="pct20" w:color="000000" w:fill="FFFFFF"/>
            <w:vAlign w:val="bottom"/>
          </w:tcPr>
          <w:p w14:paraId="33ED7CE2"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38DCC73D"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08D44089"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51BC8549"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852203B"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11AB41B1"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7203D700"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185C0194"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1CB557DF"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gridSpan w:val="2"/>
            <w:shd w:val="pct20" w:color="000000" w:fill="FFFFFF"/>
            <w:vAlign w:val="bottom"/>
          </w:tcPr>
          <w:p w14:paraId="73F8B5F7"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r>
      <w:tr w:rsidR="0069572C" w:rsidRPr="00453D8A" w14:paraId="3FAB5DEE" w14:textId="77777777" w:rsidTr="00F4295E">
        <w:trPr>
          <w:cantSplit/>
          <w:trHeight w:val="270"/>
        </w:trPr>
        <w:tc>
          <w:tcPr>
            <w:tcW w:w="2150" w:type="dxa"/>
            <w:vAlign w:val="bottom"/>
          </w:tcPr>
          <w:p w14:paraId="1B65083C"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Public</w:t>
            </w:r>
          </w:p>
        </w:tc>
        <w:tc>
          <w:tcPr>
            <w:tcW w:w="819" w:type="dxa"/>
            <w:vAlign w:val="bottom"/>
          </w:tcPr>
          <w:p w14:paraId="0DF9A96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DE3E84C"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B53815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D95458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29A7B4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B7753A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BD08B0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A734EB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49F5F8E" w14:textId="77777777" w:rsidR="0069572C" w:rsidRPr="00453D8A" w:rsidRDefault="0069572C" w:rsidP="00F4295E">
            <w:pPr>
              <w:spacing w:before="40" w:after="40"/>
              <w:jc w:val="center"/>
              <w:rPr>
                <w:rFonts w:ascii="Garamond" w:hAnsi="Garamond"/>
                <w:color w:val="000080"/>
                <w:sz w:val="23"/>
              </w:rPr>
            </w:pPr>
          </w:p>
        </w:tc>
        <w:tc>
          <w:tcPr>
            <w:tcW w:w="819" w:type="dxa"/>
            <w:gridSpan w:val="2"/>
            <w:vAlign w:val="bottom"/>
          </w:tcPr>
          <w:p w14:paraId="41219058" w14:textId="77777777" w:rsidR="0069572C" w:rsidRPr="00453D8A" w:rsidRDefault="0069572C" w:rsidP="00F4295E">
            <w:pPr>
              <w:spacing w:before="40" w:after="40"/>
              <w:jc w:val="center"/>
              <w:rPr>
                <w:rFonts w:ascii="Garamond" w:hAnsi="Garamond"/>
                <w:color w:val="000080"/>
                <w:sz w:val="23"/>
              </w:rPr>
            </w:pPr>
          </w:p>
        </w:tc>
      </w:tr>
      <w:tr w:rsidR="0069572C" w:rsidRPr="00453D8A" w14:paraId="080A6C98" w14:textId="77777777" w:rsidTr="00F4295E">
        <w:trPr>
          <w:cantSplit/>
          <w:trHeight w:val="270"/>
        </w:trPr>
        <w:tc>
          <w:tcPr>
            <w:tcW w:w="2150" w:type="dxa"/>
            <w:shd w:val="pct20" w:color="000000" w:fill="FFFFFF"/>
            <w:vAlign w:val="bottom"/>
          </w:tcPr>
          <w:p w14:paraId="2C3F44C2"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ERISA</w:t>
            </w:r>
          </w:p>
        </w:tc>
        <w:tc>
          <w:tcPr>
            <w:tcW w:w="819" w:type="dxa"/>
            <w:shd w:val="pct20" w:color="000000" w:fill="FFFFFF"/>
            <w:vAlign w:val="bottom"/>
          </w:tcPr>
          <w:p w14:paraId="123DA364"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1B1EFC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2492EFE"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C9C7D7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A8745F6"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293AA2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5F3BEC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2EB015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C9EEB53" w14:textId="77777777" w:rsidR="0069572C" w:rsidRPr="00453D8A" w:rsidRDefault="0069572C" w:rsidP="00F4295E">
            <w:pPr>
              <w:spacing w:before="40" w:after="40"/>
              <w:jc w:val="center"/>
              <w:rPr>
                <w:rFonts w:ascii="Garamond" w:hAnsi="Garamond"/>
                <w:color w:val="000080"/>
                <w:sz w:val="23"/>
              </w:rPr>
            </w:pPr>
          </w:p>
        </w:tc>
        <w:tc>
          <w:tcPr>
            <w:tcW w:w="819" w:type="dxa"/>
            <w:gridSpan w:val="2"/>
            <w:shd w:val="pct20" w:color="000000" w:fill="FFFFFF"/>
            <w:vAlign w:val="bottom"/>
          </w:tcPr>
          <w:p w14:paraId="07B6BA01" w14:textId="77777777" w:rsidR="0069572C" w:rsidRPr="00453D8A" w:rsidRDefault="0069572C" w:rsidP="00F4295E">
            <w:pPr>
              <w:spacing w:before="40" w:after="40"/>
              <w:jc w:val="center"/>
              <w:rPr>
                <w:rFonts w:ascii="Garamond" w:hAnsi="Garamond"/>
                <w:color w:val="000080"/>
                <w:sz w:val="23"/>
              </w:rPr>
            </w:pPr>
          </w:p>
        </w:tc>
      </w:tr>
      <w:tr w:rsidR="0069572C" w:rsidRPr="00453D8A" w14:paraId="2980121B" w14:textId="77777777" w:rsidTr="00F4295E">
        <w:trPr>
          <w:cantSplit/>
          <w:trHeight w:val="270"/>
        </w:trPr>
        <w:tc>
          <w:tcPr>
            <w:tcW w:w="2150" w:type="dxa"/>
            <w:vAlign w:val="bottom"/>
          </w:tcPr>
          <w:p w14:paraId="12F4A77D"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Taft-Hartley</w:t>
            </w:r>
          </w:p>
        </w:tc>
        <w:tc>
          <w:tcPr>
            <w:tcW w:w="819" w:type="dxa"/>
            <w:vAlign w:val="bottom"/>
          </w:tcPr>
          <w:p w14:paraId="4ECA1697"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9D170D4"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2E243EB"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D544C1D"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5F8C1CA"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32F2047"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1F5F89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44FA16A"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DF02C16" w14:textId="77777777" w:rsidR="0069572C" w:rsidRPr="00453D8A" w:rsidRDefault="0069572C" w:rsidP="00F4295E">
            <w:pPr>
              <w:spacing w:before="40" w:after="40"/>
              <w:jc w:val="center"/>
              <w:rPr>
                <w:rFonts w:ascii="Garamond" w:hAnsi="Garamond"/>
                <w:color w:val="000080"/>
                <w:sz w:val="23"/>
              </w:rPr>
            </w:pPr>
          </w:p>
        </w:tc>
        <w:tc>
          <w:tcPr>
            <w:tcW w:w="819" w:type="dxa"/>
            <w:gridSpan w:val="2"/>
            <w:vAlign w:val="bottom"/>
          </w:tcPr>
          <w:p w14:paraId="11D813E6" w14:textId="77777777" w:rsidR="0069572C" w:rsidRPr="00453D8A" w:rsidRDefault="0069572C" w:rsidP="00F4295E">
            <w:pPr>
              <w:spacing w:before="40" w:after="40"/>
              <w:jc w:val="center"/>
              <w:rPr>
                <w:rFonts w:ascii="Garamond" w:hAnsi="Garamond"/>
                <w:color w:val="000080"/>
                <w:sz w:val="23"/>
              </w:rPr>
            </w:pPr>
          </w:p>
        </w:tc>
      </w:tr>
      <w:tr w:rsidR="0069572C" w:rsidRPr="00453D8A" w14:paraId="2EF7DF95" w14:textId="77777777" w:rsidTr="00F4295E">
        <w:trPr>
          <w:cantSplit/>
          <w:trHeight w:val="270"/>
        </w:trPr>
        <w:tc>
          <w:tcPr>
            <w:tcW w:w="2150" w:type="dxa"/>
            <w:shd w:val="pct20" w:color="000000" w:fill="FFFFFF"/>
            <w:vAlign w:val="bottom"/>
          </w:tcPr>
          <w:p w14:paraId="31436E73"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Endowment</w:t>
            </w:r>
          </w:p>
        </w:tc>
        <w:tc>
          <w:tcPr>
            <w:tcW w:w="819" w:type="dxa"/>
            <w:shd w:val="pct20" w:color="000000" w:fill="FFFFFF"/>
            <w:vAlign w:val="bottom"/>
          </w:tcPr>
          <w:p w14:paraId="02F1070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3A825F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4C5169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800E06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4AD635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AC9335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3C23FB4"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E12CCB6"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244204F" w14:textId="77777777" w:rsidR="0069572C" w:rsidRPr="00453D8A" w:rsidRDefault="0069572C" w:rsidP="00F4295E">
            <w:pPr>
              <w:spacing w:before="40" w:after="40"/>
              <w:jc w:val="center"/>
              <w:rPr>
                <w:rFonts w:ascii="Garamond" w:hAnsi="Garamond"/>
                <w:color w:val="000080"/>
                <w:sz w:val="23"/>
              </w:rPr>
            </w:pPr>
          </w:p>
        </w:tc>
        <w:tc>
          <w:tcPr>
            <w:tcW w:w="819" w:type="dxa"/>
            <w:gridSpan w:val="2"/>
            <w:shd w:val="pct20" w:color="000000" w:fill="FFFFFF"/>
            <w:vAlign w:val="bottom"/>
          </w:tcPr>
          <w:p w14:paraId="2A984766" w14:textId="77777777" w:rsidR="0069572C" w:rsidRPr="00453D8A" w:rsidRDefault="0069572C" w:rsidP="00F4295E">
            <w:pPr>
              <w:spacing w:before="40" w:after="40"/>
              <w:jc w:val="center"/>
              <w:rPr>
                <w:rFonts w:ascii="Garamond" w:hAnsi="Garamond"/>
                <w:color w:val="000080"/>
                <w:sz w:val="23"/>
              </w:rPr>
            </w:pPr>
          </w:p>
        </w:tc>
      </w:tr>
      <w:tr w:rsidR="0069572C" w:rsidRPr="00453D8A" w14:paraId="0FDDED5B" w14:textId="77777777" w:rsidTr="00F4295E">
        <w:trPr>
          <w:cantSplit/>
          <w:trHeight w:val="270"/>
        </w:trPr>
        <w:tc>
          <w:tcPr>
            <w:tcW w:w="2150" w:type="dxa"/>
            <w:vAlign w:val="bottom"/>
          </w:tcPr>
          <w:p w14:paraId="76493490"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Foundation</w:t>
            </w:r>
          </w:p>
        </w:tc>
        <w:tc>
          <w:tcPr>
            <w:tcW w:w="819" w:type="dxa"/>
            <w:vAlign w:val="bottom"/>
          </w:tcPr>
          <w:p w14:paraId="7172658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CAEF27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E99B9F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A812688"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7B0008D"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612168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EF8570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82F4A4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9429D54" w14:textId="77777777" w:rsidR="0069572C" w:rsidRPr="00453D8A" w:rsidRDefault="0069572C" w:rsidP="00F4295E">
            <w:pPr>
              <w:spacing w:before="40" w:after="40"/>
              <w:jc w:val="center"/>
              <w:rPr>
                <w:rFonts w:ascii="Garamond" w:hAnsi="Garamond"/>
                <w:color w:val="000080"/>
                <w:sz w:val="23"/>
              </w:rPr>
            </w:pPr>
          </w:p>
        </w:tc>
        <w:tc>
          <w:tcPr>
            <w:tcW w:w="819" w:type="dxa"/>
            <w:gridSpan w:val="2"/>
            <w:vAlign w:val="bottom"/>
          </w:tcPr>
          <w:p w14:paraId="1B9A7742" w14:textId="77777777" w:rsidR="0069572C" w:rsidRPr="00453D8A" w:rsidRDefault="0069572C" w:rsidP="00F4295E">
            <w:pPr>
              <w:spacing w:before="40" w:after="40"/>
              <w:jc w:val="center"/>
              <w:rPr>
                <w:rFonts w:ascii="Garamond" w:hAnsi="Garamond"/>
                <w:color w:val="000080"/>
                <w:sz w:val="23"/>
              </w:rPr>
            </w:pPr>
          </w:p>
        </w:tc>
      </w:tr>
      <w:tr w:rsidR="0069572C" w:rsidRPr="00453D8A" w14:paraId="0E42ECF2" w14:textId="77777777" w:rsidTr="00F4295E">
        <w:trPr>
          <w:cantSplit/>
          <w:trHeight w:val="270"/>
        </w:trPr>
        <w:tc>
          <w:tcPr>
            <w:tcW w:w="2150" w:type="dxa"/>
            <w:shd w:val="pct20" w:color="000000" w:fill="FFFFFF"/>
            <w:vAlign w:val="bottom"/>
          </w:tcPr>
          <w:p w14:paraId="4FE76F62"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Religious Order</w:t>
            </w:r>
          </w:p>
        </w:tc>
        <w:tc>
          <w:tcPr>
            <w:tcW w:w="819" w:type="dxa"/>
            <w:shd w:val="pct20" w:color="000000" w:fill="FFFFFF"/>
            <w:vAlign w:val="bottom"/>
          </w:tcPr>
          <w:p w14:paraId="7CA8ECB2"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78D70A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827D0F3"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A87ADC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22196C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DA2769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CAB281C"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D2EA40C"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1582D2A" w14:textId="77777777" w:rsidR="0069572C" w:rsidRPr="00453D8A" w:rsidRDefault="0069572C" w:rsidP="00F4295E">
            <w:pPr>
              <w:spacing w:before="40" w:after="40"/>
              <w:jc w:val="center"/>
              <w:rPr>
                <w:rFonts w:ascii="Garamond" w:hAnsi="Garamond"/>
                <w:color w:val="000080"/>
                <w:sz w:val="23"/>
              </w:rPr>
            </w:pPr>
          </w:p>
        </w:tc>
        <w:tc>
          <w:tcPr>
            <w:tcW w:w="819" w:type="dxa"/>
            <w:gridSpan w:val="2"/>
            <w:shd w:val="pct20" w:color="000000" w:fill="FFFFFF"/>
            <w:vAlign w:val="bottom"/>
          </w:tcPr>
          <w:p w14:paraId="7EC95EB3" w14:textId="77777777" w:rsidR="0069572C" w:rsidRPr="00453D8A" w:rsidRDefault="0069572C" w:rsidP="00F4295E">
            <w:pPr>
              <w:spacing w:before="40" w:after="40"/>
              <w:jc w:val="center"/>
              <w:rPr>
                <w:rFonts w:ascii="Garamond" w:hAnsi="Garamond"/>
                <w:color w:val="000080"/>
                <w:sz w:val="23"/>
              </w:rPr>
            </w:pPr>
          </w:p>
        </w:tc>
      </w:tr>
      <w:tr w:rsidR="0069572C" w:rsidRPr="00453D8A" w14:paraId="2A91E96B" w14:textId="77777777" w:rsidTr="00F4295E">
        <w:trPr>
          <w:cantSplit/>
          <w:trHeight w:val="270"/>
        </w:trPr>
        <w:tc>
          <w:tcPr>
            <w:tcW w:w="2150" w:type="dxa"/>
            <w:shd w:val="clear" w:color="000000" w:fill="FFFFFF"/>
            <w:vAlign w:val="bottom"/>
          </w:tcPr>
          <w:p w14:paraId="3888B364"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Other</w:t>
            </w:r>
          </w:p>
        </w:tc>
        <w:tc>
          <w:tcPr>
            <w:tcW w:w="819" w:type="dxa"/>
            <w:tcBorders>
              <w:bottom w:val="nil"/>
            </w:tcBorders>
            <w:shd w:val="clear" w:color="000000" w:fill="FFFFFF"/>
            <w:vAlign w:val="bottom"/>
          </w:tcPr>
          <w:p w14:paraId="6F56D4FF"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363A63"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86ADCA1"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69EDF49"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E8C258"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774871B"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C6FE82E"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C2B1098"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B284FA4" w14:textId="77777777" w:rsidR="0069572C" w:rsidRPr="00453D8A" w:rsidRDefault="0069572C" w:rsidP="00F4295E">
            <w:pPr>
              <w:spacing w:before="40" w:after="40"/>
              <w:jc w:val="center"/>
              <w:rPr>
                <w:rFonts w:ascii="Garamond" w:hAnsi="Garamond"/>
                <w:color w:val="000080"/>
                <w:sz w:val="23"/>
              </w:rPr>
            </w:pPr>
          </w:p>
        </w:tc>
        <w:tc>
          <w:tcPr>
            <w:tcW w:w="819" w:type="dxa"/>
            <w:gridSpan w:val="2"/>
            <w:shd w:val="clear" w:color="000000" w:fill="FFFFFF"/>
            <w:vAlign w:val="bottom"/>
          </w:tcPr>
          <w:p w14:paraId="148417CE" w14:textId="77777777" w:rsidR="0069572C" w:rsidRPr="00453D8A" w:rsidRDefault="0069572C" w:rsidP="00F4295E">
            <w:pPr>
              <w:spacing w:before="40" w:after="40"/>
              <w:jc w:val="center"/>
              <w:rPr>
                <w:rFonts w:ascii="Garamond" w:hAnsi="Garamond"/>
                <w:color w:val="000080"/>
                <w:sz w:val="23"/>
              </w:rPr>
            </w:pPr>
          </w:p>
        </w:tc>
      </w:tr>
      <w:tr w:rsidR="0069572C" w:rsidRPr="00453D8A" w14:paraId="3A0946BD" w14:textId="77777777" w:rsidTr="00F4295E">
        <w:trPr>
          <w:cantSplit/>
          <w:trHeight w:val="270"/>
        </w:trPr>
        <w:tc>
          <w:tcPr>
            <w:tcW w:w="2150" w:type="dxa"/>
            <w:tcBorders>
              <w:right w:val="single" w:sz="8" w:space="0" w:color="FFFFFF"/>
            </w:tcBorders>
            <w:shd w:val="clear" w:color="auto" w:fill="000080"/>
            <w:vAlign w:val="bottom"/>
          </w:tcPr>
          <w:p w14:paraId="3AB46E76" w14:textId="77777777" w:rsidR="0069572C" w:rsidRPr="00453D8A" w:rsidRDefault="0069572C" w:rsidP="00F4295E">
            <w:pPr>
              <w:keepNext/>
              <w:spacing w:before="40" w:after="40"/>
              <w:jc w:val="right"/>
              <w:outlineLvl w:val="8"/>
              <w:rPr>
                <w:rFonts w:ascii="Garamond" w:hAnsi="Garamond"/>
                <w:b/>
                <w:sz w:val="23"/>
              </w:rPr>
            </w:pPr>
            <w:r w:rsidRPr="00453D8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36FE6E5F"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9DD139E"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467DD3"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855D0EE"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F3D2D06"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8F534F8"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FDD641"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112C04" w14:textId="77777777" w:rsidR="0069572C" w:rsidRPr="00453D8A" w:rsidRDefault="0069572C" w:rsidP="00F4295E">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77D27C54" w14:textId="77777777" w:rsidR="0069572C" w:rsidRPr="00453D8A" w:rsidRDefault="0069572C" w:rsidP="00F4295E">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60F88B6A" w14:textId="77777777" w:rsidR="0069572C" w:rsidRPr="00453D8A" w:rsidRDefault="0069572C" w:rsidP="00F4295E">
            <w:pPr>
              <w:spacing w:before="40" w:after="40"/>
              <w:jc w:val="center"/>
              <w:rPr>
                <w:rFonts w:ascii="Garamond" w:hAnsi="Garamond"/>
                <w:color w:val="FFFFFF"/>
                <w:sz w:val="23"/>
              </w:rPr>
            </w:pPr>
          </w:p>
        </w:tc>
      </w:tr>
    </w:tbl>
    <w:p w14:paraId="10EB8359" w14:textId="77777777" w:rsidR="0069572C" w:rsidRPr="00453D8A" w:rsidRDefault="0069572C" w:rsidP="0069572C">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3C61BC" w:rsidRPr="00453D8A" w14:paraId="1805A0AB" w14:textId="77777777" w:rsidTr="00D67923">
        <w:trPr>
          <w:trHeight w:val="270"/>
        </w:trPr>
        <w:tc>
          <w:tcPr>
            <w:tcW w:w="2150" w:type="dxa"/>
            <w:vAlign w:val="bottom"/>
          </w:tcPr>
          <w:p w14:paraId="361ABA22" w14:textId="77777777" w:rsidR="003C61BC" w:rsidRPr="00453D8A" w:rsidRDefault="003C61BC" w:rsidP="003C61BC">
            <w:pPr>
              <w:keepNext/>
              <w:spacing w:before="40" w:after="40"/>
              <w:outlineLvl w:val="7"/>
              <w:rPr>
                <w:rFonts w:ascii="Garamond" w:hAnsi="Garamond"/>
                <w:b/>
                <w:color w:val="000080"/>
                <w:sz w:val="23"/>
              </w:rPr>
            </w:pPr>
            <w:r w:rsidRPr="00453D8A">
              <w:rPr>
                <w:rFonts w:ascii="Garamond" w:hAnsi="Garamond"/>
                <w:b/>
                <w:color w:val="000080"/>
                <w:sz w:val="23"/>
              </w:rPr>
              <w:t>Lost</w:t>
            </w:r>
          </w:p>
        </w:tc>
        <w:tc>
          <w:tcPr>
            <w:tcW w:w="1638" w:type="dxa"/>
            <w:gridSpan w:val="2"/>
            <w:vAlign w:val="bottom"/>
          </w:tcPr>
          <w:p w14:paraId="3A638B29" w14:textId="38B0D449"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2018</w:t>
            </w:r>
          </w:p>
        </w:tc>
        <w:tc>
          <w:tcPr>
            <w:tcW w:w="1638" w:type="dxa"/>
            <w:gridSpan w:val="2"/>
            <w:vAlign w:val="bottom"/>
          </w:tcPr>
          <w:p w14:paraId="17DE7173" w14:textId="36A52AA1"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2019</w:t>
            </w:r>
          </w:p>
        </w:tc>
        <w:tc>
          <w:tcPr>
            <w:tcW w:w="1638" w:type="dxa"/>
            <w:gridSpan w:val="2"/>
            <w:vAlign w:val="bottom"/>
          </w:tcPr>
          <w:p w14:paraId="4BB2FC2E" w14:textId="2020CD8A"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2020</w:t>
            </w:r>
          </w:p>
        </w:tc>
        <w:tc>
          <w:tcPr>
            <w:tcW w:w="1638" w:type="dxa"/>
            <w:gridSpan w:val="2"/>
            <w:vAlign w:val="bottom"/>
          </w:tcPr>
          <w:p w14:paraId="2C813B6A" w14:textId="4F09613D"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2021</w:t>
            </w:r>
          </w:p>
        </w:tc>
        <w:tc>
          <w:tcPr>
            <w:tcW w:w="1638" w:type="dxa"/>
            <w:gridSpan w:val="2"/>
            <w:vAlign w:val="bottom"/>
          </w:tcPr>
          <w:p w14:paraId="74D12F04" w14:textId="1213E584"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2022</w:t>
            </w:r>
          </w:p>
        </w:tc>
      </w:tr>
      <w:tr w:rsidR="0069572C" w:rsidRPr="00453D8A" w14:paraId="51147D7D" w14:textId="77777777" w:rsidTr="00D67923">
        <w:trPr>
          <w:cantSplit/>
          <w:trHeight w:val="270"/>
        </w:trPr>
        <w:tc>
          <w:tcPr>
            <w:tcW w:w="2150" w:type="dxa"/>
            <w:shd w:val="pct20" w:color="000000" w:fill="FFFFFF"/>
            <w:vAlign w:val="bottom"/>
          </w:tcPr>
          <w:p w14:paraId="2AF18F79" w14:textId="77777777" w:rsidR="0069572C" w:rsidRPr="00453D8A" w:rsidRDefault="0069572C" w:rsidP="00F4295E">
            <w:pPr>
              <w:spacing w:before="40" w:after="40"/>
              <w:jc w:val="right"/>
              <w:rPr>
                <w:rFonts w:ascii="Garamond" w:hAnsi="Garamond"/>
                <w:b/>
                <w:color w:val="000080"/>
                <w:sz w:val="23"/>
              </w:rPr>
            </w:pPr>
          </w:p>
        </w:tc>
        <w:tc>
          <w:tcPr>
            <w:tcW w:w="819" w:type="dxa"/>
            <w:shd w:val="pct20" w:color="000000" w:fill="FFFFFF"/>
            <w:vAlign w:val="bottom"/>
          </w:tcPr>
          <w:p w14:paraId="1019D626"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A392454"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0D339105"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0E4F32E1"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0F5F8ED9"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5FF7DBA5"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2B2275A"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79C7C70"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595EBF3C"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22DB45E1"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r>
      <w:tr w:rsidR="0069572C" w:rsidRPr="00453D8A" w14:paraId="340BFE4C" w14:textId="77777777" w:rsidTr="00D67923">
        <w:trPr>
          <w:cantSplit/>
          <w:trHeight w:val="270"/>
        </w:trPr>
        <w:tc>
          <w:tcPr>
            <w:tcW w:w="2150" w:type="dxa"/>
            <w:vAlign w:val="bottom"/>
          </w:tcPr>
          <w:p w14:paraId="1A1EF975"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Public</w:t>
            </w:r>
          </w:p>
        </w:tc>
        <w:tc>
          <w:tcPr>
            <w:tcW w:w="819" w:type="dxa"/>
            <w:vAlign w:val="bottom"/>
          </w:tcPr>
          <w:p w14:paraId="3154B73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A04F420"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B1625D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BB7C95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4B39C3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97DD29C"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B058D94"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F15379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C035B80"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7DA12B1" w14:textId="77777777" w:rsidR="0069572C" w:rsidRPr="00453D8A" w:rsidRDefault="0069572C" w:rsidP="00F4295E">
            <w:pPr>
              <w:spacing w:before="40" w:after="40"/>
              <w:jc w:val="center"/>
              <w:rPr>
                <w:rFonts w:ascii="Garamond" w:hAnsi="Garamond"/>
                <w:color w:val="000080"/>
                <w:sz w:val="23"/>
              </w:rPr>
            </w:pPr>
          </w:p>
        </w:tc>
      </w:tr>
      <w:tr w:rsidR="0069572C" w:rsidRPr="00453D8A" w14:paraId="5E1F7D31" w14:textId="77777777" w:rsidTr="00D67923">
        <w:trPr>
          <w:cantSplit/>
          <w:trHeight w:val="270"/>
        </w:trPr>
        <w:tc>
          <w:tcPr>
            <w:tcW w:w="2150" w:type="dxa"/>
            <w:shd w:val="pct20" w:color="000000" w:fill="FFFFFF"/>
            <w:vAlign w:val="bottom"/>
          </w:tcPr>
          <w:p w14:paraId="4B2775F6"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ERISA</w:t>
            </w:r>
          </w:p>
        </w:tc>
        <w:tc>
          <w:tcPr>
            <w:tcW w:w="819" w:type="dxa"/>
            <w:shd w:val="pct20" w:color="000000" w:fill="FFFFFF"/>
            <w:vAlign w:val="bottom"/>
          </w:tcPr>
          <w:p w14:paraId="43E53BB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C3134D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6C5405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842762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8BC0F5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1A432AE"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338DCA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776E42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71B11C1"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485050C" w14:textId="77777777" w:rsidR="0069572C" w:rsidRPr="00453D8A" w:rsidRDefault="0069572C" w:rsidP="00F4295E">
            <w:pPr>
              <w:spacing w:before="40" w:after="40"/>
              <w:jc w:val="center"/>
              <w:rPr>
                <w:rFonts w:ascii="Garamond" w:hAnsi="Garamond"/>
                <w:color w:val="000080"/>
                <w:sz w:val="23"/>
              </w:rPr>
            </w:pPr>
          </w:p>
        </w:tc>
      </w:tr>
      <w:tr w:rsidR="0069572C" w:rsidRPr="00453D8A" w14:paraId="6248DB22" w14:textId="77777777" w:rsidTr="00D67923">
        <w:trPr>
          <w:cantSplit/>
          <w:trHeight w:val="270"/>
        </w:trPr>
        <w:tc>
          <w:tcPr>
            <w:tcW w:w="2150" w:type="dxa"/>
            <w:vAlign w:val="bottom"/>
          </w:tcPr>
          <w:p w14:paraId="7912A6DA"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Taft-Hartley</w:t>
            </w:r>
          </w:p>
        </w:tc>
        <w:tc>
          <w:tcPr>
            <w:tcW w:w="819" w:type="dxa"/>
            <w:vAlign w:val="bottom"/>
          </w:tcPr>
          <w:p w14:paraId="5B97E22B"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CCC77E4"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B2051B9"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1EC15A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90678DB"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85772A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DD7404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5C986B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F41C05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87BD937" w14:textId="77777777" w:rsidR="0069572C" w:rsidRPr="00453D8A" w:rsidRDefault="0069572C" w:rsidP="00F4295E">
            <w:pPr>
              <w:spacing w:before="40" w:after="40"/>
              <w:jc w:val="center"/>
              <w:rPr>
                <w:rFonts w:ascii="Garamond" w:hAnsi="Garamond"/>
                <w:color w:val="000080"/>
                <w:sz w:val="23"/>
              </w:rPr>
            </w:pPr>
          </w:p>
        </w:tc>
      </w:tr>
      <w:tr w:rsidR="0069572C" w:rsidRPr="00453D8A" w14:paraId="4867894B" w14:textId="77777777" w:rsidTr="00D67923">
        <w:trPr>
          <w:cantSplit/>
          <w:trHeight w:val="270"/>
        </w:trPr>
        <w:tc>
          <w:tcPr>
            <w:tcW w:w="2150" w:type="dxa"/>
            <w:shd w:val="pct20" w:color="000000" w:fill="FFFFFF"/>
            <w:vAlign w:val="bottom"/>
          </w:tcPr>
          <w:p w14:paraId="200BA47C"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Endowment</w:t>
            </w:r>
          </w:p>
        </w:tc>
        <w:tc>
          <w:tcPr>
            <w:tcW w:w="819" w:type="dxa"/>
            <w:shd w:val="pct20" w:color="000000" w:fill="FFFFFF"/>
            <w:vAlign w:val="bottom"/>
          </w:tcPr>
          <w:p w14:paraId="79B1E98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959FBD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C1F990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33FBD7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F55A44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38CFED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319EC2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48570C7"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E446F9C"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27AB466" w14:textId="77777777" w:rsidR="0069572C" w:rsidRPr="00453D8A" w:rsidRDefault="0069572C" w:rsidP="00F4295E">
            <w:pPr>
              <w:spacing w:before="40" w:after="40"/>
              <w:jc w:val="center"/>
              <w:rPr>
                <w:rFonts w:ascii="Garamond" w:hAnsi="Garamond"/>
                <w:color w:val="000080"/>
                <w:sz w:val="23"/>
              </w:rPr>
            </w:pPr>
          </w:p>
        </w:tc>
      </w:tr>
      <w:tr w:rsidR="0069572C" w:rsidRPr="00453D8A" w14:paraId="18A6D371" w14:textId="77777777" w:rsidTr="00D67923">
        <w:trPr>
          <w:cantSplit/>
          <w:trHeight w:val="270"/>
        </w:trPr>
        <w:tc>
          <w:tcPr>
            <w:tcW w:w="2150" w:type="dxa"/>
            <w:vAlign w:val="bottom"/>
          </w:tcPr>
          <w:p w14:paraId="470ACCBA"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Foundation</w:t>
            </w:r>
          </w:p>
        </w:tc>
        <w:tc>
          <w:tcPr>
            <w:tcW w:w="819" w:type="dxa"/>
            <w:vAlign w:val="bottom"/>
          </w:tcPr>
          <w:p w14:paraId="045CC42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5DECC8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F5A7E7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DB26017"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F1D297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CCDD07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EC4461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AC0E14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48F383C"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56D2EBD" w14:textId="77777777" w:rsidR="0069572C" w:rsidRPr="00453D8A" w:rsidRDefault="0069572C" w:rsidP="00F4295E">
            <w:pPr>
              <w:spacing w:before="40" w:after="40"/>
              <w:jc w:val="center"/>
              <w:rPr>
                <w:rFonts w:ascii="Garamond" w:hAnsi="Garamond"/>
                <w:color w:val="000080"/>
                <w:sz w:val="23"/>
              </w:rPr>
            </w:pPr>
          </w:p>
        </w:tc>
      </w:tr>
      <w:tr w:rsidR="0069572C" w:rsidRPr="00453D8A" w14:paraId="0B98A3EB" w14:textId="77777777" w:rsidTr="00D67923">
        <w:trPr>
          <w:cantSplit/>
          <w:trHeight w:val="270"/>
        </w:trPr>
        <w:tc>
          <w:tcPr>
            <w:tcW w:w="2150" w:type="dxa"/>
            <w:shd w:val="pct20" w:color="000000" w:fill="FFFFFF"/>
            <w:vAlign w:val="bottom"/>
          </w:tcPr>
          <w:p w14:paraId="530A542A"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Religious Order</w:t>
            </w:r>
          </w:p>
        </w:tc>
        <w:tc>
          <w:tcPr>
            <w:tcW w:w="819" w:type="dxa"/>
            <w:shd w:val="pct20" w:color="000000" w:fill="FFFFFF"/>
            <w:vAlign w:val="bottom"/>
          </w:tcPr>
          <w:p w14:paraId="4E4BBF5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AF8AF5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16BA00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8E71D4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55C47B3"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0377C5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BAAC98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203619E"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6C4CF1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749F715" w14:textId="77777777" w:rsidR="0069572C" w:rsidRPr="00453D8A" w:rsidRDefault="0069572C" w:rsidP="00F4295E">
            <w:pPr>
              <w:spacing w:before="40" w:after="40"/>
              <w:jc w:val="center"/>
              <w:rPr>
                <w:rFonts w:ascii="Garamond" w:hAnsi="Garamond"/>
                <w:color w:val="000080"/>
                <w:sz w:val="23"/>
              </w:rPr>
            </w:pPr>
          </w:p>
        </w:tc>
      </w:tr>
      <w:tr w:rsidR="0069572C" w:rsidRPr="00453D8A" w14:paraId="0021885B" w14:textId="77777777" w:rsidTr="00D67923">
        <w:trPr>
          <w:cantSplit/>
          <w:trHeight w:val="270"/>
        </w:trPr>
        <w:tc>
          <w:tcPr>
            <w:tcW w:w="2150" w:type="dxa"/>
            <w:shd w:val="clear" w:color="000000" w:fill="FFFFFF"/>
            <w:vAlign w:val="bottom"/>
          </w:tcPr>
          <w:p w14:paraId="79D52631"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Other</w:t>
            </w:r>
          </w:p>
        </w:tc>
        <w:tc>
          <w:tcPr>
            <w:tcW w:w="819" w:type="dxa"/>
            <w:tcBorders>
              <w:bottom w:val="nil"/>
            </w:tcBorders>
            <w:shd w:val="clear" w:color="000000" w:fill="FFFFFF"/>
            <w:vAlign w:val="bottom"/>
          </w:tcPr>
          <w:p w14:paraId="01270C02"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20452E9"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AED989B"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80416B9"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FE89BB0"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9A978AC"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58707C5"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841EDA0"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44603E4" w14:textId="77777777" w:rsidR="0069572C" w:rsidRPr="00453D8A" w:rsidRDefault="0069572C" w:rsidP="00F4295E">
            <w:pPr>
              <w:spacing w:before="40" w:after="40"/>
              <w:jc w:val="center"/>
              <w:rPr>
                <w:rFonts w:ascii="Garamond" w:hAnsi="Garamond"/>
                <w:color w:val="000080"/>
                <w:sz w:val="23"/>
              </w:rPr>
            </w:pPr>
          </w:p>
        </w:tc>
        <w:tc>
          <w:tcPr>
            <w:tcW w:w="819" w:type="dxa"/>
            <w:shd w:val="clear" w:color="000000" w:fill="FFFFFF"/>
            <w:vAlign w:val="bottom"/>
          </w:tcPr>
          <w:p w14:paraId="4D1029D4" w14:textId="77777777" w:rsidR="0069572C" w:rsidRPr="00453D8A" w:rsidRDefault="0069572C" w:rsidP="00F4295E">
            <w:pPr>
              <w:spacing w:before="40" w:after="40"/>
              <w:jc w:val="center"/>
              <w:rPr>
                <w:rFonts w:ascii="Garamond" w:hAnsi="Garamond"/>
                <w:color w:val="000080"/>
                <w:sz w:val="23"/>
              </w:rPr>
            </w:pPr>
          </w:p>
        </w:tc>
      </w:tr>
      <w:tr w:rsidR="0069572C" w:rsidRPr="00453D8A" w14:paraId="17533242" w14:textId="77777777" w:rsidTr="00D67923">
        <w:trPr>
          <w:cantSplit/>
          <w:trHeight w:val="270"/>
        </w:trPr>
        <w:tc>
          <w:tcPr>
            <w:tcW w:w="2150" w:type="dxa"/>
            <w:tcBorders>
              <w:right w:val="single" w:sz="8" w:space="0" w:color="FFFFFF"/>
            </w:tcBorders>
            <w:shd w:val="clear" w:color="auto" w:fill="000080"/>
            <w:vAlign w:val="bottom"/>
          </w:tcPr>
          <w:p w14:paraId="2178B279" w14:textId="77777777" w:rsidR="0069572C" w:rsidRPr="00453D8A" w:rsidRDefault="0069572C" w:rsidP="00F4295E">
            <w:pPr>
              <w:keepNext/>
              <w:spacing w:before="40" w:after="40"/>
              <w:jc w:val="right"/>
              <w:outlineLvl w:val="8"/>
              <w:rPr>
                <w:rFonts w:ascii="Garamond" w:hAnsi="Garamond"/>
                <w:b/>
                <w:sz w:val="23"/>
              </w:rPr>
            </w:pPr>
            <w:r w:rsidRPr="00453D8A">
              <w:rPr>
                <w:rFonts w:ascii="Garamond" w:hAnsi="Garamond"/>
                <w:b/>
                <w:sz w:val="23"/>
              </w:rPr>
              <w:lastRenderedPageBreak/>
              <w:t>Total</w:t>
            </w:r>
          </w:p>
        </w:tc>
        <w:tc>
          <w:tcPr>
            <w:tcW w:w="819" w:type="dxa"/>
            <w:tcBorders>
              <w:left w:val="single" w:sz="8" w:space="0" w:color="FFFFFF"/>
              <w:right w:val="single" w:sz="8" w:space="0" w:color="FFFFFF"/>
            </w:tcBorders>
            <w:shd w:val="clear" w:color="auto" w:fill="000080"/>
            <w:vAlign w:val="bottom"/>
          </w:tcPr>
          <w:p w14:paraId="2E639444"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3BC16E"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87872CD"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FD8F424"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11B08D5"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52EA1AE"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8FD62EF"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BC932AF"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0AA1E79"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695FB297" w14:textId="77777777" w:rsidR="0069572C" w:rsidRPr="00453D8A" w:rsidRDefault="0069572C" w:rsidP="00F4295E">
            <w:pPr>
              <w:spacing w:before="40" w:after="40"/>
              <w:jc w:val="center"/>
              <w:rPr>
                <w:rFonts w:ascii="Garamond" w:hAnsi="Garamond"/>
                <w:color w:val="FFFFFF"/>
                <w:sz w:val="23"/>
              </w:rPr>
            </w:pPr>
          </w:p>
        </w:tc>
      </w:tr>
    </w:tbl>
    <w:p w14:paraId="6DBBDAED" w14:textId="77777777" w:rsidR="0069572C" w:rsidRPr="00453D8A" w:rsidRDefault="0069572C" w:rsidP="0069572C">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69572C" w:rsidRPr="00453D8A" w14:paraId="6DF6E78C" w14:textId="77777777" w:rsidTr="00F4295E">
        <w:tc>
          <w:tcPr>
            <w:tcW w:w="540" w:type="dxa"/>
            <w:tcBorders>
              <w:right w:val="single" w:sz="8" w:space="0" w:color="000080"/>
            </w:tcBorders>
            <w:shd w:val="clear" w:color="000000" w:fill="FFFFFF"/>
            <w:vAlign w:val="bottom"/>
          </w:tcPr>
          <w:p w14:paraId="5ACAA4D7"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21.</w:t>
            </w:r>
          </w:p>
        </w:tc>
        <w:tc>
          <w:tcPr>
            <w:tcW w:w="10080" w:type="dxa"/>
            <w:tcBorders>
              <w:left w:val="single" w:sz="8" w:space="0" w:color="000080"/>
              <w:bottom w:val="nil"/>
            </w:tcBorders>
            <w:shd w:val="pct20" w:color="000000" w:fill="FFFFFF"/>
            <w:vAlign w:val="bottom"/>
          </w:tcPr>
          <w:p w14:paraId="2B22B7EE"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Please discuss any unusually large number of accounts or assets lost.</w:t>
            </w:r>
          </w:p>
        </w:tc>
      </w:tr>
      <w:tr w:rsidR="0069572C" w:rsidRPr="00453D8A" w14:paraId="666EEFB2" w14:textId="77777777" w:rsidTr="00F4295E">
        <w:tc>
          <w:tcPr>
            <w:tcW w:w="540" w:type="dxa"/>
            <w:tcBorders>
              <w:right w:val="single" w:sz="8" w:space="0" w:color="000080"/>
            </w:tcBorders>
            <w:vAlign w:val="bottom"/>
          </w:tcPr>
          <w:p w14:paraId="341DC7A4" w14:textId="77777777" w:rsidR="0069572C" w:rsidRPr="00453D8A" w:rsidRDefault="0069572C" w:rsidP="00F4295E">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580BA10" w14:textId="77777777" w:rsidR="0069572C" w:rsidRPr="00453D8A" w:rsidRDefault="0069572C" w:rsidP="00F4295E">
            <w:pPr>
              <w:spacing w:before="40" w:after="40"/>
              <w:jc w:val="both"/>
              <w:rPr>
                <w:rFonts w:ascii="Garamond" w:hAnsi="Garamond"/>
                <w:color w:val="000080"/>
                <w:sz w:val="23"/>
              </w:rPr>
            </w:pPr>
          </w:p>
        </w:tc>
      </w:tr>
    </w:tbl>
    <w:p w14:paraId="48EE717B" w14:textId="77777777" w:rsidR="0069572C" w:rsidRPr="00453D8A" w:rsidRDefault="0069572C" w:rsidP="0069572C">
      <w:pPr>
        <w:rPr>
          <w:rFonts w:ascii="Garamond" w:hAnsi="Garamond"/>
          <w:color w:val="000080"/>
          <w:sz w:val="24"/>
        </w:rPr>
      </w:pPr>
    </w:p>
    <w:p w14:paraId="7E845226" w14:textId="77777777" w:rsidR="0069572C" w:rsidRPr="00453D8A" w:rsidRDefault="0069572C" w:rsidP="0069572C">
      <w:pPr>
        <w:rPr>
          <w:rFonts w:ascii="Garamond" w:hAnsi="Garamond"/>
          <w:color w:val="000080"/>
          <w:sz w:val="24"/>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69572C" w:rsidRPr="00453D8A" w14:paraId="629E5DF6" w14:textId="77777777" w:rsidTr="00F4295E">
        <w:tc>
          <w:tcPr>
            <w:tcW w:w="540" w:type="dxa"/>
            <w:tcBorders>
              <w:right w:val="single" w:sz="8" w:space="0" w:color="000080"/>
            </w:tcBorders>
            <w:shd w:val="pct20" w:color="000000" w:fill="FFFFFF"/>
            <w:vAlign w:val="bottom"/>
          </w:tcPr>
          <w:p w14:paraId="35506D2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22.</w:t>
            </w:r>
          </w:p>
        </w:tc>
        <w:tc>
          <w:tcPr>
            <w:tcW w:w="10080" w:type="dxa"/>
            <w:tcBorders>
              <w:left w:val="single" w:sz="8" w:space="0" w:color="000080"/>
            </w:tcBorders>
            <w:shd w:val="pct20" w:color="000000" w:fill="FFFFFF"/>
            <w:vAlign w:val="bottom"/>
          </w:tcPr>
          <w:p w14:paraId="69790414"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 xml:space="preserve">Indicate the number &amp; assets of tax-exempt accounts the </w:t>
            </w:r>
            <w:r w:rsidRPr="00453D8A">
              <w:rPr>
                <w:rFonts w:ascii="Garamond" w:hAnsi="Garamond"/>
                <w:i/>
                <w:color w:val="000080"/>
                <w:sz w:val="23"/>
                <w:u w:val="single"/>
              </w:rPr>
              <w:t>PRODUCT</w:t>
            </w:r>
            <w:r w:rsidRPr="00453D8A">
              <w:rPr>
                <w:rFonts w:ascii="Garamond" w:hAnsi="Garamond"/>
                <w:color w:val="000080"/>
                <w:sz w:val="23"/>
              </w:rPr>
              <w:t xml:space="preserve"> gained &amp; lost:</w:t>
            </w:r>
          </w:p>
        </w:tc>
      </w:tr>
    </w:tbl>
    <w:p w14:paraId="70879961" w14:textId="77777777" w:rsidR="0069572C" w:rsidRPr="00453D8A" w:rsidRDefault="0069572C" w:rsidP="0069572C">
      <w:pPr>
        <w:rPr>
          <w:rFonts w:ascii="Garamond" w:hAnsi="Garamond"/>
          <w:color w:val="000080"/>
          <w:sz w:val="24"/>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3C61BC" w:rsidRPr="00453D8A" w14:paraId="127D88BB" w14:textId="77777777" w:rsidTr="00D67923">
        <w:trPr>
          <w:trHeight w:val="270"/>
        </w:trPr>
        <w:tc>
          <w:tcPr>
            <w:tcW w:w="2250" w:type="dxa"/>
            <w:vAlign w:val="bottom"/>
          </w:tcPr>
          <w:p w14:paraId="1D14177A" w14:textId="77777777" w:rsidR="003C61BC" w:rsidRPr="00453D8A" w:rsidRDefault="003C61BC" w:rsidP="003C61BC">
            <w:pPr>
              <w:keepNext/>
              <w:spacing w:before="40" w:after="40"/>
              <w:outlineLvl w:val="7"/>
              <w:rPr>
                <w:rFonts w:ascii="Garamond" w:hAnsi="Garamond"/>
                <w:b/>
                <w:color w:val="000080"/>
                <w:sz w:val="23"/>
              </w:rPr>
            </w:pPr>
            <w:r w:rsidRPr="00453D8A">
              <w:rPr>
                <w:rFonts w:ascii="Garamond" w:hAnsi="Garamond"/>
                <w:b/>
                <w:color w:val="000080"/>
                <w:sz w:val="23"/>
              </w:rPr>
              <w:t>Gained</w:t>
            </w:r>
          </w:p>
        </w:tc>
        <w:tc>
          <w:tcPr>
            <w:tcW w:w="1638" w:type="dxa"/>
            <w:gridSpan w:val="2"/>
            <w:vAlign w:val="bottom"/>
          </w:tcPr>
          <w:p w14:paraId="26D552E7" w14:textId="46B9DE42"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2018</w:t>
            </w:r>
          </w:p>
        </w:tc>
        <w:tc>
          <w:tcPr>
            <w:tcW w:w="1638" w:type="dxa"/>
            <w:gridSpan w:val="2"/>
            <w:vAlign w:val="bottom"/>
          </w:tcPr>
          <w:p w14:paraId="60DA2881" w14:textId="34EA9F41"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2019</w:t>
            </w:r>
          </w:p>
        </w:tc>
        <w:tc>
          <w:tcPr>
            <w:tcW w:w="1638" w:type="dxa"/>
            <w:gridSpan w:val="2"/>
            <w:vAlign w:val="bottom"/>
          </w:tcPr>
          <w:p w14:paraId="2C50CCBC" w14:textId="30822F62"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2020</w:t>
            </w:r>
          </w:p>
        </w:tc>
        <w:tc>
          <w:tcPr>
            <w:tcW w:w="1638" w:type="dxa"/>
            <w:gridSpan w:val="2"/>
            <w:vAlign w:val="bottom"/>
          </w:tcPr>
          <w:p w14:paraId="32CB030B" w14:textId="4E0270DC"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2021</w:t>
            </w:r>
          </w:p>
        </w:tc>
        <w:tc>
          <w:tcPr>
            <w:tcW w:w="1638" w:type="dxa"/>
            <w:gridSpan w:val="2"/>
            <w:vAlign w:val="bottom"/>
          </w:tcPr>
          <w:p w14:paraId="3140800F" w14:textId="66E18B51"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2022</w:t>
            </w:r>
          </w:p>
        </w:tc>
      </w:tr>
      <w:tr w:rsidR="0069572C" w:rsidRPr="00453D8A" w14:paraId="06A2353B" w14:textId="77777777" w:rsidTr="00D67923">
        <w:trPr>
          <w:cantSplit/>
          <w:trHeight w:val="270"/>
        </w:trPr>
        <w:tc>
          <w:tcPr>
            <w:tcW w:w="2250" w:type="dxa"/>
            <w:shd w:val="pct20" w:color="000000" w:fill="FFFFFF"/>
            <w:vAlign w:val="bottom"/>
          </w:tcPr>
          <w:p w14:paraId="74F33A22" w14:textId="77777777" w:rsidR="0069572C" w:rsidRPr="00453D8A" w:rsidRDefault="0069572C" w:rsidP="00F4295E">
            <w:pPr>
              <w:spacing w:before="40" w:after="40"/>
              <w:jc w:val="right"/>
              <w:rPr>
                <w:rFonts w:ascii="Garamond" w:hAnsi="Garamond"/>
                <w:b/>
                <w:color w:val="000080"/>
                <w:sz w:val="23"/>
              </w:rPr>
            </w:pPr>
          </w:p>
        </w:tc>
        <w:tc>
          <w:tcPr>
            <w:tcW w:w="819" w:type="dxa"/>
            <w:shd w:val="pct20" w:color="000000" w:fill="FFFFFF"/>
            <w:vAlign w:val="bottom"/>
          </w:tcPr>
          <w:p w14:paraId="320A2024"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97FCD3C"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6F14D90"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32397431"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612B3E56"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53034E78"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0E63AA5"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5B6498BE"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3D4491D5"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0A9B65EF"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r>
      <w:tr w:rsidR="0069572C" w:rsidRPr="00453D8A" w14:paraId="6C896B4E" w14:textId="77777777" w:rsidTr="00D67923">
        <w:trPr>
          <w:cantSplit/>
          <w:trHeight w:val="270"/>
        </w:trPr>
        <w:tc>
          <w:tcPr>
            <w:tcW w:w="2250" w:type="dxa"/>
            <w:vAlign w:val="bottom"/>
          </w:tcPr>
          <w:p w14:paraId="17E0BCC7"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Public</w:t>
            </w:r>
          </w:p>
        </w:tc>
        <w:tc>
          <w:tcPr>
            <w:tcW w:w="819" w:type="dxa"/>
            <w:vAlign w:val="bottom"/>
          </w:tcPr>
          <w:p w14:paraId="23B6D57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8271DE7"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FB2F63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F9B966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EE50C9D"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421A2CD"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96F5C0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02B46CD"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747E56A"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C38DD2A" w14:textId="77777777" w:rsidR="0069572C" w:rsidRPr="00453D8A" w:rsidRDefault="0069572C" w:rsidP="00F4295E">
            <w:pPr>
              <w:spacing w:before="40" w:after="40"/>
              <w:jc w:val="center"/>
              <w:rPr>
                <w:rFonts w:ascii="Garamond" w:hAnsi="Garamond"/>
                <w:color w:val="000080"/>
                <w:sz w:val="23"/>
              </w:rPr>
            </w:pPr>
          </w:p>
        </w:tc>
      </w:tr>
      <w:tr w:rsidR="0069572C" w:rsidRPr="00453D8A" w14:paraId="22F2B399" w14:textId="77777777" w:rsidTr="00D67923">
        <w:trPr>
          <w:cantSplit/>
          <w:trHeight w:val="270"/>
        </w:trPr>
        <w:tc>
          <w:tcPr>
            <w:tcW w:w="2250" w:type="dxa"/>
            <w:shd w:val="pct20" w:color="000000" w:fill="FFFFFF"/>
            <w:vAlign w:val="bottom"/>
          </w:tcPr>
          <w:p w14:paraId="6EE67396"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ERISA</w:t>
            </w:r>
          </w:p>
        </w:tc>
        <w:tc>
          <w:tcPr>
            <w:tcW w:w="819" w:type="dxa"/>
            <w:shd w:val="pct20" w:color="000000" w:fill="FFFFFF"/>
            <w:vAlign w:val="bottom"/>
          </w:tcPr>
          <w:p w14:paraId="19ED4332"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E3798D3"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5EEB15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115420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792B2AE"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1DD702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724C284"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84711D3"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983BD9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E0E3ACE" w14:textId="77777777" w:rsidR="0069572C" w:rsidRPr="00453D8A" w:rsidRDefault="0069572C" w:rsidP="00F4295E">
            <w:pPr>
              <w:spacing w:before="40" w:after="40"/>
              <w:jc w:val="center"/>
              <w:rPr>
                <w:rFonts w:ascii="Garamond" w:hAnsi="Garamond"/>
                <w:color w:val="000080"/>
                <w:sz w:val="23"/>
              </w:rPr>
            </w:pPr>
          </w:p>
        </w:tc>
      </w:tr>
      <w:tr w:rsidR="0069572C" w:rsidRPr="00453D8A" w14:paraId="6E63D221" w14:textId="77777777" w:rsidTr="00D67923">
        <w:trPr>
          <w:cantSplit/>
          <w:trHeight w:val="270"/>
        </w:trPr>
        <w:tc>
          <w:tcPr>
            <w:tcW w:w="2250" w:type="dxa"/>
            <w:vAlign w:val="bottom"/>
          </w:tcPr>
          <w:p w14:paraId="53E0C85A"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Taft-Hartley</w:t>
            </w:r>
          </w:p>
        </w:tc>
        <w:tc>
          <w:tcPr>
            <w:tcW w:w="819" w:type="dxa"/>
            <w:vAlign w:val="bottom"/>
          </w:tcPr>
          <w:p w14:paraId="7173016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408DA8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2B44349"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88623FC"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D1F339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10A2448"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D1EB97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EBF00B8"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08B8CE8"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4A94FB7" w14:textId="77777777" w:rsidR="0069572C" w:rsidRPr="00453D8A" w:rsidRDefault="0069572C" w:rsidP="00F4295E">
            <w:pPr>
              <w:spacing w:before="40" w:after="40"/>
              <w:jc w:val="center"/>
              <w:rPr>
                <w:rFonts w:ascii="Garamond" w:hAnsi="Garamond"/>
                <w:color w:val="000080"/>
                <w:sz w:val="23"/>
              </w:rPr>
            </w:pPr>
          </w:p>
        </w:tc>
      </w:tr>
      <w:tr w:rsidR="0069572C" w:rsidRPr="00453D8A" w14:paraId="4AF5F91B" w14:textId="77777777" w:rsidTr="00D67923">
        <w:trPr>
          <w:cantSplit/>
          <w:trHeight w:val="270"/>
        </w:trPr>
        <w:tc>
          <w:tcPr>
            <w:tcW w:w="2250" w:type="dxa"/>
            <w:shd w:val="pct20" w:color="000000" w:fill="FFFFFF"/>
            <w:vAlign w:val="bottom"/>
          </w:tcPr>
          <w:p w14:paraId="06813F99"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Endowment</w:t>
            </w:r>
          </w:p>
        </w:tc>
        <w:tc>
          <w:tcPr>
            <w:tcW w:w="819" w:type="dxa"/>
            <w:shd w:val="pct20" w:color="000000" w:fill="FFFFFF"/>
            <w:vAlign w:val="bottom"/>
          </w:tcPr>
          <w:p w14:paraId="277191B2"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AEF2D9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4B497C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F2E8CCC"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7DC451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853CBD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1C0B9D2"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9A593A4"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01DD911"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41D1686" w14:textId="77777777" w:rsidR="0069572C" w:rsidRPr="00453D8A" w:rsidRDefault="0069572C" w:rsidP="00F4295E">
            <w:pPr>
              <w:spacing w:before="40" w:after="40"/>
              <w:jc w:val="center"/>
              <w:rPr>
                <w:rFonts w:ascii="Garamond" w:hAnsi="Garamond"/>
                <w:color w:val="000080"/>
                <w:sz w:val="23"/>
              </w:rPr>
            </w:pPr>
          </w:p>
        </w:tc>
      </w:tr>
      <w:tr w:rsidR="0069572C" w:rsidRPr="00453D8A" w14:paraId="7757BB63" w14:textId="77777777" w:rsidTr="00D67923">
        <w:trPr>
          <w:cantSplit/>
          <w:trHeight w:val="270"/>
        </w:trPr>
        <w:tc>
          <w:tcPr>
            <w:tcW w:w="2250" w:type="dxa"/>
            <w:vAlign w:val="bottom"/>
          </w:tcPr>
          <w:p w14:paraId="59626643"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Foundation</w:t>
            </w:r>
          </w:p>
        </w:tc>
        <w:tc>
          <w:tcPr>
            <w:tcW w:w="819" w:type="dxa"/>
            <w:vAlign w:val="bottom"/>
          </w:tcPr>
          <w:p w14:paraId="2EF9EFE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576644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9F1404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73B806A"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0BA4B2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5E31A6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4788A1A"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F56F97C"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6ADF56B"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AACEEF4" w14:textId="77777777" w:rsidR="0069572C" w:rsidRPr="00453D8A" w:rsidRDefault="0069572C" w:rsidP="00F4295E">
            <w:pPr>
              <w:spacing w:before="40" w:after="40"/>
              <w:jc w:val="center"/>
              <w:rPr>
                <w:rFonts w:ascii="Garamond" w:hAnsi="Garamond"/>
                <w:color w:val="000080"/>
                <w:sz w:val="23"/>
              </w:rPr>
            </w:pPr>
          </w:p>
        </w:tc>
      </w:tr>
      <w:tr w:rsidR="0069572C" w:rsidRPr="00453D8A" w14:paraId="65A3A4BD" w14:textId="77777777" w:rsidTr="00D67923">
        <w:trPr>
          <w:cantSplit/>
          <w:trHeight w:val="306"/>
        </w:trPr>
        <w:tc>
          <w:tcPr>
            <w:tcW w:w="2250" w:type="dxa"/>
            <w:shd w:val="pct20" w:color="000000" w:fill="FFFFFF"/>
            <w:vAlign w:val="bottom"/>
          </w:tcPr>
          <w:p w14:paraId="7BBCC05E"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Religious Order</w:t>
            </w:r>
          </w:p>
        </w:tc>
        <w:tc>
          <w:tcPr>
            <w:tcW w:w="819" w:type="dxa"/>
            <w:shd w:val="pct20" w:color="000000" w:fill="FFFFFF"/>
            <w:vAlign w:val="bottom"/>
          </w:tcPr>
          <w:p w14:paraId="132CDCA6"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B198194"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C8CEA3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502764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A807F5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EA349D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95466E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5FD067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6EE96F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A226C5B" w14:textId="77777777" w:rsidR="0069572C" w:rsidRPr="00453D8A" w:rsidRDefault="0069572C" w:rsidP="00F4295E">
            <w:pPr>
              <w:spacing w:before="40" w:after="40"/>
              <w:jc w:val="center"/>
              <w:rPr>
                <w:rFonts w:ascii="Garamond" w:hAnsi="Garamond"/>
                <w:color w:val="000080"/>
                <w:sz w:val="23"/>
              </w:rPr>
            </w:pPr>
          </w:p>
        </w:tc>
      </w:tr>
      <w:tr w:rsidR="0069572C" w:rsidRPr="00453D8A" w14:paraId="14559016" w14:textId="77777777" w:rsidTr="00D67923">
        <w:trPr>
          <w:cantSplit/>
          <w:trHeight w:val="270"/>
        </w:trPr>
        <w:tc>
          <w:tcPr>
            <w:tcW w:w="2250" w:type="dxa"/>
            <w:shd w:val="clear" w:color="000000" w:fill="FFFFFF"/>
            <w:vAlign w:val="bottom"/>
          </w:tcPr>
          <w:p w14:paraId="51F3E404"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Other</w:t>
            </w:r>
          </w:p>
        </w:tc>
        <w:tc>
          <w:tcPr>
            <w:tcW w:w="819" w:type="dxa"/>
            <w:tcBorders>
              <w:bottom w:val="nil"/>
            </w:tcBorders>
            <w:shd w:val="clear" w:color="000000" w:fill="FFFFFF"/>
            <w:vAlign w:val="bottom"/>
          </w:tcPr>
          <w:p w14:paraId="147F42E0"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35418C"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3207E37"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096BC41"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1C0CCE7"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C8171BC"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CF545DE"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885FFD5"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7B47256" w14:textId="77777777" w:rsidR="0069572C" w:rsidRPr="00453D8A" w:rsidRDefault="0069572C" w:rsidP="00F4295E">
            <w:pPr>
              <w:spacing w:before="40" w:after="40"/>
              <w:jc w:val="center"/>
              <w:rPr>
                <w:rFonts w:ascii="Garamond" w:hAnsi="Garamond"/>
                <w:color w:val="000080"/>
                <w:sz w:val="23"/>
              </w:rPr>
            </w:pPr>
          </w:p>
        </w:tc>
        <w:tc>
          <w:tcPr>
            <w:tcW w:w="819" w:type="dxa"/>
            <w:shd w:val="clear" w:color="000000" w:fill="FFFFFF"/>
            <w:vAlign w:val="bottom"/>
          </w:tcPr>
          <w:p w14:paraId="30930C8F" w14:textId="77777777" w:rsidR="0069572C" w:rsidRPr="00453D8A" w:rsidRDefault="0069572C" w:rsidP="00F4295E">
            <w:pPr>
              <w:spacing w:before="40" w:after="40"/>
              <w:jc w:val="center"/>
              <w:rPr>
                <w:rFonts w:ascii="Garamond" w:hAnsi="Garamond"/>
                <w:color w:val="000080"/>
                <w:sz w:val="23"/>
              </w:rPr>
            </w:pPr>
          </w:p>
        </w:tc>
      </w:tr>
      <w:tr w:rsidR="0069572C" w:rsidRPr="00453D8A" w14:paraId="301001FA" w14:textId="77777777" w:rsidTr="00D67923">
        <w:trPr>
          <w:cantSplit/>
          <w:trHeight w:val="270"/>
        </w:trPr>
        <w:tc>
          <w:tcPr>
            <w:tcW w:w="2250" w:type="dxa"/>
            <w:tcBorders>
              <w:right w:val="single" w:sz="8" w:space="0" w:color="FFFFFF"/>
            </w:tcBorders>
            <w:shd w:val="clear" w:color="auto" w:fill="000080"/>
            <w:vAlign w:val="bottom"/>
          </w:tcPr>
          <w:p w14:paraId="31855012" w14:textId="77777777" w:rsidR="0069572C" w:rsidRPr="00453D8A" w:rsidRDefault="0069572C" w:rsidP="00F4295E">
            <w:pPr>
              <w:spacing w:before="40" w:after="40"/>
              <w:jc w:val="right"/>
              <w:rPr>
                <w:rFonts w:ascii="Garamond" w:hAnsi="Garamond"/>
                <w:b/>
                <w:sz w:val="23"/>
              </w:rPr>
            </w:pPr>
            <w:r w:rsidRPr="00453D8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625D7F3B"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7E6D938"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E280A91"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2A329E"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AE4BE59"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4674C34"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9E321A2"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98E2D46"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E6BC612"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679A9341" w14:textId="77777777" w:rsidR="0069572C" w:rsidRPr="00453D8A" w:rsidRDefault="0069572C" w:rsidP="00F4295E">
            <w:pPr>
              <w:spacing w:before="40" w:after="40"/>
              <w:jc w:val="center"/>
              <w:rPr>
                <w:rFonts w:ascii="Garamond" w:hAnsi="Garamond"/>
                <w:color w:val="FFFFFF"/>
                <w:sz w:val="23"/>
              </w:rPr>
            </w:pPr>
          </w:p>
        </w:tc>
      </w:tr>
    </w:tbl>
    <w:p w14:paraId="712893BB" w14:textId="77777777" w:rsidR="0069572C" w:rsidRPr="00453D8A" w:rsidRDefault="0069572C" w:rsidP="0069572C">
      <w:pPr>
        <w:spacing w:before="40" w:after="40"/>
        <w:ind w:left="360"/>
        <w:jc w:val="both"/>
        <w:rPr>
          <w:rFonts w:ascii="Garamond" w:hAnsi="Garamond"/>
          <w:color w:val="000080"/>
          <w:sz w:val="23"/>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3C61BC" w:rsidRPr="00453D8A" w14:paraId="107445C5" w14:textId="77777777" w:rsidTr="00D67923">
        <w:trPr>
          <w:trHeight w:val="270"/>
        </w:trPr>
        <w:tc>
          <w:tcPr>
            <w:tcW w:w="2250" w:type="dxa"/>
            <w:vAlign w:val="bottom"/>
          </w:tcPr>
          <w:p w14:paraId="3CB86AD0" w14:textId="77777777" w:rsidR="003C61BC" w:rsidRPr="00453D8A" w:rsidRDefault="003C61BC" w:rsidP="003C61BC">
            <w:pPr>
              <w:keepNext/>
              <w:spacing w:before="40" w:after="40"/>
              <w:outlineLvl w:val="7"/>
              <w:rPr>
                <w:rFonts w:ascii="Garamond" w:hAnsi="Garamond"/>
                <w:b/>
                <w:color w:val="000080"/>
                <w:sz w:val="23"/>
              </w:rPr>
            </w:pPr>
            <w:r w:rsidRPr="00453D8A">
              <w:rPr>
                <w:rFonts w:ascii="Garamond" w:hAnsi="Garamond"/>
                <w:b/>
                <w:color w:val="000080"/>
                <w:sz w:val="23"/>
              </w:rPr>
              <w:t>Lost</w:t>
            </w:r>
          </w:p>
        </w:tc>
        <w:tc>
          <w:tcPr>
            <w:tcW w:w="1638" w:type="dxa"/>
            <w:gridSpan w:val="2"/>
            <w:vAlign w:val="bottom"/>
          </w:tcPr>
          <w:p w14:paraId="09E68D66" w14:textId="54E7E10B"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2018</w:t>
            </w:r>
          </w:p>
        </w:tc>
        <w:tc>
          <w:tcPr>
            <w:tcW w:w="1638" w:type="dxa"/>
            <w:gridSpan w:val="2"/>
            <w:vAlign w:val="bottom"/>
          </w:tcPr>
          <w:p w14:paraId="6CCB41BE" w14:textId="51F31E58"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2019</w:t>
            </w:r>
          </w:p>
        </w:tc>
        <w:tc>
          <w:tcPr>
            <w:tcW w:w="1638" w:type="dxa"/>
            <w:gridSpan w:val="2"/>
            <w:vAlign w:val="bottom"/>
          </w:tcPr>
          <w:p w14:paraId="4CA5FEFF" w14:textId="06E5F68C"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2020</w:t>
            </w:r>
          </w:p>
        </w:tc>
        <w:tc>
          <w:tcPr>
            <w:tcW w:w="1638" w:type="dxa"/>
            <w:gridSpan w:val="2"/>
            <w:vAlign w:val="bottom"/>
          </w:tcPr>
          <w:p w14:paraId="173468E9" w14:textId="344CEEC6"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2021</w:t>
            </w:r>
          </w:p>
        </w:tc>
        <w:tc>
          <w:tcPr>
            <w:tcW w:w="1638" w:type="dxa"/>
            <w:gridSpan w:val="2"/>
            <w:vAlign w:val="bottom"/>
          </w:tcPr>
          <w:p w14:paraId="50A9782D" w14:textId="35555ED0" w:rsidR="003C61BC" w:rsidRPr="00453D8A" w:rsidRDefault="003C61BC" w:rsidP="003C61BC">
            <w:pPr>
              <w:spacing w:before="40" w:after="40"/>
              <w:jc w:val="center"/>
              <w:rPr>
                <w:rFonts w:ascii="Garamond" w:hAnsi="Garamond"/>
                <w:b/>
                <w:color w:val="000080"/>
                <w:sz w:val="23"/>
              </w:rPr>
            </w:pPr>
            <w:r>
              <w:rPr>
                <w:rFonts w:ascii="Garamond" w:hAnsi="Garamond"/>
                <w:b/>
                <w:color w:val="000080"/>
                <w:sz w:val="23"/>
              </w:rPr>
              <w:t>2022</w:t>
            </w:r>
          </w:p>
        </w:tc>
      </w:tr>
      <w:tr w:rsidR="0069572C" w:rsidRPr="00453D8A" w14:paraId="78097B10" w14:textId="77777777" w:rsidTr="00D67923">
        <w:trPr>
          <w:cantSplit/>
          <w:trHeight w:val="270"/>
        </w:trPr>
        <w:tc>
          <w:tcPr>
            <w:tcW w:w="2250" w:type="dxa"/>
            <w:shd w:val="pct20" w:color="000000" w:fill="FFFFFF"/>
            <w:vAlign w:val="bottom"/>
          </w:tcPr>
          <w:p w14:paraId="57A54DDD" w14:textId="77777777" w:rsidR="0069572C" w:rsidRPr="00453D8A" w:rsidRDefault="0069572C" w:rsidP="00F4295E">
            <w:pPr>
              <w:spacing w:before="40" w:after="40"/>
              <w:jc w:val="right"/>
              <w:rPr>
                <w:rFonts w:ascii="Garamond" w:hAnsi="Garamond"/>
                <w:b/>
                <w:color w:val="000080"/>
                <w:sz w:val="23"/>
              </w:rPr>
            </w:pPr>
          </w:p>
        </w:tc>
        <w:tc>
          <w:tcPr>
            <w:tcW w:w="819" w:type="dxa"/>
            <w:shd w:val="pct20" w:color="000000" w:fill="FFFFFF"/>
            <w:vAlign w:val="bottom"/>
          </w:tcPr>
          <w:p w14:paraId="7BA8F312"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1B81E6F0"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61854028"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FFB167F"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6E9AE96A"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7F97B32"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8F81863"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70CC6507"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6C4CC04A"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5779D5BC"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r>
      <w:tr w:rsidR="0069572C" w:rsidRPr="00453D8A" w14:paraId="2992FEC0" w14:textId="77777777" w:rsidTr="00D67923">
        <w:trPr>
          <w:cantSplit/>
          <w:trHeight w:val="270"/>
        </w:trPr>
        <w:tc>
          <w:tcPr>
            <w:tcW w:w="2250" w:type="dxa"/>
            <w:vAlign w:val="bottom"/>
          </w:tcPr>
          <w:p w14:paraId="1EC318FD"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Public</w:t>
            </w:r>
          </w:p>
        </w:tc>
        <w:tc>
          <w:tcPr>
            <w:tcW w:w="819" w:type="dxa"/>
            <w:vAlign w:val="bottom"/>
          </w:tcPr>
          <w:p w14:paraId="3DA2654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A13ED39"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9805F6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CD9A98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54933B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4531DD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3ABEFA9"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615EF3A"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2874CD4"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B9B22CE" w14:textId="77777777" w:rsidR="0069572C" w:rsidRPr="00453D8A" w:rsidRDefault="0069572C" w:rsidP="00F4295E">
            <w:pPr>
              <w:spacing w:before="40" w:after="40"/>
              <w:jc w:val="center"/>
              <w:rPr>
                <w:rFonts w:ascii="Garamond" w:hAnsi="Garamond"/>
                <w:color w:val="000080"/>
                <w:sz w:val="23"/>
              </w:rPr>
            </w:pPr>
          </w:p>
        </w:tc>
      </w:tr>
      <w:tr w:rsidR="0069572C" w:rsidRPr="00453D8A" w14:paraId="78FF9427" w14:textId="77777777" w:rsidTr="00D67923">
        <w:trPr>
          <w:cantSplit/>
          <w:trHeight w:val="270"/>
        </w:trPr>
        <w:tc>
          <w:tcPr>
            <w:tcW w:w="2250" w:type="dxa"/>
            <w:shd w:val="pct20" w:color="000000" w:fill="FFFFFF"/>
            <w:vAlign w:val="bottom"/>
          </w:tcPr>
          <w:p w14:paraId="0743C1ED"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ERISA</w:t>
            </w:r>
          </w:p>
        </w:tc>
        <w:tc>
          <w:tcPr>
            <w:tcW w:w="819" w:type="dxa"/>
            <w:shd w:val="pct20" w:color="000000" w:fill="FFFFFF"/>
            <w:vAlign w:val="bottom"/>
          </w:tcPr>
          <w:p w14:paraId="4D736116"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E60677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36E8F0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3720C56"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94FFE5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CDCDA7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FB6146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73948A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BA3E51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9994BD9" w14:textId="77777777" w:rsidR="0069572C" w:rsidRPr="00453D8A" w:rsidRDefault="0069572C" w:rsidP="00F4295E">
            <w:pPr>
              <w:spacing w:before="40" w:after="40"/>
              <w:jc w:val="center"/>
              <w:rPr>
                <w:rFonts w:ascii="Garamond" w:hAnsi="Garamond"/>
                <w:color w:val="000080"/>
                <w:sz w:val="23"/>
              </w:rPr>
            </w:pPr>
          </w:p>
        </w:tc>
      </w:tr>
      <w:tr w:rsidR="0069572C" w:rsidRPr="00453D8A" w14:paraId="48B0F1E0" w14:textId="77777777" w:rsidTr="00D67923">
        <w:trPr>
          <w:cantSplit/>
          <w:trHeight w:val="270"/>
        </w:trPr>
        <w:tc>
          <w:tcPr>
            <w:tcW w:w="2250" w:type="dxa"/>
            <w:vAlign w:val="bottom"/>
          </w:tcPr>
          <w:p w14:paraId="7FE39194"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Taft-Hartley</w:t>
            </w:r>
          </w:p>
        </w:tc>
        <w:tc>
          <w:tcPr>
            <w:tcW w:w="819" w:type="dxa"/>
            <w:vAlign w:val="bottom"/>
          </w:tcPr>
          <w:p w14:paraId="5854CCE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844C627"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172AE0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78AC63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1E30200"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CD0818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607105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80A6E5C"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338A554"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F2B3C31" w14:textId="77777777" w:rsidR="0069572C" w:rsidRPr="00453D8A" w:rsidRDefault="0069572C" w:rsidP="00F4295E">
            <w:pPr>
              <w:spacing w:before="40" w:after="40"/>
              <w:jc w:val="center"/>
              <w:rPr>
                <w:rFonts w:ascii="Garamond" w:hAnsi="Garamond"/>
                <w:color w:val="000080"/>
                <w:sz w:val="23"/>
              </w:rPr>
            </w:pPr>
          </w:p>
        </w:tc>
      </w:tr>
      <w:tr w:rsidR="0069572C" w:rsidRPr="00453D8A" w14:paraId="15554E91" w14:textId="77777777" w:rsidTr="00D67923">
        <w:trPr>
          <w:cantSplit/>
          <w:trHeight w:val="270"/>
        </w:trPr>
        <w:tc>
          <w:tcPr>
            <w:tcW w:w="2250" w:type="dxa"/>
            <w:shd w:val="pct20" w:color="000000" w:fill="FFFFFF"/>
            <w:vAlign w:val="bottom"/>
          </w:tcPr>
          <w:p w14:paraId="473C028E"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Endowment</w:t>
            </w:r>
          </w:p>
        </w:tc>
        <w:tc>
          <w:tcPr>
            <w:tcW w:w="819" w:type="dxa"/>
            <w:shd w:val="pct20" w:color="000000" w:fill="FFFFFF"/>
            <w:vAlign w:val="bottom"/>
          </w:tcPr>
          <w:p w14:paraId="643AD5CE"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0291FF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4BC48A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63C2D86"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DAB3504"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C1D8AEE"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467BA4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A632743"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8E628E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0BB1D06" w14:textId="77777777" w:rsidR="0069572C" w:rsidRPr="00453D8A" w:rsidRDefault="0069572C" w:rsidP="00F4295E">
            <w:pPr>
              <w:spacing w:before="40" w:after="40"/>
              <w:jc w:val="center"/>
              <w:rPr>
                <w:rFonts w:ascii="Garamond" w:hAnsi="Garamond"/>
                <w:color w:val="000080"/>
                <w:sz w:val="23"/>
              </w:rPr>
            </w:pPr>
          </w:p>
        </w:tc>
      </w:tr>
      <w:tr w:rsidR="0069572C" w:rsidRPr="00453D8A" w14:paraId="03826559" w14:textId="77777777" w:rsidTr="00D67923">
        <w:trPr>
          <w:cantSplit/>
          <w:trHeight w:val="270"/>
        </w:trPr>
        <w:tc>
          <w:tcPr>
            <w:tcW w:w="2250" w:type="dxa"/>
            <w:vAlign w:val="bottom"/>
          </w:tcPr>
          <w:p w14:paraId="04B3CCEC"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Foundation</w:t>
            </w:r>
          </w:p>
        </w:tc>
        <w:tc>
          <w:tcPr>
            <w:tcW w:w="819" w:type="dxa"/>
            <w:vAlign w:val="bottom"/>
          </w:tcPr>
          <w:p w14:paraId="00C92EB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111BFB4"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0F4301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2E59D2D"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DCB916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594FB6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F7D44A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3BEC6C2"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8DBB408"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F96492F" w14:textId="77777777" w:rsidR="0069572C" w:rsidRPr="00453D8A" w:rsidRDefault="0069572C" w:rsidP="00F4295E">
            <w:pPr>
              <w:spacing w:before="40" w:after="40"/>
              <w:jc w:val="center"/>
              <w:rPr>
                <w:rFonts w:ascii="Garamond" w:hAnsi="Garamond"/>
                <w:color w:val="000080"/>
                <w:sz w:val="23"/>
              </w:rPr>
            </w:pPr>
          </w:p>
        </w:tc>
      </w:tr>
      <w:tr w:rsidR="0069572C" w:rsidRPr="00453D8A" w14:paraId="1B87BB16" w14:textId="77777777" w:rsidTr="00D67923">
        <w:trPr>
          <w:cantSplit/>
          <w:trHeight w:val="270"/>
        </w:trPr>
        <w:tc>
          <w:tcPr>
            <w:tcW w:w="2250" w:type="dxa"/>
            <w:shd w:val="pct20" w:color="000000" w:fill="FFFFFF"/>
            <w:vAlign w:val="bottom"/>
          </w:tcPr>
          <w:p w14:paraId="3C76AF92"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Religious Order</w:t>
            </w:r>
          </w:p>
        </w:tc>
        <w:tc>
          <w:tcPr>
            <w:tcW w:w="819" w:type="dxa"/>
            <w:shd w:val="pct20" w:color="000000" w:fill="FFFFFF"/>
            <w:vAlign w:val="bottom"/>
          </w:tcPr>
          <w:p w14:paraId="303A3C4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52700C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4569B3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98DE95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43DB6A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E95DF4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6A40EE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EDD431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963642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507139A" w14:textId="77777777" w:rsidR="0069572C" w:rsidRPr="00453D8A" w:rsidRDefault="0069572C" w:rsidP="00F4295E">
            <w:pPr>
              <w:spacing w:before="40" w:after="40"/>
              <w:jc w:val="center"/>
              <w:rPr>
                <w:rFonts w:ascii="Garamond" w:hAnsi="Garamond"/>
                <w:color w:val="000080"/>
                <w:sz w:val="23"/>
              </w:rPr>
            </w:pPr>
          </w:p>
        </w:tc>
      </w:tr>
      <w:tr w:rsidR="0069572C" w:rsidRPr="00453D8A" w14:paraId="621D7960" w14:textId="77777777" w:rsidTr="00D67923">
        <w:trPr>
          <w:cantSplit/>
          <w:trHeight w:val="270"/>
        </w:trPr>
        <w:tc>
          <w:tcPr>
            <w:tcW w:w="2250" w:type="dxa"/>
            <w:shd w:val="clear" w:color="000000" w:fill="FFFFFF"/>
            <w:vAlign w:val="bottom"/>
          </w:tcPr>
          <w:p w14:paraId="4121010D"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Other</w:t>
            </w:r>
          </w:p>
        </w:tc>
        <w:tc>
          <w:tcPr>
            <w:tcW w:w="819" w:type="dxa"/>
            <w:tcBorders>
              <w:bottom w:val="nil"/>
            </w:tcBorders>
            <w:shd w:val="clear" w:color="000000" w:fill="FFFFFF"/>
            <w:vAlign w:val="bottom"/>
          </w:tcPr>
          <w:p w14:paraId="2A322332"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07CF5FA"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F5563B"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2F9EA2D"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899AAE6"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A3DF846"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66A4A2F"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6AC9BC1"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6E01B2D" w14:textId="77777777" w:rsidR="0069572C" w:rsidRPr="00453D8A" w:rsidRDefault="0069572C" w:rsidP="00F4295E">
            <w:pPr>
              <w:spacing w:before="40" w:after="40"/>
              <w:jc w:val="center"/>
              <w:rPr>
                <w:rFonts w:ascii="Garamond" w:hAnsi="Garamond"/>
                <w:color w:val="000080"/>
                <w:sz w:val="23"/>
              </w:rPr>
            </w:pPr>
          </w:p>
        </w:tc>
        <w:tc>
          <w:tcPr>
            <w:tcW w:w="819" w:type="dxa"/>
            <w:shd w:val="clear" w:color="000000" w:fill="FFFFFF"/>
            <w:vAlign w:val="bottom"/>
          </w:tcPr>
          <w:p w14:paraId="2E7F3B94" w14:textId="77777777" w:rsidR="0069572C" w:rsidRPr="00453D8A" w:rsidRDefault="0069572C" w:rsidP="00F4295E">
            <w:pPr>
              <w:spacing w:before="40" w:after="40"/>
              <w:jc w:val="center"/>
              <w:rPr>
                <w:rFonts w:ascii="Garamond" w:hAnsi="Garamond"/>
                <w:color w:val="000080"/>
                <w:sz w:val="23"/>
              </w:rPr>
            </w:pPr>
          </w:p>
        </w:tc>
      </w:tr>
      <w:tr w:rsidR="0069572C" w:rsidRPr="00453D8A" w14:paraId="35FABE5E" w14:textId="77777777" w:rsidTr="00D67923">
        <w:trPr>
          <w:cantSplit/>
          <w:trHeight w:val="270"/>
        </w:trPr>
        <w:tc>
          <w:tcPr>
            <w:tcW w:w="2250" w:type="dxa"/>
            <w:tcBorders>
              <w:right w:val="single" w:sz="8" w:space="0" w:color="FFFFFF"/>
            </w:tcBorders>
            <w:shd w:val="clear" w:color="auto" w:fill="000080"/>
            <w:vAlign w:val="bottom"/>
          </w:tcPr>
          <w:p w14:paraId="1FC64533" w14:textId="77777777" w:rsidR="0069572C" w:rsidRPr="00453D8A" w:rsidRDefault="0069572C" w:rsidP="00F4295E">
            <w:pPr>
              <w:keepNext/>
              <w:spacing w:before="40" w:after="40"/>
              <w:jc w:val="right"/>
              <w:outlineLvl w:val="8"/>
              <w:rPr>
                <w:rFonts w:ascii="Garamond" w:hAnsi="Garamond"/>
                <w:b/>
                <w:sz w:val="23"/>
              </w:rPr>
            </w:pPr>
            <w:r w:rsidRPr="00453D8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14596988"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5323C21"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339A0E5"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4DE420A"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D98531A"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7B8BB46"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4F55A6E"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39AD3F3"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5C1EEA3"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2BECC97E" w14:textId="77777777" w:rsidR="0069572C" w:rsidRPr="00453D8A" w:rsidRDefault="0069572C" w:rsidP="00F4295E">
            <w:pPr>
              <w:spacing w:before="40" w:after="40"/>
              <w:jc w:val="center"/>
              <w:rPr>
                <w:rFonts w:ascii="Garamond" w:hAnsi="Garamond"/>
                <w:color w:val="FFFFFF"/>
                <w:sz w:val="23"/>
              </w:rPr>
            </w:pPr>
          </w:p>
        </w:tc>
      </w:tr>
    </w:tbl>
    <w:p w14:paraId="6F65DC96" w14:textId="77777777" w:rsidR="0069572C" w:rsidRPr="00453D8A" w:rsidRDefault="0069572C" w:rsidP="0069572C">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69572C" w:rsidRPr="00453D8A" w14:paraId="68D45CAC" w14:textId="77777777" w:rsidTr="00F4295E">
        <w:tc>
          <w:tcPr>
            <w:tcW w:w="540" w:type="dxa"/>
            <w:tcBorders>
              <w:right w:val="single" w:sz="8" w:space="0" w:color="000080"/>
            </w:tcBorders>
            <w:shd w:val="pct20" w:color="000000" w:fill="FFFFFF"/>
            <w:vAlign w:val="bottom"/>
          </w:tcPr>
          <w:p w14:paraId="31CC486D"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23.</w:t>
            </w:r>
          </w:p>
        </w:tc>
        <w:tc>
          <w:tcPr>
            <w:tcW w:w="10080" w:type="dxa"/>
            <w:tcBorders>
              <w:left w:val="single" w:sz="8" w:space="0" w:color="000080"/>
              <w:bottom w:val="nil"/>
            </w:tcBorders>
            <w:shd w:val="pct20" w:color="000000" w:fill="FFFFFF"/>
            <w:vAlign w:val="bottom"/>
          </w:tcPr>
          <w:p w14:paraId="050340AA"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 xml:space="preserve">For the </w:t>
            </w:r>
            <w:r w:rsidRPr="00453D8A">
              <w:rPr>
                <w:rFonts w:ascii="Garamond" w:hAnsi="Garamond"/>
                <w:i/>
                <w:color w:val="000080"/>
                <w:sz w:val="23"/>
                <w:u w:val="single"/>
              </w:rPr>
              <w:t>PRODUCT</w:t>
            </w:r>
            <w:r w:rsidRPr="00453D8A">
              <w:rPr>
                <w:rFonts w:ascii="Garamond" w:hAnsi="Garamond"/>
                <w:color w:val="000080"/>
                <w:sz w:val="23"/>
              </w:rPr>
              <w:t>, please discuss any unusually large # of accounts or assets lost.</w:t>
            </w:r>
          </w:p>
        </w:tc>
      </w:tr>
      <w:tr w:rsidR="0069572C" w:rsidRPr="00453D8A" w14:paraId="573D00F6" w14:textId="77777777" w:rsidTr="00F4295E">
        <w:tc>
          <w:tcPr>
            <w:tcW w:w="540" w:type="dxa"/>
            <w:tcBorders>
              <w:right w:val="single" w:sz="8" w:space="0" w:color="000080"/>
            </w:tcBorders>
            <w:vAlign w:val="bottom"/>
          </w:tcPr>
          <w:p w14:paraId="35F4250D" w14:textId="77777777" w:rsidR="0069572C" w:rsidRPr="00453D8A" w:rsidRDefault="0069572C" w:rsidP="00F4295E">
            <w:pPr>
              <w:spacing w:before="40" w:after="40"/>
              <w:ind w:left="-108" w:right="-108"/>
              <w:jc w:val="center"/>
              <w:rPr>
                <w:rFonts w:ascii="Garamond" w:hAnsi="Garamond"/>
                <w:b/>
                <w:color w:val="000080"/>
                <w:sz w:val="23"/>
              </w:rPr>
            </w:pPr>
            <w:bookmarkStart w:id="165" w:name="IIIProductUnusualLost" w:colFirst="1" w:colLast="1"/>
          </w:p>
        </w:tc>
        <w:tc>
          <w:tcPr>
            <w:tcW w:w="10080" w:type="dxa"/>
            <w:tcBorders>
              <w:left w:val="single" w:sz="8" w:space="0" w:color="000080"/>
            </w:tcBorders>
            <w:vAlign w:val="bottom"/>
          </w:tcPr>
          <w:p w14:paraId="723E3325" w14:textId="77777777" w:rsidR="0069572C" w:rsidRPr="00453D8A" w:rsidRDefault="0069572C" w:rsidP="00F4295E">
            <w:pPr>
              <w:spacing w:before="40" w:after="40"/>
              <w:jc w:val="both"/>
              <w:rPr>
                <w:rFonts w:ascii="Garamond" w:hAnsi="Garamond"/>
                <w:color w:val="000080"/>
                <w:sz w:val="23"/>
              </w:rPr>
            </w:pPr>
          </w:p>
        </w:tc>
      </w:tr>
      <w:bookmarkEnd w:id="165"/>
    </w:tbl>
    <w:p w14:paraId="5A5AB435" w14:textId="77777777" w:rsidR="0069572C" w:rsidRDefault="0069572C" w:rsidP="0069572C">
      <w:pPr>
        <w:keepNext/>
        <w:spacing w:before="40" w:after="40"/>
        <w:jc w:val="both"/>
        <w:outlineLvl w:val="0"/>
        <w:rPr>
          <w:rFonts w:ascii="Garamond" w:hAnsi="Garamond"/>
          <w:b/>
          <w:color w:val="000080"/>
          <w:sz w:val="28"/>
          <w:u w:val="single"/>
        </w:rPr>
      </w:pPr>
    </w:p>
    <w:p w14:paraId="64C04319" w14:textId="77777777" w:rsidR="0069572C" w:rsidRPr="00453D8A" w:rsidRDefault="0069572C" w:rsidP="0069572C">
      <w:pPr>
        <w:keepNext/>
        <w:spacing w:before="40" w:after="40"/>
        <w:jc w:val="both"/>
        <w:outlineLvl w:val="0"/>
        <w:rPr>
          <w:rFonts w:ascii="Garamond" w:hAnsi="Garamond"/>
          <w:b/>
          <w:color w:val="000080"/>
          <w:sz w:val="28"/>
          <w:u w:val="single"/>
        </w:rPr>
      </w:pPr>
      <w:r>
        <w:rPr>
          <w:rFonts w:ascii="Garamond" w:hAnsi="Garamond"/>
          <w:b/>
          <w:color w:val="000080"/>
          <w:sz w:val="28"/>
          <w:u w:val="single"/>
        </w:rPr>
        <w:t xml:space="preserve">Investment Philosophy </w:t>
      </w:r>
      <w:r w:rsidRPr="00453D8A">
        <w:rPr>
          <w:rFonts w:ascii="Garamond" w:hAnsi="Garamond"/>
          <w:b/>
          <w:color w:val="000080"/>
          <w:sz w:val="28"/>
          <w:u w:val="single"/>
        </w:rPr>
        <w:t>Implementation</w:t>
      </w:r>
    </w:p>
    <w:p w14:paraId="3EDAFADC"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69572C" w:rsidRPr="00453D8A" w14:paraId="4CEE08E3" w14:textId="77777777" w:rsidTr="00F4295E">
        <w:tc>
          <w:tcPr>
            <w:tcW w:w="540" w:type="dxa"/>
            <w:tcBorders>
              <w:right w:val="single" w:sz="8" w:space="0" w:color="000080"/>
            </w:tcBorders>
            <w:shd w:val="clear" w:color="000000" w:fill="FFFFFF"/>
          </w:tcPr>
          <w:p w14:paraId="71D6AF86"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54188D35"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 xml:space="preserve">Describe the structure of the product’s investment team, including </w:t>
            </w:r>
            <w:r w:rsidRPr="00453D8A">
              <w:rPr>
                <w:rFonts w:ascii="Garamond" w:hAnsi="Garamond"/>
                <w:color w:val="000080"/>
                <w:sz w:val="23"/>
                <w:u w:val="single"/>
              </w:rPr>
              <w:t>how many members</w:t>
            </w:r>
            <w:r w:rsidRPr="00453D8A">
              <w:rPr>
                <w:rFonts w:ascii="Garamond" w:hAnsi="Garamond"/>
                <w:color w:val="000080"/>
                <w:sz w:val="23"/>
              </w:rPr>
              <w:t xml:space="preserve"> the team has and </w:t>
            </w:r>
            <w:r w:rsidRPr="00453D8A">
              <w:rPr>
                <w:rFonts w:ascii="Garamond" w:hAnsi="Garamond"/>
                <w:color w:val="000080"/>
                <w:sz w:val="23"/>
                <w:u w:val="single"/>
              </w:rPr>
              <w:t>what their responsibilities are</w:t>
            </w:r>
            <w:r w:rsidRPr="00453D8A">
              <w:rPr>
                <w:rFonts w:ascii="Garamond" w:hAnsi="Garamond"/>
                <w:color w:val="000080"/>
                <w:sz w:val="23"/>
              </w:rPr>
              <w:t>.  Include an organizational chart which details the flow of information used in the decision</w:t>
            </w:r>
            <w:r>
              <w:rPr>
                <w:rFonts w:ascii="Garamond" w:hAnsi="Garamond"/>
                <w:color w:val="000080"/>
                <w:sz w:val="23"/>
              </w:rPr>
              <w:t>-</w:t>
            </w:r>
            <w:r w:rsidRPr="00453D8A">
              <w:rPr>
                <w:rFonts w:ascii="Garamond" w:hAnsi="Garamond"/>
                <w:color w:val="000080"/>
                <w:sz w:val="23"/>
              </w:rPr>
              <w:t>making process.</w:t>
            </w:r>
          </w:p>
        </w:tc>
      </w:tr>
      <w:tr w:rsidR="0069572C" w:rsidRPr="00453D8A" w14:paraId="1CE21D0C" w14:textId="77777777" w:rsidTr="00F4295E">
        <w:tc>
          <w:tcPr>
            <w:tcW w:w="540" w:type="dxa"/>
            <w:tcBorders>
              <w:bottom w:val="nil"/>
              <w:right w:val="single" w:sz="8" w:space="0" w:color="000080"/>
            </w:tcBorders>
            <w:vAlign w:val="bottom"/>
          </w:tcPr>
          <w:p w14:paraId="62D7D61D"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66" w:name="IVStructureInvestmentTeam" w:colFirst="1" w:colLast="1"/>
          </w:p>
        </w:tc>
        <w:tc>
          <w:tcPr>
            <w:tcW w:w="10080" w:type="dxa"/>
            <w:tcBorders>
              <w:left w:val="single" w:sz="8" w:space="0" w:color="000080"/>
              <w:bottom w:val="nil"/>
            </w:tcBorders>
            <w:shd w:val="pct20" w:color="auto" w:fill="auto"/>
            <w:vAlign w:val="bottom"/>
          </w:tcPr>
          <w:p w14:paraId="0D3DF4B9" w14:textId="77777777" w:rsidR="0069572C" w:rsidRPr="00453D8A" w:rsidRDefault="0069572C" w:rsidP="00F4295E">
            <w:pPr>
              <w:tabs>
                <w:tab w:val="left" w:pos="10080"/>
              </w:tabs>
              <w:spacing w:before="40" w:after="40"/>
              <w:jc w:val="both"/>
              <w:rPr>
                <w:rFonts w:ascii="Garamond" w:hAnsi="Garamond"/>
                <w:color w:val="000080"/>
                <w:sz w:val="23"/>
              </w:rPr>
            </w:pPr>
          </w:p>
        </w:tc>
      </w:tr>
      <w:bookmarkEnd w:id="166"/>
      <w:tr w:rsidR="0069572C" w:rsidRPr="00453D8A" w14:paraId="180CF87A" w14:textId="77777777" w:rsidTr="00F4295E">
        <w:tc>
          <w:tcPr>
            <w:tcW w:w="540" w:type="dxa"/>
            <w:tcBorders>
              <w:bottom w:val="nil"/>
              <w:right w:val="single" w:sz="8" w:space="0" w:color="000080"/>
            </w:tcBorders>
            <w:vAlign w:val="bottom"/>
          </w:tcPr>
          <w:p w14:paraId="298125E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lastRenderedPageBreak/>
              <w:t>2.</w:t>
            </w:r>
          </w:p>
        </w:tc>
        <w:tc>
          <w:tcPr>
            <w:tcW w:w="10080" w:type="dxa"/>
            <w:tcBorders>
              <w:left w:val="single" w:sz="8" w:space="0" w:color="000080"/>
              <w:bottom w:val="nil"/>
            </w:tcBorders>
            <w:vAlign w:val="bottom"/>
          </w:tcPr>
          <w:p w14:paraId="5A98193C"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How long has each member of the team worked with this product?  Have there been addit</w:t>
            </w:r>
            <w:r>
              <w:rPr>
                <w:rFonts w:ascii="Garamond" w:hAnsi="Garamond"/>
                <w:color w:val="000080"/>
                <w:sz w:val="23"/>
              </w:rPr>
              <w:t>ions or departures in the last 5</w:t>
            </w:r>
            <w:r w:rsidRPr="00453D8A">
              <w:rPr>
                <w:rFonts w:ascii="Garamond" w:hAnsi="Garamond"/>
                <w:color w:val="000080"/>
                <w:sz w:val="23"/>
              </w:rPr>
              <w:t xml:space="preserve"> years for the team managing the proposed product?  Please explain.</w:t>
            </w:r>
          </w:p>
        </w:tc>
      </w:tr>
      <w:tr w:rsidR="0069572C" w:rsidRPr="00453D8A" w14:paraId="1EBFB2D3" w14:textId="77777777" w:rsidTr="00F4295E">
        <w:tc>
          <w:tcPr>
            <w:tcW w:w="540" w:type="dxa"/>
            <w:tcBorders>
              <w:bottom w:val="nil"/>
              <w:right w:val="single" w:sz="8" w:space="0" w:color="000080"/>
            </w:tcBorders>
            <w:shd w:val="clear" w:color="auto" w:fill="FFFFFF"/>
            <w:vAlign w:val="bottom"/>
          </w:tcPr>
          <w:p w14:paraId="44A52674"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67" w:name="IVNumAccountsByTeam" w:colFirst="1" w:colLast="1"/>
          </w:p>
        </w:tc>
        <w:tc>
          <w:tcPr>
            <w:tcW w:w="10080" w:type="dxa"/>
            <w:tcBorders>
              <w:left w:val="single" w:sz="8" w:space="0" w:color="000080"/>
              <w:bottom w:val="nil"/>
            </w:tcBorders>
            <w:shd w:val="pct20" w:color="auto" w:fill="FFFFFF"/>
            <w:vAlign w:val="bottom"/>
          </w:tcPr>
          <w:p w14:paraId="0EC10A95"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50D82C91" w14:textId="77777777" w:rsidTr="00F4295E">
        <w:tblPrEx>
          <w:tblBorders>
            <w:insideV w:val="none" w:sz="0" w:space="0" w:color="auto"/>
          </w:tblBorders>
        </w:tblPrEx>
        <w:tc>
          <w:tcPr>
            <w:tcW w:w="540" w:type="dxa"/>
            <w:tcBorders>
              <w:right w:val="single" w:sz="8" w:space="0" w:color="000080"/>
            </w:tcBorders>
            <w:vAlign w:val="bottom"/>
          </w:tcPr>
          <w:p w14:paraId="3B3C0113"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3.</w:t>
            </w:r>
          </w:p>
        </w:tc>
        <w:tc>
          <w:tcPr>
            <w:tcW w:w="10080" w:type="dxa"/>
            <w:tcBorders>
              <w:left w:val="single" w:sz="8" w:space="0" w:color="000080"/>
            </w:tcBorders>
            <w:vAlign w:val="bottom"/>
          </w:tcPr>
          <w:p w14:paraId="08020721" w14:textId="77777777" w:rsidR="0069572C" w:rsidRPr="00453D8A" w:rsidRDefault="0069572C" w:rsidP="00F4295E">
            <w:pPr>
              <w:spacing w:before="40" w:after="40"/>
              <w:jc w:val="both"/>
              <w:rPr>
                <w:rFonts w:ascii="Garamond" w:hAnsi="Garamond"/>
                <w:color w:val="000080"/>
                <w:sz w:val="23"/>
              </w:rPr>
            </w:pPr>
            <w:r w:rsidRPr="003A4547">
              <w:rPr>
                <w:rFonts w:ascii="Garamond" w:hAnsi="Garamond"/>
                <w:color w:val="000080"/>
                <w:sz w:val="23"/>
              </w:rPr>
              <w:t>What is the # of accounts and account volume (in $) that is handled by this team?</w:t>
            </w:r>
          </w:p>
        </w:tc>
      </w:tr>
      <w:tr w:rsidR="0069572C" w:rsidRPr="00453D8A" w14:paraId="2AD7DB62" w14:textId="77777777" w:rsidTr="00F4295E">
        <w:tblPrEx>
          <w:tblBorders>
            <w:insideV w:val="none" w:sz="0" w:space="0" w:color="auto"/>
          </w:tblBorders>
        </w:tblPrEx>
        <w:tc>
          <w:tcPr>
            <w:tcW w:w="540" w:type="dxa"/>
            <w:tcBorders>
              <w:right w:val="single" w:sz="8" w:space="0" w:color="000080"/>
            </w:tcBorders>
            <w:vAlign w:val="bottom"/>
          </w:tcPr>
          <w:p w14:paraId="10329DA1"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68" w:name="IVLeftTheTeam" w:colFirst="1" w:colLast="1"/>
          </w:p>
        </w:tc>
        <w:tc>
          <w:tcPr>
            <w:tcW w:w="10080" w:type="dxa"/>
            <w:tcBorders>
              <w:left w:val="single" w:sz="8" w:space="0" w:color="000080"/>
            </w:tcBorders>
            <w:shd w:val="pct20" w:color="auto" w:fill="auto"/>
            <w:vAlign w:val="bottom"/>
          </w:tcPr>
          <w:p w14:paraId="00D5F2FF" w14:textId="77777777" w:rsidR="0069572C" w:rsidRPr="00453D8A" w:rsidRDefault="0069572C" w:rsidP="00F4295E">
            <w:pPr>
              <w:spacing w:before="40" w:after="40"/>
              <w:jc w:val="both"/>
              <w:rPr>
                <w:rFonts w:ascii="Garamond" w:hAnsi="Garamond"/>
                <w:color w:val="000080"/>
                <w:sz w:val="23"/>
              </w:rPr>
            </w:pPr>
          </w:p>
        </w:tc>
      </w:tr>
      <w:bookmarkEnd w:id="167"/>
      <w:bookmarkEnd w:id="168"/>
      <w:tr w:rsidR="0069572C" w:rsidRPr="00453D8A" w14:paraId="3BA5A7F2" w14:textId="77777777" w:rsidTr="00F4295E">
        <w:tc>
          <w:tcPr>
            <w:tcW w:w="540" w:type="dxa"/>
            <w:tcBorders>
              <w:bottom w:val="nil"/>
              <w:right w:val="single" w:sz="8" w:space="0" w:color="000080"/>
            </w:tcBorders>
            <w:shd w:val="clear" w:color="auto" w:fill="FFFFFF"/>
            <w:vAlign w:val="bottom"/>
          </w:tcPr>
          <w:p w14:paraId="360801AA"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4.</w:t>
            </w:r>
          </w:p>
        </w:tc>
        <w:tc>
          <w:tcPr>
            <w:tcW w:w="10080" w:type="dxa"/>
            <w:tcBorders>
              <w:left w:val="single" w:sz="8" w:space="0" w:color="000080"/>
              <w:bottom w:val="nil"/>
            </w:tcBorders>
            <w:shd w:val="clear" w:color="auto" w:fill="FFFFFF"/>
            <w:vAlign w:val="bottom"/>
          </w:tcPr>
          <w:p w14:paraId="6C34AB89"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 xml:space="preserve">Do the same groups manage equity, fixed </w:t>
            </w:r>
            <w:proofErr w:type="gramStart"/>
            <w:r w:rsidRPr="00453D8A">
              <w:rPr>
                <w:rFonts w:ascii="Garamond" w:hAnsi="Garamond"/>
                <w:color w:val="000080"/>
                <w:sz w:val="23"/>
              </w:rPr>
              <w:t>income</w:t>
            </w:r>
            <w:proofErr w:type="gramEnd"/>
            <w:r>
              <w:rPr>
                <w:rFonts w:ascii="Garamond" w:hAnsi="Garamond"/>
                <w:color w:val="000080"/>
                <w:sz w:val="23"/>
              </w:rPr>
              <w:t xml:space="preserve"> and</w:t>
            </w:r>
            <w:r w:rsidRPr="00453D8A">
              <w:rPr>
                <w:rFonts w:ascii="Garamond" w:hAnsi="Garamond"/>
                <w:color w:val="000080"/>
                <w:sz w:val="23"/>
              </w:rPr>
              <w:t xml:space="preserve"> balanced portfolios at the firm?</w:t>
            </w:r>
          </w:p>
        </w:tc>
      </w:tr>
      <w:tr w:rsidR="0069572C" w:rsidRPr="00453D8A" w14:paraId="60F71919" w14:textId="77777777" w:rsidTr="00F4295E">
        <w:trPr>
          <w:cantSplit/>
        </w:trPr>
        <w:tc>
          <w:tcPr>
            <w:tcW w:w="540" w:type="dxa"/>
            <w:tcBorders>
              <w:right w:val="single" w:sz="8" w:space="0" w:color="000080"/>
            </w:tcBorders>
            <w:shd w:val="clear" w:color="000000" w:fill="FFFFFF"/>
            <w:vAlign w:val="bottom"/>
          </w:tcPr>
          <w:p w14:paraId="5D28CE72"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69" w:name="IVSameGroupsManageEquity" w:colFirst="1" w:colLast="1"/>
          </w:p>
        </w:tc>
        <w:tc>
          <w:tcPr>
            <w:tcW w:w="10080" w:type="dxa"/>
            <w:tcBorders>
              <w:left w:val="single" w:sz="8" w:space="0" w:color="000080"/>
            </w:tcBorders>
            <w:shd w:val="pct20" w:color="000000" w:fill="FFFFFF"/>
            <w:vAlign w:val="bottom"/>
          </w:tcPr>
          <w:p w14:paraId="0184DBF6" w14:textId="77777777" w:rsidR="0069572C" w:rsidRPr="00453D8A" w:rsidRDefault="0069572C" w:rsidP="00F4295E">
            <w:pPr>
              <w:tabs>
                <w:tab w:val="left" w:pos="10080"/>
              </w:tabs>
              <w:spacing w:before="40" w:after="40"/>
              <w:jc w:val="both"/>
              <w:rPr>
                <w:rFonts w:ascii="Garamond" w:hAnsi="Garamond"/>
                <w:color w:val="000080"/>
                <w:sz w:val="23"/>
              </w:rPr>
            </w:pPr>
          </w:p>
        </w:tc>
      </w:tr>
      <w:bookmarkEnd w:id="169"/>
      <w:tr w:rsidR="0069572C" w:rsidRPr="00453D8A" w14:paraId="03CD34CA" w14:textId="77777777" w:rsidTr="00F4295E">
        <w:trPr>
          <w:cantSplit/>
        </w:trPr>
        <w:tc>
          <w:tcPr>
            <w:tcW w:w="540" w:type="dxa"/>
            <w:tcBorders>
              <w:bottom w:val="nil"/>
              <w:right w:val="single" w:sz="8" w:space="0" w:color="000080"/>
            </w:tcBorders>
            <w:shd w:val="clear" w:color="000000" w:fill="FFFFFF"/>
            <w:vAlign w:val="bottom"/>
          </w:tcPr>
          <w:p w14:paraId="028ABEC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5.</w:t>
            </w:r>
          </w:p>
        </w:tc>
        <w:tc>
          <w:tcPr>
            <w:tcW w:w="10080" w:type="dxa"/>
            <w:tcBorders>
              <w:left w:val="single" w:sz="8" w:space="0" w:color="000080"/>
            </w:tcBorders>
            <w:shd w:val="clear" w:color="000000" w:fill="FFFFFF"/>
            <w:vAlign w:val="bottom"/>
          </w:tcPr>
          <w:p w14:paraId="1FC5D6C6"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Does the firm employ a central trading desk?</w:t>
            </w:r>
          </w:p>
        </w:tc>
      </w:tr>
      <w:tr w:rsidR="0069572C" w:rsidRPr="00453D8A" w14:paraId="0852CA55" w14:textId="77777777" w:rsidTr="00F4295E">
        <w:tc>
          <w:tcPr>
            <w:tcW w:w="540" w:type="dxa"/>
            <w:tcBorders>
              <w:bottom w:val="nil"/>
              <w:right w:val="single" w:sz="8" w:space="0" w:color="000080"/>
            </w:tcBorders>
            <w:vAlign w:val="bottom"/>
          </w:tcPr>
          <w:p w14:paraId="726EDF1B" w14:textId="77777777" w:rsidR="0069572C" w:rsidRPr="00453D8A" w:rsidRDefault="0069572C" w:rsidP="00F4295E">
            <w:pPr>
              <w:spacing w:before="40" w:after="40"/>
              <w:ind w:left="-108" w:right="-108"/>
              <w:jc w:val="center"/>
              <w:rPr>
                <w:rFonts w:ascii="Garamond" w:hAnsi="Garamond"/>
                <w:b/>
                <w:color w:val="000080"/>
                <w:sz w:val="23"/>
              </w:rPr>
            </w:pPr>
            <w:bookmarkStart w:id="170" w:name="IVEmployCentralTradingDesk" w:colFirst="1" w:colLast="1"/>
          </w:p>
        </w:tc>
        <w:tc>
          <w:tcPr>
            <w:tcW w:w="10080" w:type="dxa"/>
            <w:tcBorders>
              <w:left w:val="single" w:sz="8" w:space="0" w:color="000080"/>
              <w:bottom w:val="nil"/>
            </w:tcBorders>
            <w:shd w:val="pct20" w:color="auto" w:fill="auto"/>
            <w:vAlign w:val="bottom"/>
          </w:tcPr>
          <w:p w14:paraId="2271F1B7" w14:textId="77777777" w:rsidR="0069572C" w:rsidRPr="00453D8A" w:rsidRDefault="0069572C" w:rsidP="00F4295E">
            <w:pPr>
              <w:spacing w:before="40" w:after="40"/>
              <w:jc w:val="both"/>
              <w:rPr>
                <w:rFonts w:ascii="Garamond" w:hAnsi="Garamond"/>
                <w:color w:val="000080"/>
                <w:sz w:val="23"/>
              </w:rPr>
            </w:pPr>
          </w:p>
        </w:tc>
      </w:tr>
      <w:bookmarkEnd w:id="170"/>
      <w:tr w:rsidR="0069572C" w:rsidRPr="00453D8A" w14:paraId="2DB3D3F2" w14:textId="77777777" w:rsidTr="00F4295E">
        <w:tc>
          <w:tcPr>
            <w:tcW w:w="540" w:type="dxa"/>
            <w:tcBorders>
              <w:right w:val="single" w:sz="8" w:space="0" w:color="000080"/>
            </w:tcBorders>
            <w:vAlign w:val="bottom"/>
          </w:tcPr>
          <w:p w14:paraId="6B28D1FA"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6.</w:t>
            </w:r>
          </w:p>
        </w:tc>
        <w:tc>
          <w:tcPr>
            <w:tcW w:w="10080" w:type="dxa"/>
            <w:tcBorders>
              <w:left w:val="single" w:sz="8" w:space="0" w:color="000080"/>
              <w:bottom w:val="nil"/>
            </w:tcBorders>
            <w:vAlign w:val="bottom"/>
          </w:tcPr>
          <w:p w14:paraId="180C5F61"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If yes, describe the trading operation &amp; the traders’ qualifications.</w:t>
            </w:r>
          </w:p>
        </w:tc>
      </w:tr>
      <w:tr w:rsidR="0069572C" w:rsidRPr="00453D8A" w14:paraId="3AC888EC" w14:textId="77777777" w:rsidTr="00F4295E">
        <w:tc>
          <w:tcPr>
            <w:tcW w:w="540" w:type="dxa"/>
            <w:tcBorders>
              <w:right w:val="single" w:sz="8" w:space="0" w:color="000080"/>
            </w:tcBorders>
            <w:vAlign w:val="bottom"/>
          </w:tcPr>
          <w:p w14:paraId="66D6BE3B"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71" w:name="IVDescribeTradingOperation" w:colFirst="1" w:colLast="1"/>
          </w:p>
        </w:tc>
        <w:tc>
          <w:tcPr>
            <w:tcW w:w="10080" w:type="dxa"/>
            <w:tcBorders>
              <w:left w:val="single" w:sz="8" w:space="0" w:color="000080"/>
            </w:tcBorders>
            <w:shd w:val="pct20" w:color="auto" w:fill="auto"/>
            <w:vAlign w:val="bottom"/>
          </w:tcPr>
          <w:p w14:paraId="574CDD09" w14:textId="77777777" w:rsidR="0069572C" w:rsidRPr="00453D8A" w:rsidRDefault="0069572C" w:rsidP="00F4295E">
            <w:pPr>
              <w:tabs>
                <w:tab w:val="left" w:pos="10080"/>
              </w:tabs>
              <w:spacing w:before="40" w:after="40"/>
              <w:jc w:val="both"/>
              <w:rPr>
                <w:rFonts w:ascii="Garamond" w:hAnsi="Garamond"/>
                <w:color w:val="000080"/>
                <w:sz w:val="23"/>
              </w:rPr>
            </w:pPr>
          </w:p>
        </w:tc>
      </w:tr>
      <w:bookmarkEnd w:id="171"/>
      <w:tr w:rsidR="0069572C" w:rsidRPr="00453D8A" w14:paraId="6C1B1AD1" w14:textId="77777777" w:rsidTr="00F4295E">
        <w:tc>
          <w:tcPr>
            <w:tcW w:w="540" w:type="dxa"/>
            <w:tcBorders>
              <w:bottom w:val="nil"/>
              <w:right w:val="single" w:sz="8" w:space="0" w:color="000080"/>
            </w:tcBorders>
            <w:vAlign w:val="bottom"/>
          </w:tcPr>
          <w:p w14:paraId="3A3999BB"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7.</w:t>
            </w:r>
          </w:p>
        </w:tc>
        <w:tc>
          <w:tcPr>
            <w:tcW w:w="10080" w:type="dxa"/>
            <w:tcBorders>
              <w:left w:val="single" w:sz="8" w:space="0" w:color="000080"/>
            </w:tcBorders>
            <w:vAlign w:val="bottom"/>
          </w:tcPr>
          <w:p w14:paraId="4ECB6629"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Does the firm have an investment committee?</w:t>
            </w:r>
          </w:p>
        </w:tc>
      </w:tr>
      <w:tr w:rsidR="0069572C" w:rsidRPr="00453D8A" w14:paraId="4FAC0122" w14:textId="77777777" w:rsidTr="00F4295E">
        <w:tc>
          <w:tcPr>
            <w:tcW w:w="540" w:type="dxa"/>
            <w:tcBorders>
              <w:bottom w:val="nil"/>
              <w:right w:val="single" w:sz="8" w:space="0" w:color="000080"/>
            </w:tcBorders>
            <w:shd w:val="clear" w:color="000000" w:fill="FFFFFF"/>
            <w:vAlign w:val="bottom"/>
          </w:tcPr>
          <w:p w14:paraId="66E0C1A7" w14:textId="77777777" w:rsidR="0069572C" w:rsidRPr="00453D8A" w:rsidRDefault="0069572C" w:rsidP="00F4295E">
            <w:pPr>
              <w:spacing w:before="40" w:after="40"/>
              <w:ind w:left="-108" w:right="-108"/>
              <w:jc w:val="center"/>
              <w:rPr>
                <w:rFonts w:ascii="Garamond" w:hAnsi="Garamond"/>
                <w:b/>
                <w:color w:val="000080"/>
                <w:sz w:val="23"/>
              </w:rPr>
            </w:pPr>
            <w:bookmarkStart w:id="172" w:name="IVHaveInvestmentCommittee" w:colFirst="1" w:colLast="1"/>
          </w:p>
        </w:tc>
        <w:tc>
          <w:tcPr>
            <w:tcW w:w="10080" w:type="dxa"/>
            <w:tcBorders>
              <w:left w:val="single" w:sz="8" w:space="0" w:color="000080"/>
              <w:bottom w:val="nil"/>
            </w:tcBorders>
            <w:shd w:val="pct20" w:color="000000" w:fill="FFFFFF"/>
            <w:vAlign w:val="bottom"/>
          </w:tcPr>
          <w:p w14:paraId="57721C14" w14:textId="77777777" w:rsidR="0069572C" w:rsidRPr="00453D8A" w:rsidRDefault="0069572C" w:rsidP="00F4295E">
            <w:pPr>
              <w:spacing w:before="40" w:after="40"/>
              <w:jc w:val="both"/>
              <w:rPr>
                <w:rFonts w:ascii="Garamond" w:hAnsi="Garamond"/>
                <w:color w:val="000080"/>
                <w:sz w:val="23"/>
              </w:rPr>
            </w:pPr>
          </w:p>
        </w:tc>
      </w:tr>
      <w:bookmarkEnd w:id="172"/>
      <w:tr w:rsidR="0069572C" w:rsidRPr="00453D8A" w14:paraId="12FAD262" w14:textId="77777777" w:rsidTr="00F4295E">
        <w:tc>
          <w:tcPr>
            <w:tcW w:w="540" w:type="dxa"/>
            <w:tcBorders>
              <w:right w:val="single" w:sz="8" w:space="0" w:color="000080"/>
            </w:tcBorders>
            <w:shd w:val="clear" w:color="000000" w:fill="FFFFFF"/>
            <w:vAlign w:val="bottom"/>
          </w:tcPr>
          <w:p w14:paraId="14B45556"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8.</w:t>
            </w:r>
          </w:p>
        </w:tc>
        <w:tc>
          <w:tcPr>
            <w:tcW w:w="10080" w:type="dxa"/>
            <w:tcBorders>
              <w:left w:val="single" w:sz="8" w:space="0" w:color="000080"/>
              <w:bottom w:val="nil"/>
            </w:tcBorders>
            <w:shd w:val="clear" w:color="000000" w:fill="FFFFFF"/>
            <w:vAlign w:val="bottom"/>
          </w:tcPr>
          <w:p w14:paraId="653A91DE"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If yes, describe how it operates &amp; the background/experience of the members.</w:t>
            </w:r>
          </w:p>
        </w:tc>
      </w:tr>
      <w:tr w:rsidR="0069572C" w:rsidRPr="00453D8A" w14:paraId="6780AFB2" w14:textId="77777777" w:rsidTr="00F4295E">
        <w:tc>
          <w:tcPr>
            <w:tcW w:w="540" w:type="dxa"/>
            <w:tcBorders>
              <w:bottom w:val="nil"/>
              <w:right w:val="single" w:sz="8" w:space="0" w:color="000080"/>
            </w:tcBorders>
            <w:vAlign w:val="bottom"/>
          </w:tcPr>
          <w:p w14:paraId="3B65C02F" w14:textId="77777777" w:rsidR="0069572C" w:rsidRPr="00453D8A" w:rsidRDefault="0069572C" w:rsidP="00F4295E">
            <w:pPr>
              <w:spacing w:before="40" w:after="40"/>
              <w:ind w:left="-108" w:right="-108"/>
              <w:jc w:val="center"/>
              <w:rPr>
                <w:rFonts w:ascii="Garamond" w:hAnsi="Garamond"/>
                <w:b/>
                <w:color w:val="000080"/>
                <w:sz w:val="23"/>
              </w:rPr>
            </w:pPr>
            <w:bookmarkStart w:id="173" w:name="IVHowInvestmentCommitteeOperates" w:colFirst="1" w:colLast="1"/>
          </w:p>
        </w:tc>
        <w:tc>
          <w:tcPr>
            <w:tcW w:w="10080" w:type="dxa"/>
            <w:tcBorders>
              <w:left w:val="single" w:sz="8" w:space="0" w:color="000080"/>
              <w:bottom w:val="nil"/>
            </w:tcBorders>
            <w:shd w:val="pct20" w:color="auto" w:fill="auto"/>
            <w:vAlign w:val="bottom"/>
          </w:tcPr>
          <w:p w14:paraId="498AA8F6" w14:textId="77777777" w:rsidR="0069572C" w:rsidRPr="00453D8A" w:rsidRDefault="0069572C" w:rsidP="00F4295E">
            <w:pPr>
              <w:tabs>
                <w:tab w:val="left" w:pos="10080"/>
              </w:tabs>
              <w:spacing w:before="40" w:after="40"/>
              <w:jc w:val="both"/>
              <w:rPr>
                <w:rFonts w:ascii="Garamond" w:hAnsi="Garamond"/>
                <w:color w:val="000080"/>
                <w:sz w:val="23"/>
              </w:rPr>
            </w:pPr>
          </w:p>
        </w:tc>
      </w:tr>
      <w:bookmarkEnd w:id="173"/>
      <w:tr w:rsidR="0069572C" w:rsidRPr="00453D8A" w14:paraId="5B0C85A9" w14:textId="77777777" w:rsidTr="00F4295E">
        <w:tc>
          <w:tcPr>
            <w:tcW w:w="540" w:type="dxa"/>
            <w:tcBorders>
              <w:right w:val="single" w:sz="8" w:space="0" w:color="000080"/>
            </w:tcBorders>
            <w:shd w:val="clear" w:color="000000" w:fill="FFFFFF"/>
            <w:vAlign w:val="bottom"/>
          </w:tcPr>
          <w:p w14:paraId="4EE120B2"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9.</w:t>
            </w:r>
          </w:p>
        </w:tc>
        <w:tc>
          <w:tcPr>
            <w:tcW w:w="10080" w:type="dxa"/>
            <w:tcBorders>
              <w:left w:val="single" w:sz="8" w:space="0" w:color="000080"/>
              <w:bottom w:val="nil"/>
            </w:tcBorders>
            <w:shd w:val="clear" w:color="000000" w:fill="FFFFFF"/>
            <w:vAlign w:val="bottom"/>
          </w:tcPr>
          <w:p w14:paraId="2DB02F1F"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If applicable, how often does the investment committee meet?</w:t>
            </w:r>
          </w:p>
        </w:tc>
      </w:tr>
      <w:tr w:rsidR="0069572C" w:rsidRPr="00453D8A" w14:paraId="6F826472" w14:textId="77777777" w:rsidTr="00F4295E">
        <w:tc>
          <w:tcPr>
            <w:tcW w:w="540" w:type="dxa"/>
            <w:tcBorders>
              <w:right w:val="single" w:sz="8" w:space="0" w:color="000080"/>
            </w:tcBorders>
            <w:vAlign w:val="bottom"/>
          </w:tcPr>
          <w:p w14:paraId="0A709697" w14:textId="77777777" w:rsidR="0069572C" w:rsidRPr="00453D8A" w:rsidRDefault="0069572C" w:rsidP="00F4295E">
            <w:pPr>
              <w:spacing w:before="40" w:after="40"/>
              <w:ind w:left="-108" w:right="-108"/>
              <w:jc w:val="center"/>
              <w:rPr>
                <w:rFonts w:ascii="Garamond" w:hAnsi="Garamond"/>
                <w:b/>
                <w:color w:val="000080"/>
                <w:sz w:val="23"/>
              </w:rPr>
            </w:pPr>
            <w:bookmarkStart w:id="174" w:name="IVInvestmentCommitteeMeets" w:colFirst="1" w:colLast="1"/>
          </w:p>
        </w:tc>
        <w:tc>
          <w:tcPr>
            <w:tcW w:w="10080" w:type="dxa"/>
            <w:tcBorders>
              <w:left w:val="single" w:sz="8" w:space="0" w:color="000080"/>
            </w:tcBorders>
            <w:shd w:val="pct20" w:color="auto" w:fill="FFFFFF"/>
            <w:vAlign w:val="bottom"/>
          </w:tcPr>
          <w:p w14:paraId="1C4DCB71" w14:textId="77777777" w:rsidR="0069572C" w:rsidRPr="00453D8A" w:rsidRDefault="0069572C" w:rsidP="00F4295E">
            <w:pPr>
              <w:tabs>
                <w:tab w:val="left" w:pos="10080"/>
              </w:tabs>
              <w:spacing w:before="40" w:after="40"/>
              <w:jc w:val="both"/>
              <w:rPr>
                <w:rFonts w:ascii="Garamond" w:hAnsi="Garamond"/>
                <w:color w:val="000080"/>
                <w:sz w:val="23"/>
              </w:rPr>
            </w:pPr>
          </w:p>
        </w:tc>
      </w:tr>
      <w:bookmarkEnd w:id="174"/>
    </w:tbl>
    <w:p w14:paraId="785464AB" w14:textId="77777777" w:rsidR="0069572C" w:rsidRPr="00453D8A" w:rsidRDefault="0069572C" w:rsidP="0069572C">
      <w:pPr>
        <w:spacing w:before="40" w:after="40"/>
        <w:jc w:val="both"/>
        <w:rPr>
          <w:rFonts w:ascii="Garamond" w:hAnsi="Garamond"/>
          <w:color w:val="000080"/>
          <w:sz w:val="23"/>
        </w:rPr>
      </w:pPr>
    </w:p>
    <w:p w14:paraId="58A6ECAE" w14:textId="77777777" w:rsidR="0069572C" w:rsidRPr="00453D8A" w:rsidRDefault="0069572C" w:rsidP="0069572C">
      <w:pPr>
        <w:rPr>
          <w:rFonts w:ascii="Garamond" w:hAnsi="Garamond"/>
          <w:color w:val="000080"/>
          <w:sz w:val="22"/>
          <w:szCs w:val="22"/>
        </w:rPr>
      </w:pPr>
      <w:r w:rsidRPr="00453D8A">
        <w:rPr>
          <w:rFonts w:ascii="Garamond" w:hAnsi="Garamond"/>
          <w:color w:val="000080"/>
          <w:sz w:val="22"/>
          <w:szCs w:val="22"/>
        </w:rPr>
        <w:t xml:space="preserve">In the following table, list the 5 clients (or all clients, if fewer than 5 in the strategy) with the most invested in the product (including clients that aren’t included in the composite), and the requested details. </w:t>
      </w:r>
    </w:p>
    <w:p w14:paraId="16D2B318" w14:textId="77777777" w:rsidR="0069572C" w:rsidRPr="00453D8A" w:rsidRDefault="0069572C" w:rsidP="0069572C">
      <w:pPr>
        <w:rPr>
          <w:rFonts w:ascii="Garamond" w:hAnsi="Garamond"/>
          <w:color w:val="000080"/>
          <w:sz w:val="22"/>
          <w:szCs w:val="22"/>
        </w:rPr>
      </w:pPr>
    </w:p>
    <w:p w14:paraId="2C2D5811" w14:textId="77777777" w:rsidR="0069572C" w:rsidRPr="00453D8A" w:rsidRDefault="0069572C" w:rsidP="0069572C">
      <w:pPr>
        <w:rPr>
          <w:rFonts w:ascii="Garamond" w:hAnsi="Garamond"/>
          <w:color w:val="000080"/>
          <w:sz w:val="22"/>
          <w:szCs w:val="22"/>
        </w:rPr>
      </w:pPr>
      <w:r w:rsidRPr="00453D8A">
        <w:rPr>
          <w:rFonts w:ascii="Garamond" w:hAnsi="Garamond"/>
          <w:color w:val="000080"/>
          <w:sz w:val="22"/>
          <w:szCs w:val="22"/>
        </w:rPr>
        <w:t>If the client is public (or you may disclose its name) please do. Otherwise state the type of client (</w:t>
      </w:r>
      <w:proofErr w:type="gramStart"/>
      <w:r w:rsidRPr="00453D8A">
        <w:rPr>
          <w:rFonts w:ascii="Garamond" w:hAnsi="Garamond"/>
          <w:color w:val="000080"/>
          <w:sz w:val="22"/>
          <w:szCs w:val="22"/>
        </w:rPr>
        <w:t>e.g.</w:t>
      </w:r>
      <w:proofErr w:type="gramEnd"/>
      <w:r w:rsidRPr="00453D8A">
        <w:rPr>
          <w:rFonts w:ascii="Garamond" w:hAnsi="Garamond"/>
          <w:color w:val="000080"/>
          <w:sz w:val="22"/>
          <w:szCs w:val="22"/>
        </w:rPr>
        <w:t xml:space="preserve"> Taft-Hartley, Foundation, Sub-Advisory, etc.). </w:t>
      </w:r>
    </w:p>
    <w:p w14:paraId="62984E6E" w14:textId="77777777" w:rsidR="0069572C" w:rsidRPr="00453D8A" w:rsidRDefault="0069572C" w:rsidP="0069572C">
      <w:pPr>
        <w:rPr>
          <w:rFonts w:ascii="Garamond" w:hAnsi="Garamond"/>
          <w:color w:val="000080"/>
          <w:sz w:val="22"/>
          <w:szCs w:val="22"/>
        </w:rPr>
      </w:pPr>
    </w:p>
    <w:p w14:paraId="0805AC07" w14:textId="77777777" w:rsidR="0069572C" w:rsidRPr="00453D8A" w:rsidRDefault="0069572C" w:rsidP="0069572C">
      <w:pPr>
        <w:rPr>
          <w:rFonts w:ascii="Garamond" w:hAnsi="Garamond"/>
          <w:color w:val="000080"/>
          <w:sz w:val="22"/>
          <w:szCs w:val="22"/>
        </w:rPr>
      </w:pPr>
      <w:r w:rsidRPr="00453D8A">
        <w:rPr>
          <w:rFonts w:ascii="Garamond" w:hAnsi="Garamond"/>
          <w:color w:val="000080"/>
          <w:sz w:val="22"/>
          <w:szCs w:val="22"/>
        </w:rPr>
        <w:t>For Vehicle, potential choices would include (but aren’t limited to) Separate Account, Commingled Fund, CIT, Mutual Fund, etc.</w:t>
      </w:r>
    </w:p>
    <w:p w14:paraId="5CA548C1" w14:textId="77777777" w:rsidR="0069572C" w:rsidRPr="00453D8A" w:rsidRDefault="0069572C" w:rsidP="0069572C">
      <w:pPr>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69572C" w:rsidRPr="00453D8A" w14:paraId="43075533" w14:textId="77777777" w:rsidTr="00F4295E">
        <w:tc>
          <w:tcPr>
            <w:tcW w:w="378" w:type="dxa"/>
            <w:shd w:val="clear" w:color="auto" w:fill="auto"/>
            <w:vAlign w:val="center"/>
          </w:tcPr>
          <w:p w14:paraId="4BE50781" w14:textId="77777777" w:rsidR="0069572C" w:rsidRPr="00453D8A" w:rsidRDefault="0069572C" w:rsidP="00F4295E">
            <w:pPr>
              <w:jc w:val="center"/>
              <w:rPr>
                <w:rFonts w:ascii="Garamond" w:hAnsi="Garamond"/>
                <w:b/>
                <w:color w:val="000080"/>
                <w:sz w:val="22"/>
                <w:szCs w:val="22"/>
              </w:rPr>
            </w:pPr>
          </w:p>
        </w:tc>
        <w:tc>
          <w:tcPr>
            <w:tcW w:w="2970" w:type="dxa"/>
            <w:shd w:val="clear" w:color="auto" w:fill="auto"/>
            <w:vAlign w:val="center"/>
          </w:tcPr>
          <w:p w14:paraId="2C5DAF37"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Client Name or Type</w:t>
            </w:r>
          </w:p>
        </w:tc>
        <w:tc>
          <w:tcPr>
            <w:tcW w:w="1350" w:type="dxa"/>
            <w:shd w:val="clear" w:color="auto" w:fill="auto"/>
            <w:vAlign w:val="center"/>
          </w:tcPr>
          <w:p w14:paraId="2117922C"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 Invested</w:t>
            </w:r>
          </w:p>
        </w:tc>
        <w:tc>
          <w:tcPr>
            <w:tcW w:w="1890" w:type="dxa"/>
            <w:shd w:val="clear" w:color="auto" w:fill="auto"/>
            <w:vAlign w:val="center"/>
          </w:tcPr>
          <w:p w14:paraId="204F5683"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State (or Nation)</w:t>
            </w:r>
          </w:p>
        </w:tc>
        <w:tc>
          <w:tcPr>
            <w:tcW w:w="1260" w:type="dxa"/>
            <w:shd w:val="clear" w:color="auto" w:fill="auto"/>
            <w:vAlign w:val="center"/>
          </w:tcPr>
          <w:p w14:paraId="1EB69FBB"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Investment Year</w:t>
            </w:r>
          </w:p>
        </w:tc>
        <w:tc>
          <w:tcPr>
            <w:tcW w:w="1440" w:type="dxa"/>
            <w:shd w:val="clear" w:color="auto" w:fill="auto"/>
            <w:vAlign w:val="center"/>
          </w:tcPr>
          <w:p w14:paraId="5F1A8EFD"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Vehicle</w:t>
            </w:r>
          </w:p>
        </w:tc>
        <w:tc>
          <w:tcPr>
            <w:tcW w:w="1274" w:type="dxa"/>
            <w:shd w:val="clear" w:color="auto" w:fill="auto"/>
            <w:vAlign w:val="center"/>
          </w:tcPr>
          <w:p w14:paraId="18EC79BF"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Included In Composite?</w:t>
            </w:r>
          </w:p>
        </w:tc>
      </w:tr>
      <w:tr w:rsidR="0069572C" w:rsidRPr="00453D8A" w14:paraId="76EFE529" w14:textId="77777777" w:rsidTr="00F4295E">
        <w:tc>
          <w:tcPr>
            <w:tcW w:w="378" w:type="dxa"/>
            <w:shd w:val="clear" w:color="auto" w:fill="auto"/>
          </w:tcPr>
          <w:p w14:paraId="0B5C63F1" w14:textId="77777777" w:rsidR="0069572C" w:rsidRPr="00453D8A" w:rsidRDefault="0069572C" w:rsidP="00F4295E">
            <w:pPr>
              <w:rPr>
                <w:rFonts w:ascii="Garamond" w:hAnsi="Garamond"/>
                <w:b/>
                <w:color w:val="000080"/>
                <w:sz w:val="22"/>
                <w:szCs w:val="22"/>
              </w:rPr>
            </w:pPr>
            <w:r w:rsidRPr="00453D8A">
              <w:rPr>
                <w:rFonts w:ascii="Garamond" w:hAnsi="Garamond"/>
                <w:b/>
                <w:color w:val="000080"/>
                <w:sz w:val="22"/>
                <w:szCs w:val="22"/>
              </w:rPr>
              <w:t>1</w:t>
            </w:r>
          </w:p>
        </w:tc>
        <w:tc>
          <w:tcPr>
            <w:tcW w:w="2970" w:type="dxa"/>
            <w:shd w:val="clear" w:color="auto" w:fill="D9D9D9"/>
          </w:tcPr>
          <w:p w14:paraId="7272C2EE" w14:textId="77777777" w:rsidR="0069572C" w:rsidRPr="00453D8A" w:rsidRDefault="0069572C" w:rsidP="00F4295E">
            <w:pPr>
              <w:rPr>
                <w:rFonts w:ascii="Garamond" w:hAnsi="Garamond"/>
                <w:color w:val="000080"/>
                <w:sz w:val="22"/>
                <w:szCs w:val="22"/>
              </w:rPr>
            </w:pPr>
          </w:p>
        </w:tc>
        <w:tc>
          <w:tcPr>
            <w:tcW w:w="1350" w:type="dxa"/>
            <w:shd w:val="clear" w:color="auto" w:fill="D9D9D9"/>
          </w:tcPr>
          <w:p w14:paraId="37AD0F03" w14:textId="77777777" w:rsidR="0069572C" w:rsidRPr="00453D8A" w:rsidRDefault="0069572C" w:rsidP="00F4295E">
            <w:pPr>
              <w:rPr>
                <w:rFonts w:ascii="Garamond" w:hAnsi="Garamond"/>
                <w:color w:val="000080"/>
                <w:sz w:val="22"/>
                <w:szCs w:val="22"/>
              </w:rPr>
            </w:pPr>
          </w:p>
        </w:tc>
        <w:tc>
          <w:tcPr>
            <w:tcW w:w="1890" w:type="dxa"/>
            <w:shd w:val="clear" w:color="auto" w:fill="D9D9D9"/>
          </w:tcPr>
          <w:p w14:paraId="0525A4F5" w14:textId="77777777" w:rsidR="0069572C" w:rsidRPr="00453D8A" w:rsidRDefault="0069572C" w:rsidP="00F4295E">
            <w:pPr>
              <w:rPr>
                <w:rFonts w:ascii="Garamond" w:hAnsi="Garamond"/>
                <w:color w:val="000080"/>
                <w:sz w:val="22"/>
                <w:szCs w:val="22"/>
              </w:rPr>
            </w:pPr>
          </w:p>
        </w:tc>
        <w:tc>
          <w:tcPr>
            <w:tcW w:w="1260" w:type="dxa"/>
            <w:shd w:val="clear" w:color="auto" w:fill="D9D9D9"/>
          </w:tcPr>
          <w:p w14:paraId="10360DB1" w14:textId="77777777" w:rsidR="0069572C" w:rsidRPr="00453D8A" w:rsidRDefault="0069572C" w:rsidP="00F4295E">
            <w:pPr>
              <w:rPr>
                <w:rFonts w:ascii="Garamond" w:hAnsi="Garamond"/>
                <w:color w:val="000080"/>
                <w:sz w:val="22"/>
                <w:szCs w:val="22"/>
              </w:rPr>
            </w:pPr>
          </w:p>
        </w:tc>
        <w:tc>
          <w:tcPr>
            <w:tcW w:w="1440" w:type="dxa"/>
            <w:shd w:val="clear" w:color="auto" w:fill="D9D9D9"/>
          </w:tcPr>
          <w:p w14:paraId="04B80C1B" w14:textId="77777777" w:rsidR="0069572C" w:rsidRPr="00453D8A" w:rsidRDefault="0069572C" w:rsidP="00F4295E">
            <w:pPr>
              <w:rPr>
                <w:rFonts w:ascii="Garamond" w:hAnsi="Garamond"/>
                <w:color w:val="000080"/>
                <w:sz w:val="22"/>
                <w:szCs w:val="22"/>
              </w:rPr>
            </w:pPr>
          </w:p>
        </w:tc>
        <w:tc>
          <w:tcPr>
            <w:tcW w:w="1274" w:type="dxa"/>
            <w:shd w:val="clear" w:color="auto" w:fill="D9D9D9"/>
          </w:tcPr>
          <w:p w14:paraId="23B52241" w14:textId="77777777" w:rsidR="0069572C" w:rsidRPr="00453D8A" w:rsidRDefault="0069572C" w:rsidP="00F4295E">
            <w:pPr>
              <w:rPr>
                <w:rFonts w:ascii="Garamond" w:hAnsi="Garamond"/>
                <w:color w:val="000080"/>
                <w:sz w:val="22"/>
                <w:szCs w:val="22"/>
              </w:rPr>
            </w:pPr>
          </w:p>
        </w:tc>
      </w:tr>
      <w:tr w:rsidR="0069572C" w:rsidRPr="00453D8A" w14:paraId="55A4AB27" w14:textId="77777777" w:rsidTr="00F4295E">
        <w:tc>
          <w:tcPr>
            <w:tcW w:w="378" w:type="dxa"/>
            <w:shd w:val="clear" w:color="auto" w:fill="auto"/>
          </w:tcPr>
          <w:p w14:paraId="6C375605" w14:textId="77777777" w:rsidR="0069572C" w:rsidRPr="00453D8A" w:rsidRDefault="0069572C" w:rsidP="00F4295E">
            <w:pPr>
              <w:rPr>
                <w:rFonts w:ascii="Garamond" w:hAnsi="Garamond"/>
                <w:b/>
                <w:color w:val="000080"/>
                <w:sz w:val="22"/>
                <w:szCs w:val="22"/>
              </w:rPr>
            </w:pPr>
            <w:r w:rsidRPr="00453D8A">
              <w:rPr>
                <w:rFonts w:ascii="Garamond" w:hAnsi="Garamond"/>
                <w:b/>
                <w:color w:val="000080"/>
                <w:sz w:val="22"/>
                <w:szCs w:val="22"/>
              </w:rPr>
              <w:t>2</w:t>
            </w:r>
          </w:p>
        </w:tc>
        <w:tc>
          <w:tcPr>
            <w:tcW w:w="2970" w:type="dxa"/>
            <w:shd w:val="clear" w:color="auto" w:fill="D9D9D9"/>
          </w:tcPr>
          <w:p w14:paraId="21EBEF09" w14:textId="77777777" w:rsidR="0069572C" w:rsidRPr="00453D8A" w:rsidRDefault="0069572C" w:rsidP="00F4295E">
            <w:pPr>
              <w:rPr>
                <w:rFonts w:ascii="Garamond" w:hAnsi="Garamond"/>
                <w:color w:val="000080"/>
                <w:sz w:val="22"/>
                <w:szCs w:val="22"/>
              </w:rPr>
            </w:pPr>
          </w:p>
        </w:tc>
        <w:tc>
          <w:tcPr>
            <w:tcW w:w="1350" w:type="dxa"/>
            <w:shd w:val="clear" w:color="auto" w:fill="D9D9D9"/>
          </w:tcPr>
          <w:p w14:paraId="733DF16D" w14:textId="77777777" w:rsidR="0069572C" w:rsidRPr="00453D8A" w:rsidRDefault="0069572C" w:rsidP="00F4295E">
            <w:pPr>
              <w:rPr>
                <w:rFonts w:ascii="Garamond" w:hAnsi="Garamond"/>
                <w:color w:val="000080"/>
                <w:sz w:val="22"/>
                <w:szCs w:val="22"/>
              </w:rPr>
            </w:pPr>
          </w:p>
        </w:tc>
        <w:tc>
          <w:tcPr>
            <w:tcW w:w="1890" w:type="dxa"/>
            <w:shd w:val="clear" w:color="auto" w:fill="D9D9D9"/>
          </w:tcPr>
          <w:p w14:paraId="2A63D58A" w14:textId="77777777" w:rsidR="0069572C" w:rsidRPr="00453D8A" w:rsidRDefault="0069572C" w:rsidP="00F4295E">
            <w:pPr>
              <w:rPr>
                <w:rFonts w:ascii="Garamond" w:hAnsi="Garamond"/>
                <w:color w:val="000080"/>
                <w:sz w:val="22"/>
                <w:szCs w:val="22"/>
              </w:rPr>
            </w:pPr>
          </w:p>
        </w:tc>
        <w:tc>
          <w:tcPr>
            <w:tcW w:w="1260" w:type="dxa"/>
            <w:shd w:val="clear" w:color="auto" w:fill="D9D9D9"/>
          </w:tcPr>
          <w:p w14:paraId="5303DB2F" w14:textId="77777777" w:rsidR="0069572C" w:rsidRPr="00453D8A" w:rsidRDefault="0069572C" w:rsidP="00F4295E">
            <w:pPr>
              <w:rPr>
                <w:rFonts w:ascii="Garamond" w:hAnsi="Garamond"/>
                <w:color w:val="000080"/>
                <w:sz w:val="22"/>
                <w:szCs w:val="22"/>
              </w:rPr>
            </w:pPr>
          </w:p>
        </w:tc>
        <w:tc>
          <w:tcPr>
            <w:tcW w:w="1440" w:type="dxa"/>
            <w:shd w:val="clear" w:color="auto" w:fill="D9D9D9"/>
          </w:tcPr>
          <w:p w14:paraId="55FC81EC" w14:textId="77777777" w:rsidR="0069572C" w:rsidRPr="00453D8A" w:rsidRDefault="0069572C" w:rsidP="00F4295E">
            <w:pPr>
              <w:rPr>
                <w:rFonts w:ascii="Garamond" w:hAnsi="Garamond"/>
                <w:color w:val="000080"/>
                <w:sz w:val="22"/>
                <w:szCs w:val="22"/>
              </w:rPr>
            </w:pPr>
          </w:p>
        </w:tc>
        <w:tc>
          <w:tcPr>
            <w:tcW w:w="1274" w:type="dxa"/>
            <w:shd w:val="clear" w:color="auto" w:fill="D9D9D9"/>
          </w:tcPr>
          <w:p w14:paraId="5311317F" w14:textId="77777777" w:rsidR="0069572C" w:rsidRPr="00453D8A" w:rsidRDefault="0069572C" w:rsidP="00F4295E">
            <w:pPr>
              <w:rPr>
                <w:rFonts w:ascii="Garamond" w:hAnsi="Garamond"/>
                <w:color w:val="000080"/>
                <w:sz w:val="22"/>
                <w:szCs w:val="22"/>
              </w:rPr>
            </w:pPr>
          </w:p>
        </w:tc>
      </w:tr>
      <w:tr w:rsidR="0069572C" w:rsidRPr="00453D8A" w14:paraId="7EA7F808" w14:textId="77777777" w:rsidTr="00F4295E">
        <w:tc>
          <w:tcPr>
            <w:tcW w:w="378" w:type="dxa"/>
            <w:shd w:val="clear" w:color="auto" w:fill="auto"/>
          </w:tcPr>
          <w:p w14:paraId="2946E517" w14:textId="77777777" w:rsidR="0069572C" w:rsidRPr="00453D8A" w:rsidRDefault="0069572C" w:rsidP="00F4295E">
            <w:pPr>
              <w:rPr>
                <w:rFonts w:ascii="Garamond" w:hAnsi="Garamond"/>
                <w:b/>
                <w:color w:val="000080"/>
                <w:sz w:val="22"/>
                <w:szCs w:val="22"/>
              </w:rPr>
            </w:pPr>
            <w:r w:rsidRPr="00453D8A">
              <w:rPr>
                <w:rFonts w:ascii="Garamond" w:hAnsi="Garamond"/>
                <w:b/>
                <w:color w:val="000080"/>
                <w:sz w:val="22"/>
                <w:szCs w:val="22"/>
              </w:rPr>
              <w:t>3</w:t>
            </w:r>
          </w:p>
        </w:tc>
        <w:tc>
          <w:tcPr>
            <w:tcW w:w="2970" w:type="dxa"/>
            <w:shd w:val="clear" w:color="auto" w:fill="D9D9D9"/>
          </w:tcPr>
          <w:p w14:paraId="1FCF68BE" w14:textId="77777777" w:rsidR="0069572C" w:rsidRPr="00453D8A" w:rsidRDefault="0069572C" w:rsidP="00F4295E">
            <w:pPr>
              <w:rPr>
                <w:rFonts w:ascii="Garamond" w:hAnsi="Garamond"/>
                <w:color w:val="000080"/>
                <w:sz w:val="22"/>
                <w:szCs w:val="22"/>
              </w:rPr>
            </w:pPr>
          </w:p>
        </w:tc>
        <w:tc>
          <w:tcPr>
            <w:tcW w:w="1350" w:type="dxa"/>
            <w:shd w:val="clear" w:color="auto" w:fill="D9D9D9"/>
          </w:tcPr>
          <w:p w14:paraId="72F1FC24" w14:textId="77777777" w:rsidR="0069572C" w:rsidRPr="00453D8A" w:rsidRDefault="0069572C" w:rsidP="00F4295E">
            <w:pPr>
              <w:rPr>
                <w:rFonts w:ascii="Garamond" w:hAnsi="Garamond"/>
                <w:color w:val="000080"/>
                <w:sz w:val="22"/>
                <w:szCs w:val="22"/>
              </w:rPr>
            </w:pPr>
          </w:p>
        </w:tc>
        <w:tc>
          <w:tcPr>
            <w:tcW w:w="1890" w:type="dxa"/>
            <w:shd w:val="clear" w:color="auto" w:fill="D9D9D9"/>
          </w:tcPr>
          <w:p w14:paraId="4862D6FB" w14:textId="77777777" w:rsidR="0069572C" w:rsidRPr="00453D8A" w:rsidRDefault="0069572C" w:rsidP="00F4295E">
            <w:pPr>
              <w:rPr>
                <w:rFonts w:ascii="Garamond" w:hAnsi="Garamond"/>
                <w:color w:val="000080"/>
                <w:sz w:val="22"/>
                <w:szCs w:val="22"/>
              </w:rPr>
            </w:pPr>
          </w:p>
        </w:tc>
        <w:tc>
          <w:tcPr>
            <w:tcW w:w="1260" w:type="dxa"/>
            <w:shd w:val="clear" w:color="auto" w:fill="D9D9D9"/>
          </w:tcPr>
          <w:p w14:paraId="12DE3639" w14:textId="77777777" w:rsidR="0069572C" w:rsidRPr="00453D8A" w:rsidRDefault="0069572C" w:rsidP="00F4295E">
            <w:pPr>
              <w:rPr>
                <w:rFonts w:ascii="Garamond" w:hAnsi="Garamond"/>
                <w:color w:val="000080"/>
                <w:sz w:val="22"/>
                <w:szCs w:val="22"/>
              </w:rPr>
            </w:pPr>
          </w:p>
        </w:tc>
        <w:tc>
          <w:tcPr>
            <w:tcW w:w="1440" w:type="dxa"/>
            <w:shd w:val="clear" w:color="auto" w:fill="D9D9D9"/>
          </w:tcPr>
          <w:p w14:paraId="71D2F6C8" w14:textId="77777777" w:rsidR="0069572C" w:rsidRPr="00453D8A" w:rsidRDefault="0069572C" w:rsidP="00F4295E">
            <w:pPr>
              <w:rPr>
                <w:rFonts w:ascii="Garamond" w:hAnsi="Garamond"/>
                <w:color w:val="000080"/>
                <w:sz w:val="22"/>
                <w:szCs w:val="22"/>
              </w:rPr>
            </w:pPr>
          </w:p>
        </w:tc>
        <w:tc>
          <w:tcPr>
            <w:tcW w:w="1274" w:type="dxa"/>
            <w:shd w:val="clear" w:color="auto" w:fill="D9D9D9"/>
          </w:tcPr>
          <w:p w14:paraId="45523AD6" w14:textId="77777777" w:rsidR="0069572C" w:rsidRPr="00453D8A" w:rsidRDefault="0069572C" w:rsidP="00F4295E">
            <w:pPr>
              <w:rPr>
                <w:rFonts w:ascii="Garamond" w:hAnsi="Garamond"/>
                <w:color w:val="000080"/>
                <w:sz w:val="22"/>
                <w:szCs w:val="22"/>
              </w:rPr>
            </w:pPr>
          </w:p>
        </w:tc>
      </w:tr>
      <w:tr w:rsidR="0069572C" w:rsidRPr="00453D8A" w14:paraId="7C998A3D" w14:textId="77777777" w:rsidTr="00F4295E">
        <w:tc>
          <w:tcPr>
            <w:tcW w:w="378" w:type="dxa"/>
            <w:shd w:val="clear" w:color="auto" w:fill="auto"/>
          </w:tcPr>
          <w:p w14:paraId="0CE35860" w14:textId="77777777" w:rsidR="0069572C" w:rsidRPr="00453D8A" w:rsidRDefault="0069572C" w:rsidP="00F4295E">
            <w:pPr>
              <w:rPr>
                <w:rFonts w:ascii="Garamond" w:hAnsi="Garamond"/>
                <w:b/>
                <w:color w:val="000080"/>
                <w:sz w:val="22"/>
                <w:szCs w:val="22"/>
              </w:rPr>
            </w:pPr>
            <w:r w:rsidRPr="00453D8A">
              <w:rPr>
                <w:rFonts w:ascii="Garamond" w:hAnsi="Garamond"/>
                <w:b/>
                <w:color w:val="000080"/>
                <w:sz w:val="22"/>
                <w:szCs w:val="22"/>
              </w:rPr>
              <w:t>4</w:t>
            </w:r>
          </w:p>
        </w:tc>
        <w:tc>
          <w:tcPr>
            <w:tcW w:w="2970" w:type="dxa"/>
            <w:shd w:val="clear" w:color="auto" w:fill="D9D9D9"/>
          </w:tcPr>
          <w:p w14:paraId="08C20BF5" w14:textId="77777777" w:rsidR="0069572C" w:rsidRPr="00453D8A" w:rsidRDefault="0069572C" w:rsidP="00F4295E">
            <w:pPr>
              <w:rPr>
                <w:rFonts w:ascii="Garamond" w:hAnsi="Garamond"/>
                <w:color w:val="000080"/>
                <w:sz w:val="22"/>
                <w:szCs w:val="22"/>
              </w:rPr>
            </w:pPr>
          </w:p>
        </w:tc>
        <w:tc>
          <w:tcPr>
            <w:tcW w:w="1350" w:type="dxa"/>
            <w:shd w:val="clear" w:color="auto" w:fill="D9D9D9"/>
          </w:tcPr>
          <w:p w14:paraId="17516882" w14:textId="77777777" w:rsidR="0069572C" w:rsidRPr="00453D8A" w:rsidRDefault="0069572C" w:rsidP="00F4295E">
            <w:pPr>
              <w:rPr>
                <w:rFonts w:ascii="Garamond" w:hAnsi="Garamond"/>
                <w:color w:val="000080"/>
                <w:sz w:val="22"/>
                <w:szCs w:val="22"/>
              </w:rPr>
            </w:pPr>
          </w:p>
        </w:tc>
        <w:tc>
          <w:tcPr>
            <w:tcW w:w="1890" w:type="dxa"/>
            <w:shd w:val="clear" w:color="auto" w:fill="D9D9D9"/>
          </w:tcPr>
          <w:p w14:paraId="2923070A" w14:textId="77777777" w:rsidR="0069572C" w:rsidRPr="00453D8A" w:rsidRDefault="0069572C" w:rsidP="00F4295E">
            <w:pPr>
              <w:rPr>
                <w:rFonts w:ascii="Garamond" w:hAnsi="Garamond"/>
                <w:color w:val="000080"/>
                <w:sz w:val="22"/>
                <w:szCs w:val="22"/>
              </w:rPr>
            </w:pPr>
          </w:p>
        </w:tc>
        <w:tc>
          <w:tcPr>
            <w:tcW w:w="1260" w:type="dxa"/>
            <w:shd w:val="clear" w:color="auto" w:fill="D9D9D9"/>
          </w:tcPr>
          <w:p w14:paraId="3FD1CCDF" w14:textId="77777777" w:rsidR="0069572C" w:rsidRPr="00453D8A" w:rsidRDefault="0069572C" w:rsidP="00F4295E">
            <w:pPr>
              <w:rPr>
                <w:rFonts w:ascii="Garamond" w:hAnsi="Garamond"/>
                <w:color w:val="000080"/>
                <w:sz w:val="22"/>
                <w:szCs w:val="22"/>
              </w:rPr>
            </w:pPr>
          </w:p>
        </w:tc>
        <w:tc>
          <w:tcPr>
            <w:tcW w:w="1440" w:type="dxa"/>
            <w:shd w:val="clear" w:color="auto" w:fill="D9D9D9"/>
          </w:tcPr>
          <w:p w14:paraId="6EAD505D" w14:textId="77777777" w:rsidR="0069572C" w:rsidRPr="00453D8A" w:rsidRDefault="0069572C" w:rsidP="00F4295E">
            <w:pPr>
              <w:rPr>
                <w:rFonts w:ascii="Garamond" w:hAnsi="Garamond"/>
                <w:color w:val="000080"/>
                <w:sz w:val="22"/>
                <w:szCs w:val="22"/>
              </w:rPr>
            </w:pPr>
          </w:p>
        </w:tc>
        <w:tc>
          <w:tcPr>
            <w:tcW w:w="1274" w:type="dxa"/>
            <w:shd w:val="clear" w:color="auto" w:fill="D9D9D9"/>
          </w:tcPr>
          <w:p w14:paraId="09F0F953" w14:textId="77777777" w:rsidR="0069572C" w:rsidRPr="00453D8A" w:rsidRDefault="0069572C" w:rsidP="00F4295E">
            <w:pPr>
              <w:rPr>
                <w:rFonts w:ascii="Garamond" w:hAnsi="Garamond"/>
                <w:color w:val="000080"/>
                <w:sz w:val="22"/>
                <w:szCs w:val="22"/>
              </w:rPr>
            </w:pPr>
          </w:p>
        </w:tc>
      </w:tr>
      <w:tr w:rsidR="0069572C" w:rsidRPr="00453D8A" w14:paraId="22E1C0F5" w14:textId="77777777" w:rsidTr="00F4295E">
        <w:tc>
          <w:tcPr>
            <w:tcW w:w="378" w:type="dxa"/>
            <w:shd w:val="clear" w:color="auto" w:fill="auto"/>
          </w:tcPr>
          <w:p w14:paraId="295942FE" w14:textId="77777777" w:rsidR="0069572C" w:rsidRPr="00453D8A" w:rsidRDefault="0069572C" w:rsidP="00F4295E">
            <w:pPr>
              <w:rPr>
                <w:rFonts w:ascii="Garamond" w:hAnsi="Garamond"/>
                <w:b/>
                <w:color w:val="000080"/>
                <w:sz w:val="22"/>
                <w:szCs w:val="22"/>
              </w:rPr>
            </w:pPr>
            <w:r w:rsidRPr="00453D8A">
              <w:rPr>
                <w:rFonts w:ascii="Garamond" w:hAnsi="Garamond"/>
                <w:b/>
                <w:color w:val="000080"/>
                <w:sz w:val="22"/>
                <w:szCs w:val="22"/>
              </w:rPr>
              <w:t>5</w:t>
            </w:r>
          </w:p>
        </w:tc>
        <w:tc>
          <w:tcPr>
            <w:tcW w:w="2970" w:type="dxa"/>
            <w:shd w:val="clear" w:color="auto" w:fill="D9D9D9"/>
          </w:tcPr>
          <w:p w14:paraId="606BD56D" w14:textId="77777777" w:rsidR="0069572C" w:rsidRPr="00453D8A" w:rsidRDefault="0069572C" w:rsidP="00F4295E">
            <w:pPr>
              <w:rPr>
                <w:rFonts w:ascii="Garamond" w:hAnsi="Garamond"/>
                <w:color w:val="000080"/>
                <w:sz w:val="22"/>
                <w:szCs w:val="22"/>
              </w:rPr>
            </w:pPr>
          </w:p>
        </w:tc>
        <w:tc>
          <w:tcPr>
            <w:tcW w:w="1350" w:type="dxa"/>
            <w:shd w:val="clear" w:color="auto" w:fill="D9D9D9"/>
          </w:tcPr>
          <w:p w14:paraId="23E7978F" w14:textId="77777777" w:rsidR="0069572C" w:rsidRPr="00453D8A" w:rsidRDefault="0069572C" w:rsidP="00F4295E">
            <w:pPr>
              <w:rPr>
                <w:rFonts w:ascii="Garamond" w:hAnsi="Garamond"/>
                <w:color w:val="000080"/>
                <w:sz w:val="22"/>
                <w:szCs w:val="22"/>
              </w:rPr>
            </w:pPr>
          </w:p>
        </w:tc>
        <w:tc>
          <w:tcPr>
            <w:tcW w:w="1890" w:type="dxa"/>
            <w:shd w:val="clear" w:color="auto" w:fill="D9D9D9"/>
          </w:tcPr>
          <w:p w14:paraId="06ADFE14" w14:textId="77777777" w:rsidR="0069572C" w:rsidRPr="00453D8A" w:rsidRDefault="0069572C" w:rsidP="00F4295E">
            <w:pPr>
              <w:rPr>
                <w:rFonts w:ascii="Garamond" w:hAnsi="Garamond"/>
                <w:color w:val="000080"/>
                <w:sz w:val="22"/>
                <w:szCs w:val="22"/>
              </w:rPr>
            </w:pPr>
          </w:p>
        </w:tc>
        <w:tc>
          <w:tcPr>
            <w:tcW w:w="1260" w:type="dxa"/>
            <w:shd w:val="clear" w:color="auto" w:fill="D9D9D9"/>
          </w:tcPr>
          <w:p w14:paraId="5BF8F06C" w14:textId="77777777" w:rsidR="0069572C" w:rsidRPr="00453D8A" w:rsidRDefault="0069572C" w:rsidP="00F4295E">
            <w:pPr>
              <w:rPr>
                <w:rFonts w:ascii="Garamond" w:hAnsi="Garamond"/>
                <w:color w:val="000080"/>
                <w:sz w:val="22"/>
                <w:szCs w:val="22"/>
              </w:rPr>
            </w:pPr>
          </w:p>
        </w:tc>
        <w:tc>
          <w:tcPr>
            <w:tcW w:w="1440" w:type="dxa"/>
            <w:shd w:val="clear" w:color="auto" w:fill="D9D9D9"/>
          </w:tcPr>
          <w:p w14:paraId="782C510C" w14:textId="77777777" w:rsidR="0069572C" w:rsidRPr="00453D8A" w:rsidRDefault="0069572C" w:rsidP="00F4295E">
            <w:pPr>
              <w:rPr>
                <w:rFonts w:ascii="Garamond" w:hAnsi="Garamond"/>
                <w:color w:val="000080"/>
                <w:sz w:val="22"/>
                <w:szCs w:val="22"/>
              </w:rPr>
            </w:pPr>
          </w:p>
        </w:tc>
        <w:tc>
          <w:tcPr>
            <w:tcW w:w="1274" w:type="dxa"/>
            <w:shd w:val="clear" w:color="auto" w:fill="D9D9D9"/>
          </w:tcPr>
          <w:p w14:paraId="572E3630" w14:textId="77777777" w:rsidR="0069572C" w:rsidRPr="00453D8A" w:rsidRDefault="0069572C" w:rsidP="00F4295E">
            <w:pPr>
              <w:rPr>
                <w:rFonts w:ascii="Garamond" w:hAnsi="Garamond"/>
                <w:color w:val="000080"/>
                <w:sz w:val="22"/>
                <w:szCs w:val="22"/>
              </w:rPr>
            </w:pPr>
          </w:p>
        </w:tc>
      </w:tr>
    </w:tbl>
    <w:p w14:paraId="49B43199" w14:textId="77777777" w:rsidR="0069572C" w:rsidRPr="00453D8A" w:rsidRDefault="0069572C" w:rsidP="0069572C">
      <w:pPr>
        <w:spacing w:before="40" w:after="40"/>
        <w:jc w:val="both"/>
        <w:rPr>
          <w:rFonts w:ascii="Garamond" w:hAnsi="Garamond"/>
          <w:color w:val="000080"/>
          <w:sz w:val="23"/>
        </w:rPr>
      </w:pPr>
    </w:p>
    <w:p w14:paraId="20DF9612" w14:textId="77777777" w:rsidR="0069572C" w:rsidRPr="00453D8A" w:rsidRDefault="0069572C" w:rsidP="0069572C">
      <w:pPr>
        <w:spacing w:before="40" w:after="40"/>
        <w:jc w:val="both"/>
        <w:rPr>
          <w:rFonts w:ascii="Garamond" w:hAnsi="Garamond"/>
          <w:color w:val="000080"/>
          <w:sz w:val="23"/>
        </w:rPr>
      </w:pPr>
      <w:r w:rsidRPr="00453D8A">
        <w:rPr>
          <w:rFonts w:ascii="Garamond" w:hAnsi="Garamond"/>
          <w:color w:val="000080"/>
          <w:sz w:val="23"/>
        </w:rPr>
        <w:br w:type="page"/>
      </w:r>
    </w:p>
    <w:p w14:paraId="3C8D0210" w14:textId="77777777" w:rsidR="0069572C" w:rsidRPr="00453D8A" w:rsidRDefault="0069572C" w:rsidP="0069572C">
      <w:pPr>
        <w:keepNext/>
        <w:spacing w:before="40" w:after="40"/>
        <w:jc w:val="both"/>
        <w:outlineLvl w:val="0"/>
        <w:rPr>
          <w:rFonts w:ascii="Garamond" w:hAnsi="Garamond"/>
          <w:b/>
          <w:color w:val="000080"/>
          <w:sz w:val="28"/>
          <w:u w:val="single"/>
        </w:rPr>
      </w:pPr>
      <w:r w:rsidRPr="00453D8A">
        <w:rPr>
          <w:rFonts w:ascii="Garamond" w:hAnsi="Garamond"/>
          <w:b/>
          <w:color w:val="000080"/>
          <w:sz w:val="28"/>
          <w:u w:val="single"/>
        </w:rPr>
        <w:lastRenderedPageBreak/>
        <w:t>Investment Philosophy</w:t>
      </w:r>
    </w:p>
    <w:p w14:paraId="0894EB45"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69572C" w:rsidRPr="00453D8A" w14:paraId="03896CEF" w14:textId="77777777" w:rsidTr="00F4295E">
        <w:tc>
          <w:tcPr>
            <w:tcW w:w="630" w:type="dxa"/>
            <w:tcBorders>
              <w:top w:val="nil"/>
              <w:bottom w:val="nil"/>
            </w:tcBorders>
            <w:shd w:val="clear" w:color="000000" w:fill="FFFFFF"/>
            <w:vAlign w:val="center"/>
          </w:tcPr>
          <w:p w14:paraId="5412662B"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w:t>
            </w:r>
          </w:p>
        </w:tc>
        <w:tc>
          <w:tcPr>
            <w:tcW w:w="9990" w:type="dxa"/>
            <w:shd w:val="pct20" w:color="000000" w:fill="FFFFFF"/>
            <w:vAlign w:val="center"/>
          </w:tcPr>
          <w:p w14:paraId="60E670FC"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 xml:space="preserve">Indicate which categories most correctly identify your </w:t>
            </w:r>
            <w:r w:rsidRPr="00453D8A">
              <w:rPr>
                <w:rFonts w:ascii="Garamond" w:hAnsi="Garamond"/>
                <w:color w:val="000080"/>
                <w:sz w:val="23"/>
                <w:u w:val="single"/>
              </w:rPr>
              <w:t>Product’s</w:t>
            </w:r>
            <w:r w:rsidRPr="00453D8A">
              <w:rPr>
                <w:rFonts w:ascii="Garamond" w:hAnsi="Garamond"/>
                <w:color w:val="000080"/>
                <w:sz w:val="23"/>
              </w:rPr>
              <w:t xml:space="preserve"> equity investment style:</w:t>
            </w:r>
          </w:p>
        </w:tc>
      </w:tr>
    </w:tbl>
    <w:p w14:paraId="4A24CA31" w14:textId="77777777" w:rsidR="0069572C" w:rsidRPr="00453D8A" w:rsidRDefault="0069572C" w:rsidP="0069572C">
      <w:pPr>
        <w:rPr>
          <w:rFonts w:ascii="Garamond" w:hAnsi="Garamond"/>
          <w:color w:val="000080"/>
        </w:rPr>
      </w:pPr>
    </w:p>
    <w:tbl>
      <w:tblPr>
        <w:tblW w:w="0" w:type="auto"/>
        <w:tblInd w:w="558" w:type="dxa"/>
        <w:tblLayout w:type="fixed"/>
        <w:tblLook w:val="0000" w:firstRow="0" w:lastRow="0" w:firstColumn="0" w:lastColumn="0" w:noHBand="0" w:noVBand="0"/>
      </w:tblPr>
      <w:tblGrid>
        <w:gridCol w:w="2592"/>
        <w:gridCol w:w="2160"/>
        <w:gridCol w:w="468"/>
        <w:gridCol w:w="2592"/>
        <w:gridCol w:w="2178"/>
      </w:tblGrid>
      <w:tr w:rsidR="0069572C" w:rsidRPr="00453D8A" w14:paraId="18B171B7" w14:textId="77777777" w:rsidTr="00F4295E">
        <w:trPr>
          <w:cantSplit/>
        </w:trPr>
        <w:tc>
          <w:tcPr>
            <w:tcW w:w="2592" w:type="dxa"/>
            <w:tcBorders>
              <w:right w:val="single" w:sz="8" w:space="0" w:color="000080"/>
            </w:tcBorders>
            <w:shd w:val="pct20" w:color="auto" w:fill="auto"/>
            <w:vAlign w:val="bottom"/>
          </w:tcPr>
          <w:p w14:paraId="006D8A94"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Developed World</w:t>
            </w:r>
          </w:p>
        </w:tc>
        <w:tc>
          <w:tcPr>
            <w:tcW w:w="2160" w:type="dxa"/>
            <w:tcBorders>
              <w:left w:val="single" w:sz="8" w:space="0" w:color="000080"/>
            </w:tcBorders>
            <w:shd w:val="pct20" w:color="auto" w:fill="auto"/>
            <w:vAlign w:val="bottom"/>
          </w:tcPr>
          <w:p w14:paraId="0569FBE7"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4DF17FDF"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shd w:val="pct20" w:color="auto" w:fill="auto"/>
            <w:vAlign w:val="bottom"/>
          </w:tcPr>
          <w:p w14:paraId="44C360C4"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Emerging Market</w:t>
            </w:r>
          </w:p>
        </w:tc>
        <w:tc>
          <w:tcPr>
            <w:tcW w:w="2178" w:type="dxa"/>
            <w:tcBorders>
              <w:left w:val="single" w:sz="8" w:space="0" w:color="000080"/>
            </w:tcBorders>
            <w:shd w:val="pct20" w:color="auto" w:fill="auto"/>
          </w:tcPr>
          <w:p w14:paraId="1664161F" w14:textId="77777777" w:rsidR="0069572C" w:rsidRPr="00453D8A" w:rsidRDefault="0069572C" w:rsidP="00F4295E">
            <w:pPr>
              <w:spacing w:before="40" w:after="40"/>
              <w:jc w:val="center"/>
              <w:rPr>
                <w:rFonts w:ascii="Garamond" w:hAnsi="Garamond"/>
                <w:color w:val="000080"/>
                <w:sz w:val="23"/>
              </w:rPr>
            </w:pPr>
          </w:p>
        </w:tc>
      </w:tr>
      <w:tr w:rsidR="0069572C" w:rsidRPr="00453D8A" w14:paraId="6CFD484E" w14:textId="77777777" w:rsidTr="00F4295E">
        <w:trPr>
          <w:cantSplit/>
        </w:trPr>
        <w:tc>
          <w:tcPr>
            <w:tcW w:w="2592" w:type="dxa"/>
            <w:tcBorders>
              <w:right w:val="single" w:sz="8" w:space="0" w:color="000080"/>
            </w:tcBorders>
            <w:vAlign w:val="bottom"/>
          </w:tcPr>
          <w:p w14:paraId="6A6433C6" w14:textId="77777777" w:rsidR="0069572C" w:rsidRPr="00453D8A" w:rsidRDefault="0069572C" w:rsidP="00F4295E">
            <w:pPr>
              <w:spacing w:before="40" w:after="40"/>
              <w:jc w:val="right"/>
              <w:rPr>
                <w:rFonts w:ascii="Garamond" w:hAnsi="Garamond"/>
                <w:color w:val="000080"/>
                <w:sz w:val="23"/>
              </w:rPr>
            </w:pPr>
            <w:bookmarkStart w:id="175" w:name="VLargeCap" w:colFirst="1" w:colLast="1"/>
            <w:bookmarkStart w:id="176" w:name="VBottomUp" w:colFirst="4" w:colLast="4"/>
            <w:r w:rsidRPr="00453D8A">
              <w:rPr>
                <w:rFonts w:ascii="Garamond" w:hAnsi="Garamond"/>
                <w:color w:val="000080"/>
                <w:sz w:val="23"/>
              </w:rPr>
              <w:t>Large Cap</w:t>
            </w:r>
          </w:p>
        </w:tc>
        <w:tc>
          <w:tcPr>
            <w:tcW w:w="2160" w:type="dxa"/>
            <w:tcBorders>
              <w:left w:val="single" w:sz="8" w:space="0" w:color="000080"/>
            </w:tcBorders>
            <w:vAlign w:val="bottom"/>
          </w:tcPr>
          <w:p w14:paraId="212318E9"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5A7F5E49"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vAlign w:val="bottom"/>
          </w:tcPr>
          <w:p w14:paraId="635106D6"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Bottom-Up</w:t>
            </w:r>
          </w:p>
        </w:tc>
        <w:tc>
          <w:tcPr>
            <w:tcW w:w="2178" w:type="dxa"/>
            <w:tcBorders>
              <w:left w:val="single" w:sz="8" w:space="0" w:color="000080"/>
            </w:tcBorders>
          </w:tcPr>
          <w:p w14:paraId="3680244C" w14:textId="77777777" w:rsidR="0069572C" w:rsidRPr="00453D8A" w:rsidRDefault="0069572C" w:rsidP="00F4295E">
            <w:pPr>
              <w:spacing w:before="40" w:after="40"/>
              <w:jc w:val="center"/>
              <w:rPr>
                <w:rFonts w:ascii="Garamond" w:hAnsi="Garamond"/>
                <w:color w:val="000080"/>
                <w:sz w:val="23"/>
              </w:rPr>
            </w:pPr>
          </w:p>
        </w:tc>
      </w:tr>
      <w:tr w:rsidR="0069572C" w:rsidRPr="00453D8A" w14:paraId="6F98D9A1" w14:textId="77777777" w:rsidTr="00F4295E">
        <w:trPr>
          <w:cantSplit/>
        </w:trPr>
        <w:tc>
          <w:tcPr>
            <w:tcW w:w="2592" w:type="dxa"/>
            <w:tcBorders>
              <w:right w:val="single" w:sz="8" w:space="0" w:color="000080"/>
            </w:tcBorders>
            <w:shd w:val="pct20" w:color="000000" w:fill="FFFFFF"/>
            <w:vAlign w:val="bottom"/>
          </w:tcPr>
          <w:p w14:paraId="4BCBCA3A" w14:textId="77777777" w:rsidR="0069572C" w:rsidRPr="00453D8A" w:rsidRDefault="0069572C" w:rsidP="00F4295E">
            <w:pPr>
              <w:spacing w:before="40" w:after="40"/>
              <w:jc w:val="right"/>
              <w:rPr>
                <w:rFonts w:ascii="Garamond" w:hAnsi="Garamond"/>
                <w:color w:val="000080"/>
                <w:sz w:val="23"/>
              </w:rPr>
            </w:pPr>
            <w:bookmarkStart w:id="177" w:name="VMidCap" w:colFirst="1" w:colLast="1"/>
            <w:bookmarkStart w:id="178" w:name="VTopDown" w:colFirst="4" w:colLast="4"/>
            <w:bookmarkEnd w:id="175"/>
            <w:bookmarkEnd w:id="176"/>
            <w:r w:rsidRPr="00453D8A">
              <w:rPr>
                <w:rFonts w:ascii="Garamond" w:hAnsi="Garamond"/>
                <w:color w:val="000080"/>
                <w:sz w:val="23"/>
              </w:rPr>
              <w:t>Mid Cap</w:t>
            </w:r>
          </w:p>
        </w:tc>
        <w:tc>
          <w:tcPr>
            <w:tcW w:w="2160" w:type="dxa"/>
            <w:tcBorders>
              <w:left w:val="single" w:sz="8" w:space="0" w:color="000080"/>
            </w:tcBorders>
            <w:shd w:val="pct20" w:color="000000" w:fill="FFFFFF"/>
            <w:vAlign w:val="bottom"/>
          </w:tcPr>
          <w:p w14:paraId="6419F081"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522C721C"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shd w:val="pct20" w:color="000000" w:fill="FFFFFF"/>
            <w:vAlign w:val="bottom"/>
          </w:tcPr>
          <w:p w14:paraId="0E226F92"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Top-Down</w:t>
            </w:r>
          </w:p>
        </w:tc>
        <w:tc>
          <w:tcPr>
            <w:tcW w:w="2178" w:type="dxa"/>
            <w:tcBorders>
              <w:left w:val="single" w:sz="8" w:space="0" w:color="000080"/>
            </w:tcBorders>
            <w:shd w:val="pct20" w:color="000000" w:fill="FFFFFF"/>
          </w:tcPr>
          <w:p w14:paraId="5A1EEDE2" w14:textId="77777777" w:rsidR="0069572C" w:rsidRPr="00453D8A" w:rsidRDefault="0069572C" w:rsidP="00F4295E">
            <w:pPr>
              <w:spacing w:before="40" w:after="40"/>
              <w:jc w:val="center"/>
              <w:rPr>
                <w:rFonts w:ascii="Garamond" w:hAnsi="Garamond"/>
                <w:color w:val="000080"/>
                <w:sz w:val="23"/>
              </w:rPr>
            </w:pPr>
          </w:p>
        </w:tc>
      </w:tr>
      <w:tr w:rsidR="0069572C" w:rsidRPr="00453D8A" w14:paraId="27610070" w14:textId="77777777" w:rsidTr="00F4295E">
        <w:trPr>
          <w:cantSplit/>
        </w:trPr>
        <w:tc>
          <w:tcPr>
            <w:tcW w:w="2592" w:type="dxa"/>
            <w:tcBorders>
              <w:right w:val="single" w:sz="8" w:space="0" w:color="000080"/>
            </w:tcBorders>
            <w:vAlign w:val="bottom"/>
          </w:tcPr>
          <w:p w14:paraId="55E1F038" w14:textId="77777777" w:rsidR="0069572C" w:rsidRPr="00453D8A" w:rsidRDefault="0069572C" w:rsidP="00F4295E">
            <w:pPr>
              <w:spacing w:before="40" w:after="40"/>
              <w:jc w:val="right"/>
              <w:rPr>
                <w:rFonts w:ascii="Garamond" w:hAnsi="Garamond"/>
                <w:color w:val="000080"/>
                <w:sz w:val="23"/>
              </w:rPr>
            </w:pPr>
            <w:bookmarkStart w:id="179" w:name="VSmallCap" w:colFirst="1" w:colLast="1"/>
            <w:bookmarkStart w:id="180" w:name="VMomentum" w:colFirst="4" w:colLast="4"/>
            <w:bookmarkEnd w:id="177"/>
            <w:bookmarkEnd w:id="178"/>
            <w:r w:rsidRPr="00453D8A">
              <w:rPr>
                <w:rFonts w:ascii="Garamond" w:hAnsi="Garamond"/>
                <w:color w:val="000080"/>
                <w:sz w:val="23"/>
              </w:rPr>
              <w:t>Small Cap</w:t>
            </w:r>
          </w:p>
        </w:tc>
        <w:tc>
          <w:tcPr>
            <w:tcW w:w="2160" w:type="dxa"/>
            <w:tcBorders>
              <w:left w:val="single" w:sz="8" w:space="0" w:color="000080"/>
            </w:tcBorders>
            <w:vAlign w:val="bottom"/>
          </w:tcPr>
          <w:p w14:paraId="57C98290"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68A2AF91"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vAlign w:val="bottom"/>
          </w:tcPr>
          <w:p w14:paraId="44364509"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Momentum</w:t>
            </w:r>
          </w:p>
        </w:tc>
        <w:tc>
          <w:tcPr>
            <w:tcW w:w="2178" w:type="dxa"/>
            <w:tcBorders>
              <w:left w:val="single" w:sz="8" w:space="0" w:color="000080"/>
            </w:tcBorders>
          </w:tcPr>
          <w:p w14:paraId="710351AB" w14:textId="77777777" w:rsidR="0069572C" w:rsidRPr="00453D8A" w:rsidRDefault="0069572C" w:rsidP="00F4295E">
            <w:pPr>
              <w:spacing w:before="40" w:after="40"/>
              <w:jc w:val="center"/>
              <w:rPr>
                <w:rFonts w:ascii="Garamond" w:hAnsi="Garamond"/>
                <w:color w:val="000080"/>
                <w:sz w:val="23"/>
              </w:rPr>
            </w:pPr>
          </w:p>
        </w:tc>
      </w:tr>
      <w:tr w:rsidR="0069572C" w:rsidRPr="00453D8A" w14:paraId="05B4EDC5" w14:textId="77777777" w:rsidTr="00F4295E">
        <w:trPr>
          <w:cantSplit/>
        </w:trPr>
        <w:tc>
          <w:tcPr>
            <w:tcW w:w="2592" w:type="dxa"/>
            <w:tcBorders>
              <w:right w:val="single" w:sz="8" w:space="0" w:color="000080"/>
            </w:tcBorders>
            <w:shd w:val="pct20" w:color="000000" w:fill="FFFFFF"/>
            <w:vAlign w:val="bottom"/>
          </w:tcPr>
          <w:p w14:paraId="4F5A9124" w14:textId="77777777" w:rsidR="0069572C" w:rsidRPr="00453D8A" w:rsidRDefault="0069572C" w:rsidP="00F4295E">
            <w:pPr>
              <w:spacing w:before="40" w:after="40"/>
              <w:jc w:val="right"/>
              <w:rPr>
                <w:rFonts w:ascii="Garamond" w:hAnsi="Garamond"/>
                <w:color w:val="000080"/>
                <w:sz w:val="23"/>
              </w:rPr>
            </w:pPr>
            <w:bookmarkStart w:id="181" w:name="VAllCap" w:colFirst="1" w:colLast="1"/>
            <w:bookmarkStart w:id="182" w:name="VSectorRotator" w:colFirst="4" w:colLast="4"/>
            <w:bookmarkEnd w:id="179"/>
            <w:bookmarkEnd w:id="180"/>
            <w:r w:rsidRPr="00453D8A">
              <w:rPr>
                <w:rFonts w:ascii="Garamond" w:hAnsi="Garamond"/>
                <w:color w:val="000080"/>
                <w:sz w:val="23"/>
              </w:rPr>
              <w:t>All Cap</w:t>
            </w:r>
          </w:p>
        </w:tc>
        <w:tc>
          <w:tcPr>
            <w:tcW w:w="2160" w:type="dxa"/>
            <w:tcBorders>
              <w:left w:val="single" w:sz="8" w:space="0" w:color="000080"/>
            </w:tcBorders>
            <w:shd w:val="pct20" w:color="000000" w:fill="FFFFFF"/>
            <w:vAlign w:val="bottom"/>
          </w:tcPr>
          <w:p w14:paraId="607F04B7"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03E4DD3D"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shd w:val="pct20" w:color="000000" w:fill="FFFFFF"/>
            <w:vAlign w:val="bottom"/>
          </w:tcPr>
          <w:p w14:paraId="7E083131"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Sector Rotator</w:t>
            </w:r>
          </w:p>
        </w:tc>
        <w:tc>
          <w:tcPr>
            <w:tcW w:w="2178" w:type="dxa"/>
            <w:tcBorders>
              <w:left w:val="single" w:sz="8" w:space="0" w:color="000080"/>
            </w:tcBorders>
            <w:shd w:val="pct20" w:color="000000" w:fill="FFFFFF"/>
          </w:tcPr>
          <w:p w14:paraId="1B54224F" w14:textId="77777777" w:rsidR="0069572C" w:rsidRPr="00453D8A" w:rsidRDefault="0069572C" w:rsidP="00F4295E">
            <w:pPr>
              <w:spacing w:before="40" w:after="40"/>
              <w:jc w:val="center"/>
              <w:rPr>
                <w:rFonts w:ascii="Garamond" w:hAnsi="Garamond"/>
                <w:color w:val="000080"/>
                <w:sz w:val="23"/>
              </w:rPr>
            </w:pPr>
          </w:p>
        </w:tc>
      </w:tr>
      <w:tr w:rsidR="0069572C" w:rsidRPr="00453D8A" w14:paraId="25A2F46A" w14:textId="77777777" w:rsidTr="00F4295E">
        <w:trPr>
          <w:cantSplit/>
        </w:trPr>
        <w:tc>
          <w:tcPr>
            <w:tcW w:w="2592" w:type="dxa"/>
            <w:tcBorders>
              <w:right w:val="single" w:sz="8" w:space="0" w:color="000080"/>
            </w:tcBorders>
            <w:vAlign w:val="bottom"/>
          </w:tcPr>
          <w:p w14:paraId="09125378" w14:textId="77777777" w:rsidR="0069572C" w:rsidRPr="00453D8A" w:rsidRDefault="0069572C" w:rsidP="00F4295E">
            <w:pPr>
              <w:spacing w:before="40" w:after="40"/>
              <w:jc w:val="right"/>
              <w:rPr>
                <w:rFonts w:ascii="Garamond" w:hAnsi="Garamond"/>
                <w:color w:val="000080"/>
                <w:sz w:val="23"/>
              </w:rPr>
            </w:pPr>
            <w:bookmarkStart w:id="183" w:name="VValue" w:colFirst="1" w:colLast="1"/>
            <w:bookmarkStart w:id="184" w:name="VMarketNeutral" w:colFirst="4" w:colLast="4"/>
            <w:bookmarkEnd w:id="181"/>
            <w:bookmarkEnd w:id="182"/>
            <w:r w:rsidRPr="00453D8A">
              <w:rPr>
                <w:rFonts w:ascii="Garamond" w:hAnsi="Garamond"/>
                <w:color w:val="000080"/>
                <w:sz w:val="23"/>
              </w:rPr>
              <w:t>Value</w:t>
            </w:r>
          </w:p>
        </w:tc>
        <w:tc>
          <w:tcPr>
            <w:tcW w:w="2160" w:type="dxa"/>
            <w:tcBorders>
              <w:left w:val="single" w:sz="8" w:space="0" w:color="000080"/>
            </w:tcBorders>
            <w:vAlign w:val="bottom"/>
          </w:tcPr>
          <w:p w14:paraId="1F18DF37"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1837F270"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vAlign w:val="bottom"/>
          </w:tcPr>
          <w:p w14:paraId="355C61AB"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Market Neutral</w:t>
            </w:r>
          </w:p>
        </w:tc>
        <w:tc>
          <w:tcPr>
            <w:tcW w:w="2178" w:type="dxa"/>
            <w:tcBorders>
              <w:left w:val="single" w:sz="8" w:space="0" w:color="000080"/>
            </w:tcBorders>
          </w:tcPr>
          <w:p w14:paraId="341BB2B1" w14:textId="77777777" w:rsidR="0069572C" w:rsidRPr="00453D8A" w:rsidRDefault="0069572C" w:rsidP="00F4295E">
            <w:pPr>
              <w:spacing w:before="40" w:after="40"/>
              <w:jc w:val="center"/>
              <w:rPr>
                <w:rFonts w:ascii="Garamond" w:hAnsi="Garamond"/>
                <w:color w:val="000080"/>
                <w:sz w:val="23"/>
              </w:rPr>
            </w:pPr>
          </w:p>
        </w:tc>
      </w:tr>
      <w:tr w:rsidR="0069572C" w:rsidRPr="00453D8A" w14:paraId="5B7AE92C" w14:textId="77777777" w:rsidTr="00F4295E">
        <w:trPr>
          <w:cantSplit/>
        </w:trPr>
        <w:tc>
          <w:tcPr>
            <w:tcW w:w="2592" w:type="dxa"/>
            <w:tcBorders>
              <w:right w:val="single" w:sz="8" w:space="0" w:color="000080"/>
            </w:tcBorders>
            <w:shd w:val="pct20" w:color="000000" w:fill="FFFFFF"/>
            <w:vAlign w:val="bottom"/>
          </w:tcPr>
          <w:p w14:paraId="77873E40" w14:textId="77777777" w:rsidR="0069572C" w:rsidRPr="00453D8A" w:rsidRDefault="0069572C" w:rsidP="00F4295E">
            <w:pPr>
              <w:spacing w:before="40" w:after="40"/>
              <w:jc w:val="right"/>
              <w:rPr>
                <w:rFonts w:ascii="Garamond" w:hAnsi="Garamond"/>
                <w:color w:val="000080"/>
                <w:sz w:val="23"/>
              </w:rPr>
            </w:pPr>
            <w:bookmarkStart w:id="185" w:name="VRelativeValue" w:colFirst="1" w:colLast="1"/>
            <w:bookmarkStart w:id="186" w:name="VLowPE" w:colFirst="4" w:colLast="4"/>
            <w:bookmarkEnd w:id="183"/>
            <w:bookmarkEnd w:id="184"/>
            <w:r w:rsidRPr="00453D8A">
              <w:rPr>
                <w:rFonts w:ascii="Garamond" w:hAnsi="Garamond"/>
                <w:color w:val="000080"/>
                <w:sz w:val="23"/>
              </w:rPr>
              <w:t>Relative Value</w:t>
            </w:r>
          </w:p>
        </w:tc>
        <w:tc>
          <w:tcPr>
            <w:tcW w:w="2160" w:type="dxa"/>
            <w:tcBorders>
              <w:left w:val="single" w:sz="8" w:space="0" w:color="000080"/>
            </w:tcBorders>
            <w:shd w:val="pct20" w:color="000000" w:fill="FFFFFF"/>
            <w:vAlign w:val="bottom"/>
          </w:tcPr>
          <w:p w14:paraId="1A6C22DA"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4181B393"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shd w:val="pct20" w:color="000000" w:fill="FFFFFF"/>
            <w:vAlign w:val="bottom"/>
          </w:tcPr>
          <w:p w14:paraId="27D2F8F4"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Low P/E</w:t>
            </w:r>
          </w:p>
        </w:tc>
        <w:tc>
          <w:tcPr>
            <w:tcW w:w="2178" w:type="dxa"/>
            <w:tcBorders>
              <w:left w:val="single" w:sz="8" w:space="0" w:color="000080"/>
            </w:tcBorders>
            <w:shd w:val="pct20" w:color="000000" w:fill="FFFFFF"/>
          </w:tcPr>
          <w:p w14:paraId="63A5675B" w14:textId="77777777" w:rsidR="0069572C" w:rsidRPr="00453D8A" w:rsidRDefault="0069572C" w:rsidP="00F4295E">
            <w:pPr>
              <w:spacing w:before="40" w:after="40"/>
              <w:jc w:val="center"/>
              <w:rPr>
                <w:rFonts w:ascii="Garamond" w:hAnsi="Garamond"/>
                <w:color w:val="000080"/>
                <w:sz w:val="23"/>
              </w:rPr>
            </w:pPr>
          </w:p>
        </w:tc>
      </w:tr>
      <w:tr w:rsidR="0069572C" w:rsidRPr="00453D8A" w14:paraId="661D5055" w14:textId="77777777" w:rsidTr="00F4295E">
        <w:trPr>
          <w:cantSplit/>
        </w:trPr>
        <w:tc>
          <w:tcPr>
            <w:tcW w:w="2592" w:type="dxa"/>
            <w:tcBorders>
              <w:right w:val="single" w:sz="8" w:space="0" w:color="000080"/>
            </w:tcBorders>
            <w:vAlign w:val="bottom"/>
          </w:tcPr>
          <w:p w14:paraId="15501208" w14:textId="77777777" w:rsidR="0069572C" w:rsidRPr="00453D8A" w:rsidRDefault="0069572C" w:rsidP="00F4295E">
            <w:pPr>
              <w:spacing w:before="40" w:after="40"/>
              <w:jc w:val="right"/>
              <w:rPr>
                <w:rFonts w:ascii="Garamond" w:hAnsi="Garamond"/>
                <w:color w:val="000080"/>
                <w:sz w:val="23"/>
              </w:rPr>
            </w:pPr>
            <w:bookmarkStart w:id="187" w:name="VDeepValue" w:colFirst="1" w:colLast="1"/>
            <w:bookmarkStart w:id="188" w:name="VQuantitative" w:colFirst="4" w:colLast="4"/>
            <w:bookmarkEnd w:id="185"/>
            <w:bookmarkEnd w:id="186"/>
            <w:r w:rsidRPr="00453D8A">
              <w:rPr>
                <w:rFonts w:ascii="Garamond" w:hAnsi="Garamond"/>
                <w:color w:val="000080"/>
                <w:sz w:val="23"/>
              </w:rPr>
              <w:t>Deep Value</w:t>
            </w:r>
          </w:p>
        </w:tc>
        <w:tc>
          <w:tcPr>
            <w:tcW w:w="2160" w:type="dxa"/>
            <w:tcBorders>
              <w:left w:val="single" w:sz="8" w:space="0" w:color="000080"/>
            </w:tcBorders>
            <w:vAlign w:val="bottom"/>
          </w:tcPr>
          <w:p w14:paraId="3BD0769A"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4762C68A"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vAlign w:val="bottom"/>
          </w:tcPr>
          <w:p w14:paraId="336778BF"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Quantitative</w:t>
            </w:r>
          </w:p>
        </w:tc>
        <w:tc>
          <w:tcPr>
            <w:tcW w:w="2178" w:type="dxa"/>
            <w:tcBorders>
              <w:left w:val="single" w:sz="8" w:space="0" w:color="000080"/>
            </w:tcBorders>
          </w:tcPr>
          <w:p w14:paraId="238FFE59" w14:textId="77777777" w:rsidR="0069572C" w:rsidRPr="00453D8A" w:rsidRDefault="0069572C" w:rsidP="00F4295E">
            <w:pPr>
              <w:spacing w:before="40" w:after="40"/>
              <w:jc w:val="center"/>
              <w:rPr>
                <w:rFonts w:ascii="Garamond" w:hAnsi="Garamond"/>
                <w:color w:val="000080"/>
                <w:sz w:val="23"/>
              </w:rPr>
            </w:pPr>
          </w:p>
        </w:tc>
      </w:tr>
      <w:tr w:rsidR="0069572C" w:rsidRPr="00453D8A" w14:paraId="3DA4448B" w14:textId="77777777" w:rsidTr="00F4295E">
        <w:trPr>
          <w:cantSplit/>
        </w:trPr>
        <w:tc>
          <w:tcPr>
            <w:tcW w:w="2592" w:type="dxa"/>
            <w:tcBorders>
              <w:right w:val="single" w:sz="8" w:space="0" w:color="000080"/>
            </w:tcBorders>
            <w:shd w:val="pct20" w:color="000000" w:fill="FFFFFF"/>
            <w:vAlign w:val="bottom"/>
          </w:tcPr>
          <w:p w14:paraId="0D9FA8F8" w14:textId="77777777" w:rsidR="0069572C" w:rsidRPr="00453D8A" w:rsidRDefault="0069572C" w:rsidP="00F4295E">
            <w:pPr>
              <w:spacing w:before="40" w:after="40"/>
              <w:jc w:val="right"/>
              <w:rPr>
                <w:rFonts w:ascii="Garamond" w:hAnsi="Garamond"/>
                <w:color w:val="000080"/>
                <w:sz w:val="23"/>
              </w:rPr>
            </w:pPr>
            <w:bookmarkStart w:id="189" w:name="VGrowth" w:colFirst="1" w:colLast="1"/>
            <w:bookmarkStart w:id="190" w:name="VFundamental" w:colFirst="4" w:colLast="4"/>
            <w:bookmarkEnd w:id="187"/>
            <w:bookmarkEnd w:id="188"/>
            <w:r w:rsidRPr="00453D8A">
              <w:rPr>
                <w:rFonts w:ascii="Garamond" w:hAnsi="Garamond"/>
                <w:color w:val="000080"/>
                <w:sz w:val="23"/>
              </w:rPr>
              <w:t>Growth</w:t>
            </w:r>
          </w:p>
        </w:tc>
        <w:tc>
          <w:tcPr>
            <w:tcW w:w="2160" w:type="dxa"/>
            <w:tcBorders>
              <w:left w:val="single" w:sz="8" w:space="0" w:color="000080"/>
            </w:tcBorders>
            <w:shd w:val="pct20" w:color="000000" w:fill="FFFFFF"/>
            <w:vAlign w:val="bottom"/>
          </w:tcPr>
          <w:p w14:paraId="4121EEA3"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4DCCB410"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shd w:val="pct20" w:color="000000" w:fill="FFFFFF"/>
            <w:vAlign w:val="bottom"/>
          </w:tcPr>
          <w:p w14:paraId="4124A347"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Fundamental</w:t>
            </w:r>
          </w:p>
        </w:tc>
        <w:tc>
          <w:tcPr>
            <w:tcW w:w="2178" w:type="dxa"/>
            <w:tcBorders>
              <w:left w:val="single" w:sz="8" w:space="0" w:color="000080"/>
            </w:tcBorders>
            <w:shd w:val="pct20" w:color="000000" w:fill="FFFFFF"/>
          </w:tcPr>
          <w:p w14:paraId="3598AFFD" w14:textId="77777777" w:rsidR="0069572C" w:rsidRPr="00453D8A" w:rsidRDefault="0069572C" w:rsidP="00F4295E">
            <w:pPr>
              <w:spacing w:before="40" w:after="40"/>
              <w:jc w:val="center"/>
              <w:rPr>
                <w:rFonts w:ascii="Garamond" w:hAnsi="Garamond"/>
                <w:color w:val="000080"/>
                <w:sz w:val="23"/>
              </w:rPr>
            </w:pPr>
          </w:p>
        </w:tc>
      </w:tr>
      <w:tr w:rsidR="0069572C" w:rsidRPr="00453D8A" w14:paraId="74691B89" w14:textId="77777777" w:rsidTr="00F4295E">
        <w:trPr>
          <w:cantSplit/>
        </w:trPr>
        <w:tc>
          <w:tcPr>
            <w:tcW w:w="2592" w:type="dxa"/>
            <w:tcBorders>
              <w:right w:val="single" w:sz="8" w:space="0" w:color="000080"/>
            </w:tcBorders>
            <w:vAlign w:val="bottom"/>
          </w:tcPr>
          <w:p w14:paraId="61E654D9" w14:textId="77777777" w:rsidR="0069572C" w:rsidRPr="00453D8A" w:rsidRDefault="0069572C" w:rsidP="00F4295E">
            <w:pPr>
              <w:spacing w:before="40" w:after="40"/>
              <w:jc w:val="right"/>
              <w:rPr>
                <w:rFonts w:ascii="Garamond" w:hAnsi="Garamond"/>
                <w:color w:val="000080"/>
                <w:sz w:val="23"/>
              </w:rPr>
            </w:pPr>
            <w:bookmarkStart w:id="191" w:name="VGARP" w:colFirst="1" w:colLast="1"/>
            <w:bookmarkStart w:id="192" w:name="VIndexFunds" w:colFirst="4" w:colLast="4"/>
            <w:bookmarkEnd w:id="189"/>
            <w:bookmarkEnd w:id="190"/>
            <w:r w:rsidRPr="00453D8A">
              <w:rPr>
                <w:rFonts w:ascii="Garamond" w:hAnsi="Garamond"/>
                <w:color w:val="000080"/>
                <w:sz w:val="23"/>
              </w:rPr>
              <w:t>GARP</w:t>
            </w:r>
          </w:p>
        </w:tc>
        <w:tc>
          <w:tcPr>
            <w:tcW w:w="2160" w:type="dxa"/>
            <w:tcBorders>
              <w:left w:val="single" w:sz="8" w:space="0" w:color="000080"/>
            </w:tcBorders>
            <w:vAlign w:val="bottom"/>
          </w:tcPr>
          <w:p w14:paraId="5C51E631"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4CF8CC14"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vAlign w:val="bottom"/>
          </w:tcPr>
          <w:p w14:paraId="7FB9F2C7"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Index Funds</w:t>
            </w:r>
          </w:p>
        </w:tc>
        <w:tc>
          <w:tcPr>
            <w:tcW w:w="2178" w:type="dxa"/>
            <w:tcBorders>
              <w:left w:val="single" w:sz="8" w:space="0" w:color="000080"/>
            </w:tcBorders>
          </w:tcPr>
          <w:p w14:paraId="1BA3C27E" w14:textId="77777777" w:rsidR="0069572C" w:rsidRPr="00453D8A" w:rsidRDefault="0069572C" w:rsidP="00F4295E">
            <w:pPr>
              <w:spacing w:before="40" w:after="40"/>
              <w:jc w:val="center"/>
              <w:rPr>
                <w:rFonts w:ascii="Garamond" w:hAnsi="Garamond"/>
                <w:color w:val="000080"/>
                <w:sz w:val="23"/>
              </w:rPr>
            </w:pPr>
          </w:p>
        </w:tc>
      </w:tr>
      <w:tr w:rsidR="0069572C" w:rsidRPr="00453D8A" w14:paraId="3C929DC5" w14:textId="77777777" w:rsidTr="00F4295E">
        <w:trPr>
          <w:cantSplit/>
        </w:trPr>
        <w:tc>
          <w:tcPr>
            <w:tcW w:w="2592" w:type="dxa"/>
            <w:tcBorders>
              <w:right w:val="single" w:sz="8" w:space="0" w:color="000080"/>
            </w:tcBorders>
            <w:shd w:val="pct20" w:color="000000" w:fill="FFFFFF"/>
            <w:vAlign w:val="bottom"/>
          </w:tcPr>
          <w:p w14:paraId="7F5246B5" w14:textId="77777777" w:rsidR="0069572C" w:rsidRPr="00453D8A" w:rsidRDefault="0069572C" w:rsidP="00F4295E">
            <w:pPr>
              <w:spacing w:before="40" w:after="40"/>
              <w:jc w:val="right"/>
              <w:rPr>
                <w:rFonts w:ascii="Garamond" w:hAnsi="Garamond"/>
                <w:color w:val="000080"/>
                <w:sz w:val="23"/>
              </w:rPr>
            </w:pPr>
            <w:bookmarkStart w:id="193" w:name="VCore" w:colFirst="1" w:colLast="1"/>
            <w:bookmarkStart w:id="194" w:name="VOther" w:colFirst="4" w:colLast="4"/>
            <w:bookmarkStart w:id="195" w:name="VOtherCaption" w:colFirst="3" w:colLast="3"/>
            <w:bookmarkEnd w:id="191"/>
            <w:bookmarkEnd w:id="192"/>
            <w:r w:rsidRPr="00453D8A">
              <w:rPr>
                <w:rFonts w:ascii="Garamond" w:hAnsi="Garamond"/>
                <w:color w:val="000080"/>
                <w:sz w:val="23"/>
              </w:rPr>
              <w:t>Core</w:t>
            </w:r>
          </w:p>
        </w:tc>
        <w:tc>
          <w:tcPr>
            <w:tcW w:w="2160" w:type="dxa"/>
            <w:tcBorders>
              <w:left w:val="single" w:sz="8" w:space="0" w:color="000080"/>
            </w:tcBorders>
            <w:shd w:val="pct20" w:color="000000" w:fill="FFFFFF"/>
            <w:vAlign w:val="bottom"/>
          </w:tcPr>
          <w:p w14:paraId="126F9C58"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5ECDA8EB"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shd w:val="pct20" w:color="000000" w:fill="FFFFFF"/>
            <w:vAlign w:val="bottom"/>
          </w:tcPr>
          <w:p w14:paraId="12D62E1E"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 xml:space="preserve">  Other (please specify)  </w:t>
            </w:r>
          </w:p>
        </w:tc>
        <w:tc>
          <w:tcPr>
            <w:tcW w:w="2178" w:type="dxa"/>
            <w:tcBorders>
              <w:left w:val="single" w:sz="8" w:space="0" w:color="000080"/>
            </w:tcBorders>
            <w:shd w:val="pct20" w:color="000000" w:fill="FFFFFF"/>
          </w:tcPr>
          <w:p w14:paraId="3DB3FA35" w14:textId="77777777" w:rsidR="0069572C" w:rsidRPr="00453D8A" w:rsidRDefault="0069572C" w:rsidP="00F4295E">
            <w:pPr>
              <w:spacing w:before="40" w:after="40"/>
              <w:jc w:val="center"/>
              <w:rPr>
                <w:rFonts w:ascii="Garamond" w:hAnsi="Garamond"/>
                <w:color w:val="000080"/>
                <w:sz w:val="23"/>
              </w:rPr>
            </w:pPr>
          </w:p>
        </w:tc>
      </w:tr>
      <w:bookmarkEnd w:id="193"/>
      <w:bookmarkEnd w:id="194"/>
      <w:bookmarkEnd w:id="195"/>
    </w:tbl>
    <w:p w14:paraId="5FBB523A" w14:textId="77777777" w:rsidR="0069572C" w:rsidRPr="00453D8A" w:rsidRDefault="0069572C" w:rsidP="0069572C">
      <w:pPr>
        <w:spacing w:before="40" w:after="40"/>
        <w:ind w:left="-108" w:right="-108"/>
        <w:jc w:val="center"/>
        <w:rPr>
          <w:rFonts w:ascii="Garamond" w:hAnsi="Garamond"/>
          <w:b/>
          <w:color w:val="000080"/>
          <w:sz w:val="23"/>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69572C" w:rsidRPr="00453D8A" w14:paraId="3BE2C99D" w14:textId="77777777" w:rsidTr="00F4295E">
        <w:tc>
          <w:tcPr>
            <w:tcW w:w="630" w:type="dxa"/>
            <w:tcBorders>
              <w:top w:val="nil"/>
              <w:bottom w:val="nil"/>
            </w:tcBorders>
            <w:shd w:val="clear" w:color="000000" w:fill="FFFFFF"/>
            <w:vAlign w:val="center"/>
          </w:tcPr>
          <w:p w14:paraId="304E55BC"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2.</w:t>
            </w:r>
          </w:p>
        </w:tc>
        <w:tc>
          <w:tcPr>
            <w:tcW w:w="9990" w:type="dxa"/>
            <w:shd w:val="pct20" w:color="000000" w:fill="FFFFFF"/>
            <w:vAlign w:val="center"/>
          </w:tcPr>
          <w:p w14:paraId="483BDEE5"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Indicate the investment strategy used when constructing a</w:t>
            </w:r>
            <w:r>
              <w:rPr>
                <w:rFonts w:ascii="Garamond" w:hAnsi="Garamond"/>
                <w:color w:val="000080"/>
                <w:sz w:val="23"/>
              </w:rPr>
              <w:t xml:space="preserve"> </w:t>
            </w:r>
            <w:r w:rsidRPr="00453D8A">
              <w:rPr>
                <w:rFonts w:ascii="Garamond" w:hAnsi="Garamond"/>
                <w:color w:val="000080"/>
                <w:sz w:val="23"/>
              </w:rPr>
              <w:t>portfolio:</w:t>
            </w:r>
          </w:p>
        </w:tc>
      </w:tr>
    </w:tbl>
    <w:p w14:paraId="065D5E63" w14:textId="77777777" w:rsidR="0069572C" w:rsidRPr="00453D8A" w:rsidRDefault="0069572C" w:rsidP="0069572C">
      <w:pPr>
        <w:rPr>
          <w:rFonts w:ascii="Garamond" w:hAnsi="Garamond"/>
          <w:color w:val="000080"/>
        </w:rPr>
      </w:pPr>
    </w:p>
    <w:tbl>
      <w:tblPr>
        <w:tblW w:w="0" w:type="auto"/>
        <w:tblInd w:w="558" w:type="dxa"/>
        <w:tblBorders>
          <w:insideV w:val="single" w:sz="8" w:space="0" w:color="000080"/>
        </w:tblBorders>
        <w:tblLayout w:type="fixed"/>
        <w:tblLook w:val="0000" w:firstRow="0" w:lastRow="0" w:firstColumn="0" w:lastColumn="0" w:noHBand="0" w:noVBand="0"/>
      </w:tblPr>
      <w:tblGrid>
        <w:gridCol w:w="3870"/>
        <w:gridCol w:w="3960"/>
      </w:tblGrid>
      <w:tr w:rsidR="0069572C" w:rsidRPr="00453D8A" w14:paraId="1B67E4B3" w14:textId="77777777" w:rsidTr="00F4295E">
        <w:trPr>
          <w:cantSplit/>
        </w:trPr>
        <w:tc>
          <w:tcPr>
            <w:tcW w:w="3870" w:type="dxa"/>
            <w:vAlign w:val="bottom"/>
          </w:tcPr>
          <w:p w14:paraId="46FAA0FB" w14:textId="77777777" w:rsidR="0069572C" w:rsidRPr="00453D8A" w:rsidRDefault="0069572C" w:rsidP="00F4295E">
            <w:pPr>
              <w:spacing w:before="40" w:after="40"/>
              <w:jc w:val="right"/>
              <w:rPr>
                <w:rFonts w:ascii="Garamond" w:hAnsi="Garamond"/>
                <w:color w:val="000080"/>
                <w:sz w:val="23"/>
              </w:rPr>
            </w:pPr>
            <w:bookmarkStart w:id="196" w:name="VSecuritySelection" w:colFirst="1" w:colLast="1"/>
            <w:r w:rsidRPr="00453D8A">
              <w:rPr>
                <w:rFonts w:ascii="Garamond" w:hAnsi="Garamond"/>
                <w:color w:val="000080"/>
                <w:sz w:val="23"/>
              </w:rPr>
              <w:t>Security Selection</w:t>
            </w:r>
          </w:p>
        </w:tc>
        <w:tc>
          <w:tcPr>
            <w:tcW w:w="3960" w:type="dxa"/>
            <w:vAlign w:val="bottom"/>
          </w:tcPr>
          <w:p w14:paraId="17FE8CAF" w14:textId="77777777" w:rsidR="0069572C" w:rsidRPr="00453D8A" w:rsidRDefault="0069572C" w:rsidP="00F4295E">
            <w:pPr>
              <w:spacing w:before="40" w:after="40"/>
              <w:jc w:val="center"/>
              <w:rPr>
                <w:rFonts w:ascii="Garamond" w:hAnsi="Garamond"/>
                <w:color w:val="000080"/>
                <w:sz w:val="23"/>
              </w:rPr>
            </w:pPr>
          </w:p>
        </w:tc>
      </w:tr>
      <w:tr w:rsidR="0069572C" w:rsidRPr="00453D8A" w14:paraId="06FCEBD4" w14:textId="77777777" w:rsidTr="00F4295E">
        <w:trPr>
          <w:cantSplit/>
        </w:trPr>
        <w:tc>
          <w:tcPr>
            <w:tcW w:w="3870" w:type="dxa"/>
            <w:shd w:val="pct20" w:color="000000" w:fill="FFFFFF"/>
            <w:vAlign w:val="bottom"/>
          </w:tcPr>
          <w:p w14:paraId="7BBD79AC" w14:textId="77777777" w:rsidR="0069572C" w:rsidRPr="00453D8A" w:rsidRDefault="0069572C" w:rsidP="00F4295E">
            <w:pPr>
              <w:spacing w:before="40" w:after="40"/>
              <w:jc w:val="right"/>
              <w:rPr>
                <w:rFonts w:ascii="Garamond" w:hAnsi="Garamond"/>
                <w:color w:val="000080"/>
                <w:sz w:val="23"/>
              </w:rPr>
            </w:pPr>
            <w:bookmarkStart w:id="197" w:name="VCountryAllocation" w:colFirst="1" w:colLast="1"/>
            <w:bookmarkEnd w:id="196"/>
            <w:r w:rsidRPr="00453D8A">
              <w:rPr>
                <w:rFonts w:ascii="Garamond" w:hAnsi="Garamond"/>
                <w:color w:val="000080"/>
                <w:sz w:val="23"/>
              </w:rPr>
              <w:t>Country Allocation</w:t>
            </w:r>
          </w:p>
        </w:tc>
        <w:tc>
          <w:tcPr>
            <w:tcW w:w="3960" w:type="dxa"/>
            <w:shd w:val="pct20" w:color="000000" w:fill="FFFFFF"/>
            <w:vAlign w:val="bottom"/>
          </w:tcPr>
          <w:p w14:paraId="2EF1A2BD" w14:textId="77777777" w:rsidR="0069572C" w:rsidRPr="00453D8A" w:rsidRDefault="0069572C" w:rsidP="00F4295E">
            <w:pPr>
              <w:spacing w:before="40" w:after="40"/>
              <w:jc w:val="center"/>
              <w:rPr>
                <w:rFonts w:ascii="Garamond" w:hAnsi="Garamond"/>
                <w:color w:val="000080"/>
                <w:sz w:val="23"/>
              </w:rPr>
            </w:pPr>
          </w:p>
        </w:tc>
      </w:tr>
      <w:tr w:rsidR="0069572C" w:rsidRPr="00453D8A" w14:paraId="6B92D3EA" w14:textId="77777777" w:rsidTr="00F4295E">
        <w:trPr>
          <w:cantSplit/>
        </w:trPr>
        <w:tc>
          <w:tcPr>
            <w:tcW w:w="3870" w:type="dxa"/>
            <w:vAlign w:val="bottom"/>
          </w:tcPr>
          <w:p w14:paraId="2FEFDC37" w14:textId="77777777" w:rsidR="0069572C" w:rsidRPr="00453D8A" w:rsidRDefault="0069572C" w:rsidP="00F4295E">
            <w:pPr>
              <w:spacing w:before="40" w:after="40"/>
              <w:jc w:val="right"/>
              <w:rPr>
                <w:rFonts w:ascii="Garamond" w:hAnsi="Garamond"/>
                <w:color w:val="000080"/>
                <w:sz w:val="23"/>
              </w:rPr>
            </w:pPr>
            <w:bookmarkStart w:id="198" w:name="VActive" w:colFirst="1" w:colLast="1"/>
            <w:bookmarkEnd w:id="197"/>
            <w:r w:rsidRPr="00453D8A">
              <w:rPr>
                <w:rFonts w:ascii="Garamond" w:hAnsi="Garamond"/>
                <w:color w:val="000080"/>
                <w:sz w:val="23"/>
              </w:rPr>
              <w:t>Active</w:t>
            </w:r>
          </w:p>
        </w:tc>
        <w:tc>
          <w:tcPr>
            <w:tcW w:w="3960" w:type="dxa"/>
            <w:vAlign w:val="bottom"/>
          </w:tcPr>
          <w:p w14:paraId="1FDFE64D" w14:textId="77777777" w:rsidR="0069572C" w:rsidRPr="00453D8A" w:rsidRDefault="0069572C" w:rsidP="00F4295E">
            <w:pPr>
              <w:spacing w:before="40" w:after="40"/>
              <w:jc w:val="center"/>
              <w:rPr>
                <w:rFonts w:ascii="Garamond" w:hAnsi="Garamond"/>
                <w:color w:val="000080"/>
                <w:sz w:val="23"/>
              </w:rPr>
            </w:pPr>
          </w:p>
        </w:tc>
      </w:tr>
      <w:tr w:rsidR="0069572C" w:rsidRPr="00453D8A" w14:paraId="277853B5" w14:textId="77777777" w:rsidTr="00F4295E">
        <w:trPr>
          <w:cantSplit/>
        </w:trPr>
        <w:tc>
          <w:tcPr>
            <w:tcW w:w="3870" w:type="dxa"/>
            <w:shd w:val="pct20" w:color="000000" w:fill="FFFFFF"/>
            <w:vAlign w:val="bottom"/>
          </w:tcPr>
          <w:p w14:paraId="7AD89DD5" w14:textId="77777777" w:rsidR="0069572C" w:rsidRPr="00453D8A" w:rsidRDefault="0069572C" w:rsidP="00F4295E">
            <w:pPr>
              <w:spacing w:before="40" w:after="40"/>
              <w:jc w:val="right"/>
              <w:rPr>
                <w:rFonts w:ascii="Garamond" w:hAnsi="Garamond"/>
                <w:color w:val="000080"/>
                <w:sz w:val="23"/>
              </w:rPr>
            </w:pPr>
            <w:bookmarkStart w:id="199" w:name="VEAFE" w:colFirst="1" w:colLast="1"/>
            <w:bookmarkEnd w:id="198"/>
            <w:r w:rsidRPr="00453D8A">
              <w:rPr>
                <w:rFonts w:ascii="Garamond" w:hAnsi="Garamond"/>
                <w:color w:val="000080"/>
                <w:sz w:val="23"/>
              </w:rPr>
              <w:t>EAFE (equal or market weighted)</w:t>
            </w:r>
          </w:p>
        </w:tc>
        <w:tc>
          <w:tcPr>
            <w:tcW w:w="3960" w:type="dxa"/>
            <w:shd w:val="pct20" w:color="000000" w:fill="FFFFFF"/>
            <w:vAlign w:val="bottom"/>
          </w:tcPr>
          <w:p w14:paraId="632BEEE3" w14:textId="77777777" w:rsidR="0069572C" w:rsidRPr="00453D8A" w:rsidRDefault="0069572C" w:rsidP="00F4295E">
            <w:pPr>
              <w:spacing w:before="40" w:after="40"/>
              <w:jc w:val="center"/>
              <w:rPr>
                <w:rFonts w:ascii="Garamond" w:hAnsi="Garamond"/>
                <w:color w:val="000080"/>
                <w:sz w:val="23"/>
              </w:rPr>
            </w:pPr>
          </w:p>
        </w:tc>
      </w:tr>
      <w:tr w:rsidR="0069572C" w:rsidRPr="00453D8A" w14:paraId="274B4F81" w14:textId="77777777" w:rsidTr="00F4295E">
        <w:trPr>
          <w:cantSplit/>
        </w:trPr>
        <w:tc>
          <w:tcPr>
            <w:tcW w:w="3870" w:type="dxa"/>
            <w:vAlign w:val="bottom"/>
          </w:tcPr>
          <w:p w14:paraId="4E30070B" w14:textId="77777777" w:rsidR="0069572C" w:rsidRPr="00453D8A" w:rsidRDefault="0069572C" w:rsidP="00F4295E">
            <w:pPr>
              <w:spacing w:before="40" w:after="40"/>
              <w:jc w:val="right"/>
              <w:rPr>
                <w:rFonts w:ascii="Garamond" w:hAnsi="Garamond"/>
                <w:color w:val="000080"/>
                <w:sz w:val="23"/>
              </w:rPr>
            </w:pPr>
            <w:bookmarkStart w:id="200" w:name="VGDPMandate" w:colFirst="1" w:colLast="1"/>
            <w:bookmarkEnd w:id="199"/>
            <w:r w:rsidRPr="00453D8A">
              <w:rPr>
                <w:rFonts w:ascii="Garamond" w:hAnsi="Garamond"/>
                <w:color w:val="000080"/>
                <w:sz w:val="23"/>
              </w:rPr>
              <w:t>GDP Mandate</w:t>
            </w:r>
          </w:p>
        </w:tc>
        <w:tc>
          <w:tcPr>
            <w:tcW w:w="3960" w:type="dxa"/>
            <w:vAlign w:val="bottom"/>
          </w:tcPr>
          <w:p w14:paraId="238B04FE" w14:textId="77777777" w:rsidR="0069572C" w:rsidRPr="00453D8A" w:rsidRDefault="0069572C" w:rsidP="00F4295E">
            <w:pPr>
              <w:spacing w:before="40" w:after="40"/>
              <w:jc w:val="center"/>
              <w:rPr>
                <w:rFonts w:ascii="Garamond" w:hAnsi="Garamond"/>
                <w:color w:val="000080"/>
                <w:sz w:val="23"/>
              </w:rPr>
            </w:pPr>
          </w:p>
        </w:tc>
      </w:tr>
      <w:tr w:rsidR="0069572C" w:rsidRPr="00453D8A" w14:paraId="66F2A2A0" w14:textId="77777777" w:rsidTr="00F4295E">
        <w:trPr>
          <w:cantSplit/>
        </w:trPr>
        <w:tc>
          <w:tcPr>
            <w:tcW w:w="3870" w:type="dxa"/>
            <w:shd w:val="pct20" w:color="000000" w:fill="FFFFFF"/>
            <w:vAlign w:val="bottom"/>
          </w:tcPr>
          <w:p w14:paraId="0F35C96E" w14:textId="77777777" w:rsidR="0069572C" w:rsidRPr="00453D8A" w:rsidRDefault="0069572C" w:rsidP="00F4295E">
            <w:pPr>
              <w:spacing w:before="40" w:after="40"/>
              <w:jc w:val="right"/>
              <w:rPr>
                <w:rFonts w:ascii="Garamond" w:hAnsi="Garamond"/>
                <w:color w:val="000080"/>
                <w:sz w:val="23"/>
              </w:rPr>
            </w:pPr>
            <w:bookmarkStart w:id="201" w:name="VSectorAllocation" w:colFirst="1" w:colLast="1"/>
            <w:bookmarkEnd w:id="200"/>
            <w:r w:rsidRPr="00453D8A">
              <w:rPr>
                <w:rFonts w:ascii="Garamond" w:hAnsi="Garamond"/>
                <w:color w:val="000080"/>
                <w:sz w:val="23"/>
              </w:rPr>
              <w:t>Sector Allocation</w:t>
            </w:r>
          </w:p>
        </w:tc>
        <w:tc>
          <w:tcPr>
            <w:tcW w:w="3960" w:type="dxa"/>
            <w:shd w:val="pct20" w:color="000000" w:fill="FFFFFF"/>
            <w:vAlign w:val="bottom"/>
          </w:tcPr>
          <w:p w14:paraId="1D7D31F7" w14:textId="77777777" w:rsidR="0069572C" w:rsidRPr="00453D8A" w:rsidRDefault="0069572C" w:rsidP="00F4295E">
            <w:pPr>
              <w:spacing w:before="40" w:after="40"/>
              <w:jc w:val="center"/>
              <w:rPr>
                <w:rFonts w:ascii="Garamond" w:hAnsi="Garamond"/>
                <w:color w:val="000080"/>
                <w:sz w:val="23"/>
              </w:rPr>
            </w:pPr>
          </w:p>
        </w:tc>
      </w:tr>
      <w:tr w:rsidR="0069572C" w:rsidRPr="00453D8A" w14:paraId="7EE96AF4" w14:textId="77777777" w:rsidTr="00F4295E">
        <w:trPr>
          <w:cantSplit/>
        </w:trPr>
        <w:tc>
          <w:tcPr>
            <w:tcW w:w="3870" w:type="dxa"/>
            <w:vAlign w:val="bottom"/>
          </w:tcPr>
          <w:p w14:paraId="0555C26C" w14:textId="77777777" w:rsidR="0069572C" w:rsidRPr="00453D8A" w:rsidRDefault="0069572C" w:rsidP="00F4295E">
            <w:pPr>
              <w:spacing w:before="40" w:after="40"/>
              <w:jc w:val="right"/>
              <w:rPr>
                <w:rFonts w:ascii="Garamond" w:hAnsi="Garamond"/>
                <w:color w:val="000080"/>
                <w:sz w:val="23"/>
              </w:rPr>
            </w:pPr>
            <w:bookmarkStart w:id="202" w:name="VCurrency" w:colFirst="1" w:colLast="1"/>
            <w:bookmarkEnd w:id="201"/>
            <w:r w:rsidRPr="00453D8A">
              <w:rPr>
                <w:rFonts w:ascii="Garamond" w:hAnsi="Garamond"/>
                <w:color w:val="000080"/>
                <w:sz w:val="23"/>
              </w:rPr>
              <w:t>Currency</w:t>
            </w:r>
          </w:p>
        </w:tc>
        <w:tc>
          <w:tcPr>
            <w:tcW w:w="3960" w:type="dxa"/>
            <w:vAlign w:val="bottom"/>
          </w:tcPr>
          <w:p w14:paraId="46106B19" w14:textId="77777777" w:rsidR="0069572C" w:rsidRPr="00453D8A" w:rsidRDefault="0069572C" w:rsidP="00F4295E">
            <w:pPr>
              <w:spacing w:before="40" w:after="40"/>
              <w:jc w:val="center"/>
              <w:rPr>
                <w:rFonts w:ascii="Garamond" w:hAnsi="Garamond"/>
                <w:color w:val="000080"/>
                <w:sz w:val="23"/>
              </w:rPr>
            </w:pPr>
          </w:p>
        </w:tc>
      </w:tr>
      <w:tr w:rsidR="0069572C" w:rsidRPr="00453D8A" w14:paraId="6361A000" w14:textId="77777777" w:rsidTr="00F4295E">
        <w:trPr>
          <w:cantSplit/>
        </w:trPr>
        <w:tc>
          <w:tcPr>
            <w:tcW w:w="3870" w:type="dxa"/>
            <w:shd w:val="pct20" w:color="000000" w:fill="FFFFFF"/>
            <w:vAlign w:val="bottom"/>
          </w:tcPr>
          <w:p w14:paraId="5BB920C7" w14:textId="77777777" w:rsidR="0069572C" w:rsidRPr="00453D8A" w:rsidRDefault="0069572C" w:rsidP="00F4295E">
            <w:pPr>
              <w:spacing w:before="40" w:after="40"/>
              <w:jc w:val="right"/>
              <w:rPr>
                <w:rFonts w:ascii="Garamond" w:hAnsi="Garamond"/>
                <w:color w:val="000080"/>
                <w:sz w:val="23"/>
              </w:rPr>
            </w:pPr>
            <w:bookmarkStart w:id="203" w:name="VCashTiming" w:colFirst="1" w:colLast="1"/>
            <w:bookmarkEnd w:id="202"/>
            <w:r w:rsidRPr="00453D8A">
              <w:rPr>
                <w:rFonts w:ascii="Garamond" w:hAnsi="Garamond"/>
                <w:color w:val="000080"/>
                <w:sz w:val="23"/>
              </w:rPr>
              <w:t>Cash/Timing</w:t>
            </w:r>
          </w:p>
        </w:tc>
        <w:tc>
          <w:tcPr>
            <w:tcW w:w="3960" w:type="dxa"/>
            <w:shd w:val="pct20" w:color="000000" w:fill="FFFFFF"/>
            <w:vAlign w:val="bottom"/>
          </w:tcPr>
          <w:p w14:paraId="682B6229" w14:textId="77777777" w:rsidR="0069572C" w:rsidRPr="00453D8A" w:rsidRDefault="0069572C" w:rsidP="00F4295E">
            <w:pPr>
              <w:spacing w:before="40" w:after="40"/>
              <w:jc w:val="center"/>
              <w:rPr>
                <w:rFonts w:ascii="Garamond" w:hAnsi="Garamond"/>
                <w:color w:val="000080"/>
                <w:sz w:val="23"/>
              </w:rPr>
            </w:pPr>
          </w:p>
        </w:tc>
      </w:tr>
      <w:bookmarkEnd w:id="203"/>
    </w:tbl>
    <w:p w14:paraId="3344096D" w14:textId="77777777" w:rsidR="0069572C" w:rsidRPr="00453D8A" w:rsidRDefault="0069572C" w:rsidP="0069572C">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69572C" w:rsidRPr="00453D8A" w14:paraId="1FE73EFA" w14:textId="77777777" w:rsidTr="00F4295E">
        <w:tc>
          <w:tcPr>
            <w:tcW w:w="630" w:type="dxa"/>
            <w:tcBorders>
              <w:right w:val="single" w:sz="8" w:space="0" w:color="000080"/>
            </w:tcBorders>
          </w:tcPr>
          <w:p w14:paraId="542A63E0"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3.</w:t>
            </w:r>
          </w:p>
        </w:tc>
        <w:tc>
          <w:tcPr>
            <w:tcW w:w="9990" w:type="dxa"/>
            <w:tcBorders>
              <w:left w:val="single" w:sz="8" w:space="0" w:color="000080"/>
            </w:tcBorders>
            <w:vAlign w:val="bottom"/>
          </w:tcPr>
          <w:p w14:paraId="79467AF0"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 xml:space="preserve">In one or two </w:t>
            </w:r>
            <w:r w:rsidRPr="003815C9">
              <w:rPr>
                <w:rFonts w:ascii="Garamond" w:hAnsi="Garamond"/>
                <w:color w:val="000080"/>
                <w:sz w:val="23"/>
                <w:szCs w:val="23"/>
                <w:u w:val="single"/>
              </w:rPr>
              <w:t>brief</w:t>
            </w:r>
            <w:r w:rsidRPr="00453D8A">
              <w:rPr>
                <w:rFonts w:ascii="Garamond" w:hAnsi="Garamond"/>
                <w:color w:val="000080"/>
                <w:sz w:val="23"/>
                <w:szCs w:val="23"/>
              </w:rPr>
              <w:t xml:space="preserve"> sentences, please state the product’s equity investment philosophy.</w:t>
            </w:r>
          </w:p>
        </w:tc>
      </w:tr>
      <w:tr w:rsidR="0069572C" w:rsidRPr="00453D8A" w14:paraId="0A043E5F" w14:textId="77777777" w:rsidTr="00F4295E">
        <w:tc>
          <w:tcPr>
            <w:tcW w:w="630" w:type="dxa"/>
            <w:tcBorders>
              <w:right w:val="single" w:sz="8" w:space="0" w:color="000080"/>
            </w:tcBorders>
          </w:tcPr>
          <w:p w14:paraId="0567C4FB" w14:textId="77777777" w:rsidR="0069572C" w:rsidRPr="00453D8A" w:rsidRDefault="0069572C" w:rsidP="00F4295E">
            <w:pPr>
              <w:spacing w:before="40" w:after="40"/>
              <w:ind w:left="-108" w:right="-108"/>
              <w:jc w:val="center"/>
              <w:rPr>
                <w:rFonts w:ascii="Garamond" w:hAnsi="Garamond"/>
                <w:b/>
                <w:color w:val="000080"/>
                <w:sz w:val="23"/>
              </w:rPr>
            </w:pPr>
            <w:bookmarkStart w:id="204" w:name="VBriefPhilosophy" w:colFirst="1" w:colLast="1"/>
          </w:p>
        </w:tc>
        <w:tc>
          <w:tcPr>
            <w:tcW w:w="9990" w:type="dxa"/>
            <w:tcBorders>
              <w:left w:val="single" w:sz="8" w:space="0" w:color="000080"/>
              <w:bottom w:val="nil"/>
            </w:tcBorders>
            <w:shd w:val="pct20" w:color="000000" w:fill="FFFFFF"/>
          </w:tcPr>
          <w:p w14:paraId="78FC8196" w14:textId="77777777" w:rsidR="0069572C" w:rsidRPr="00453D8A" w:rsidRDefault="0069572C" w:rsidP="00F4295E">
            <w:pPr>
              <w:spacing w:before="40" w:after="40"/>
              <w:jc w:val="both"/>
              <w:rPr>
                <w:rFonts w:ascii="Garamond" w:hAnsi="Garamond"/>
                <w:color w:val="000080"/>
                <w:sz w:val="23"/>
              </w:rPr>
            </w:pPr>
          </w:p>
        </w:tc>
      </w:tr>
      <w:bookmarkEnd w:id="204"/>
      <w:tr w:rsidR="0069572C" w:rsidRPr="00453D8A" w14:paraId="2000876F" w14:textId="77777777" w:rsidTr="00F4295E">
        <w:tc>
          <w:tcPr>
            <w:tcW w:w="630" w:type="dxa"/>
            <w:tcBorders>
              <w:right w:val="single" w:sz="8" w:space="0" w:color="000080"/>
            </w:tcBorders>
          </w:tcPr>
          <w:p w14:paraId="5FD9851F"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4.</w:t>
            </w:r>
          </w:p>
        </w:tc>
        <w:tc>
          <w:tcPr>
            <w:tcW w:w="9990" w:type="dxa"/>
            <w:tcBorders>
              <w:left w:val="single" w:sz="8" w:space="0" w:color="000080"/>
            </w:tcBorders>
            <w:shd w:val="clear" w:color="000000" w:fill="auto"/>
          </w:tcPr>
          <w:p w14:paraId="36D4E276"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 xml:space="preserve">Describe the equity investment philosophy including how </w:t>
            </w:r>
            <w:r w:rsidRPr="00D00482">
              <w:rPr>
                <w:rFonts w:ascii="Garamond" w:hAnsi="Garamond"/>
                <w:color w:val="000080"/>
                <w:sz w:val="23"/>
                <w:szCs w:val="23"/>
                <w:u w:val="single"/>
              </w:rPr>
              <w:t>buy and sell</w:t>
            </w:r>
            <w:r w:rsidRPr="00453D8A">
              <w:rPr>
                <w:rFonts w:ascii="Garamond" w:hAnsi="Garamond"/>
                <w:color w:val="000080"/>
                <w:sz w:val="23"/>
                <w:szCs w:val="23"/>
              </w:rPr>
              <w:t xml:space="preserve"> decisions are made.</w:t>
            </w:r>
          </w:p>
        </w:tc>
      </w:tr>
      <w:tr w:rsidR="0069572C" w:rsidRPr="00453D8A" w14:paraId="5BFAC754" w14:textId="77777777" w:rsidTr="00F4295E">
        <w:tc>
          <w:tcPr>
            <w:tcW w:w="630" w:type="dxa"/>
            <w:tcBorders>
              <w:right w:val="single" w:sz="8" w:space="0" w:color="000080"/>
            </w:tcBorders>
          </w:tcPr>
          <w:p w14:paraId="4F587A80" w14:textId="77777777" w:rsidR="0069572C" w:rsidRPr="00453D8A" w:rsidRDefault="0069572C" w:rsidP="00F4295E">
            <w:pPr>
              <w:spacing w:before="40" w:after="40"/>
              <w:ind w:left="-108" w:right="-108"/>
              <w:jc w:val="center"/>
              <w:rPr>
                <w:rFonts w:ascii="Garamond" w:hAnsi="Garamond"/>
                <w:b/>
                <w:color w:val="000080"/>
                <w:sz w:val="23"/>
              </w:rPr>
            </w:pPr>
            <w:bookmarkStart w:id="205" w:name="VLongPhilosophy" w:colFirst="1" w:colLast="1"/>
          </w:p>
        </w:tc>
        <w:tc>
          <w:tcPr>
            <w:tcW w:w="9990" w:type="dxa"/>
            <w:tcBorders>
              <w:left w:val="single" w:sz="8" w:space="0" w:color="000080"/>
              <w:bottom w:val="nil"/>
            </w:tcBorders>
            <w:shd w:val="pct20" w:color="000000" w:fill="FFFFFF"/>
          </w:tcPr>
          <w:p w14:paraId="10605DCA" w14:textId="77777777" w:rsidR="0069572C" w:rsidRPr="00453D8A" w:rsidRDefault="0069572C" w:rsidP="00F4295E">
            <w:pPr>
              <w:spacing w:before="40" w:after="40"/>
              <w:jc w:val="both"/>
              <w:rPr>
                <w:rFonts w:ascii="Garamond" w:hAnsi="Garamond"/>
                <w:color w:val="000080"/>
                <w:sz w:val="23"/>
              </w:rPr>
            </w:pPr>
          </w:p>
        </w:tc>
      </w:tr>
      <w:bookmarkEnd w:id="205"/>
      <w:tr w:rsidR="0069572C" w:rsidRPr="00453D8A" w14:paraId="129DC3B4" w14:textId="77777777" w:rsidTr="00F4295E">
        <w:tc>
          <w:tcPr>
            <w:tcW w:w="630" w:type="dxa"/>
            <w:tcBorders>
              <w:right w:val="single" w:sz="8" w:space="0" w:color="000080"/>
            </w:tcBorders>
          </w:tcPr>
          <w:p w14:paraId="3EBDBD27"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5.</w:t>
            </w:r>
          </w:p>
        </w:tc>
        <w:tc>
          <w:tcPr>
            <w:tcW w:w="9990" w:type="dxa"/>
            <w:tcBorders>
              <w:left w:val="single" w:sz="8" w:space="0" w:color="000080"/>
            </w:tcBorders>
            <w:shd w:val="clear" w:color="000000" w:fill="FFFFFF"/>
          </w:tcPr>
          <w:p w14:paraId="100E60A1"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When was the investment philosophy established?</w:t>
            </w:r>
          </w:p>
        </w:tc>
      </w:tr>
      <w:tr w:rsidR="0069572C" w:rsidRPr="00453D8A" w14:paraId="05098202" w14:textId="77777777" w:rsidTr="00F4295E">
        <w:tc>
          <w:tcPr>
            <w:tcW w:w="630" w:type="dxa"/>
            <w:tcBorders>
              <w:right w:val="single" w:sz="8" w:space="0" w:color="000080"/>
            </w:tcBorders>
          </w:tcPr>
          <w:p w14:paraId="4969813E" w14:textId="77777777" w:rsidR="0069572C" w:rsidRPr="00453D8A" w:rsidRDefault="0069572C" w:rsidP="00F4295E">
            <w:pPr>
              <w:spacing w:before="40" w:after="40"/>
              <w:ind w:left="-108" w:right="-108"/>
              <w:jc w:val="center"/>
              <w:rPr>
                <w:rFonts w:ascii="Garamond" w:hAnsi="Garamond"/>
                <w:b/>
                <w:color w:val="000080"/>
                <w:sz w:val="23"/>
              </w:rPr>
            </w:pPr>
            <w:bookmarkStart w:id="206" w:name="VPhilosophyEstablished" w:colFirst="1" w:colLast="1"/>
          </w:p>
        </w:tc>
        <w:tc>
          <w:tcPr>
            <w:tcW w:w="9990" w:type="dxa"/>
            <w:tcBorders>
              <w:left w:val="single" w:sz="8" w:space="0" w:color="000080"/>
              <w:bottom w:val="nil"/>
            </w:tcBorders>
            <w:shd w:val="pct20" w:color="000000" w:fill="FFFFFF"/>
          </w:tcPr>
          <w:p w14:paraId="6F9011D8" w14:textId="77777777" w:rsidR="0069572C" w:rsidRPr="00453D8A" w:rsidRDefault="0069572C" w:rsidP="00F4295E">
            <w:pPr>
              <w:spacing w:before="40" w:after="40"/>
              <w:jc w:val="both"/>
              <w:rPr>
                <w:rFonts w:ascii="Garamond" w:hAnsi="Garamond"/>
                <w:color w:val="000080"/>
                <w:sz w:val="23"/>
              </w:rPr>
            </w:pPr>
          </w:p>
        </w:tc>
      </w:tr>
      <w:bookmarkEnd w:id="206"/>
      <w:tr w:rsidR="0069572C" w:rsidRPr="00453D8A" w14:paraId="4657BF95" w14:textId="77777777" w:rsidTr="00F4295E">
        <w:tc>
          <w:tcPr>
            <w:tcW w:w="630" w:type="dxa"/>
            <w:tcBorders>
              <w:right w:val="single" w:sz="8" w:space="0" w:color="000080"/>
            </w:tcBorders>
          </w:tcPr>
          <w:p w14:paraId="58CD47FD"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6.</w:t>
            </w:r>
          </w:p>
        </w:tc>
        <w:tc>
          <w:tcPr>
            <w:tcW w:w="9990" w:type="dxa"/>
            <w:tcBorders>
              <w:left w:val="single" w:sz="8" w:space="0" w:color="000080"/>
            </w:tcBorders>
            <w:shd w:val="clear" w:color="000000" w:fill="FFFFFF"/>
          </w:tcPr>
          <w:p w14:paraId="564F96C4"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Has this philosophy been implemented for the last five years?  If not, are the creators of the previous philosophy still with the firm?</w:t>
            </w:r>
          </w:p>
        </w:tc>
      </w:tr>
      <w:tr w:rsidR="0069572C" w:rsidRPr="00453D8A" w14:paraId="16F11DEF" w14:textId="77777777" w:rsidTr="00F4295E">
        <w:tc>
          <w:tcPr>
            <w:tcW w:w="630" w:type="dxa"/>
            <w:tcBorders>
              <w:right w:val="single" w:sz="8" w:space="0" w:color="000080"/>
            </w:tcBorders>
          </w:tcPr>
          <w:p w14:paraId="2F5DA3ED" w14:textId="77777777" w:rsidR="0069572C" w:rsidRPr="00453D8A" w:rsidRDefault="0069572C" w:rsidP="00F4295E">
            <w:pPr>
              <w:spacing w:before="40" w:after="40"/>
              <w:ind w:left="-108" w:right="-108"/>
              <w:jc w:val="center"/>
              <w:rPr>
                <w:rFonts w:ascii="Garamond" w:hAnsi="Garamond"/>
                <w:b/>
                <w:color w:val="000080"/>
                <w:sz w:val="23"/>
              </w:rPr>
            </w:pPr>
            <w:bookmarkStart w:id="207" w:name="VPhilosophyFiveYears" w:colFirst="1" w:colLast="1"/>
          </w:p>
        </w:tc>
        <w:tc>
          <w:tcPr>
            <w:tcW w:w="9990" w:type="dxa"/>
            <w:tcBorders>
              <w:left w:val="single" w:sz="8" w:space="0" w:color="000080"/>
              <w:bottom w:val="nil"/>
            </w:tcBorders>
            <w:shd w:val="pct20" w:color="000000" w:fill="FFFFFF"/>
          </w:tcPr>
          <w:p w14:paraId="36668B0C" w14:textId="77777777" w:rsidR="0069572C" w:rsidRPr="00453D8A" w:rsidRDefault="0069572C" w:rsidP="00F4295E">
            <w:pPr>
              <w:spacing w:before="40" w:after="40"/>
              <w:jc w:val="both"/>
              <w:rPr>
                <w:rFonts w:ascii="Garamond" w:hAnsi="Garamond"/>
                <w:color w:val="000080"/>
                <w:sz w:val="23"/>
              </w:rPr>
            </w:pPr>
          </w:p>
        </w:tc>
      </w:tr>
      <w:bookmarkEnd w:id="207"/>
      <w:tr w:rsidR="0069572C" w:rsidRPr="00453D8A" w14:paraId="7B1169ED" w14:textId="77777777" w:rsidTr="00F4295E">
        <w:tc>
          <w:tcPr>
            <w:tcW w:w="630" w:type="dxa"/>
            <w:tcBorders>
              <w:right w:val="single" w:sz="8" w:space="0" w:color="000080"/>
            </w:tcBorders>
          </w:tcPr>
          <w:p w14:paraId="3B1613BF"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7.</w:t>
            </w:r>
          </w:p>
        </w:tc>
        <w:tc>
          <w:tcPr>
            <w:tcW w:w="9990" w:type="dxa"/>
            <w:tcBorders>
              <w:left w:val="single" w:sz="8" w:space="0" w:color="000080"/>
            </w:tcBorders>
            <w:shd w:val="clear" w:color="000000" w:fill="FFFFFF"/>
          </w:tcPr>
          <w:p w14:paraId="59004985"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 xml:space="preserve">What </w:t>
            </w:r>
            <w:proofErr w:type="gramStart"/>
            <w:r w:rsidRPr="00453D8A">
              <w:rPr>
                <w:rFonts w:ascii="Garamond" w:hAnsi="Garamond"/>
                <w:color w:val="000080"/>
                <w:sz w:val="23"/>
                <w:szCs w:val="23"/>
              </w:rPr>
              <w:t>is considered to be</w:t>
            </w:r>
            <w:proofErr w:type="gramEnd"/>
            <w:r w:rsidRPr="00453D8A">
              <w:rPr>
                <w:rFonts w:ascii="Garamond" w:hAnsi="Garamond"/>
                <w:color w:val="000080"/>
                <w:sz w:val="23"/>
                <w:szCs w:val="23"/>
              </w:rPr>
              <w:t xml:space="preserve"> the competitive advantage of the philosophy?</w:t>
            </w:r>
          </w:p>
        </w:tc>
      </w:tr>
      <w:tr w:rsidR="0069572C" w:rsidRPr="00453D8A" w14:paraId="2C410AFD" w14:textId="77777777" w:rsidTr="00F4295E">
        <w:tc>
          <w:tcPr>
            <w:tcW w:w="630" w:type="dxa"/>
            <w:tcBorders>
              <w:right w:val="single" w:sz="8" w:space="0" w:color="000080"/>
            </w:tcBorders>
          </w:tcPr>
          <w:p w14:paraId="6619978A" w14:textId="77777777" w:rsidR="0069572C" w:rsidRPr="00453D8A" w:rsidRDefault="0069572C" w:rsidP="00F4295E">
            <w:pPr>
              <w:spacing w:before="40" w:after="40"/>
              <w:ind w:left="-108" w:right="-108"/>
              <w:jc w:val="center"/>
              <w:rPr>
                <w:rFonts w:ascii="Garamond" w:hAnsi="Garamond"/>
                <w:b/>
                <w:color w:val="000080"/>
                <w:sz w:val="23"/>
              </w:rPr>
            </w:pPr>
            <w:bookmarkStart w:id="208" w:name="VPhilosophyCompAdv" w:colFirst="1" w:colLast="1"/>
          </w:p>
        </w:tc>
        <w:tc>
          <w:tcPr>
            <w:tcW w:w="9990" w:type="dxa"/>
            <w:tcBorders>
              <w:left w:val="single" w:sz="8" w:space="0" w:color="000080"/>
              <w:bottom w:val="nil"/>
            </w:tcBorders>
            <w:shd w:val="pct20" w:color="000000" w:fill="FFFFFF"/>
          </w:tcPr>
          <w:p w14:paraId="7ED77F71" w14:textId="77777777" w:rsidR="0069572C" w:rsidRPr="00453D8A" w:rsidRDefault="0069572C" w:rsidP="00F4295E">
            <w:pPr>
              <w:spacing w:before="40" w:after="40"/>
              <w:jc w:val="both"/>
              <w:rPr>
                <w:rFonts w:ascii="Garamond" w:hAnsi="Garamond"/>
                <w:color w:val="000080"/>
                <w:sz w:val="23"/>
                <w:szCs w:val="23"/>
              </w:rPr>
            </w:pPr>
          </w:p>
        </w:tc>
      </w:tr>
      <w:bookmarkEnd w:id="208"/>
      <w:tr w:rsidR="0069572C" w:rsidRPr="00453D8A" w14:paraId="3DEACEFC" w14:textId="77777777" w:rsidTr="00F4295E">
        <w:tc>
          <w:tcPr>
            <w:tcW w:w="630" w:type="dxa"/>
            <w:tcBorders>
              <w:right w:val="single" w:sz="8" w:space="0" w:color="000080"/>
            </w:tcBorders>
          </w:tcPr>
          <w:p w14:paraId="564F45FB"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8.</w:t>
            </w:r>
          </w:p>
        </w:tc>
        <w:tc>
          <w:tcPr>
            <w:tcW w:w="9990" w:type="dxa"/>
            <w:tcBorders>
              <w:left w:val="single" w:sz="8" w:space="0" w:color="000080"/>
            </w:tcBorders>
            <w:shd w:val="clear" w:color="000000" w:fill="FFFFFF"/>
          </w:tcPr>
          <w:p w14:paraId="3A3C7F42"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Are your managers given an approved stock list?</w:t>
            </w:r>
          </w:p>
        </w:tc>
      </w:tr>
      <w:tr w:rsidR="0069572C" w:rsidRPr="00453D8A" w14:paraId="12B75780" w14:textId="77777777" w:rsidTr="00F4295E">
        <w:tc>
          <w:tcPr>
            <w:tcW w:w="630" w:type="dxa"/>
            <w:tcBorders>
              <w:right w:val="single" w:sz="8" w:space="0" w:color="000080"/>
            </w:tcBorders>
          </w:tcPr>
          <w:p w14:paraId="74136260" w14:textId="77777777" w:rsidR="0069572C" w:rsidRPr="00453D8A" w:rsidRDefault="0069572C" w:rsidP="00F4295E">
            <w:pPr>
              <w:spacing w:before="40" w:after="40"/>
              <w:ind w:left="-108" w:right="-108"/>
              <w:jc w:val="center"/>
              <w:rPr>
                <w:rFonts w:ascii="Garamond" w:hAnsi="Garamond"/>
                <w:b/>
                <w:color w:val="000080"/>
                <w:sz w:val="23"/>
              </w:rPr>
            </w:pPr>
            <w:bookmarkStart w:id="209" w:name="VManagersApprovedStockList" w:colFirst="1" w:colLast="1"/>
          </w:p>
        </w:tc>
        <w:tc>
          <w:tcPr>
            <w:tcW w:w="9990" w:type="dxa"/>
            <w:tcBorders>
              <w:left w:val="single" w:sz="8" w:space="0" w:color="000080"/>
              <w:bottom w:val="nil"/>
            </w:tcBorders>
            <w:shd w:val="pct20" w:color="000000" w:fill="FFFFFF"/>
          </w:tcPr>
          <w:p w14:paraId="26B1EBFF" w14:textId="77777777" w:rsidR="0069572C" w:rsidRPr="00453D8A" w:rsidRDefault="0069572C" w:rsidP="00F4295E">
            <w:pPr>
              <w:spacing w:before="40" w:after="40"/>
              <w:jc w:val="both"/>
              <w:rPr>
                <w:rFonts w:ascii="Garamond" w:hAnsi="Garamond"/>
                <w:color w:val="000080"/>
                <w:sz w:val="23"/>
              </w:rPr>
            </w:pPr>
          </w:p>
        </w:tc>
      </w:tr>
      <w:bookmarkEnd w:id="209"/>
      <w:tr w:rsidR="0069572C" w:rsidRPr="00453D8A" w14:paraId="7D037818" w14:textId="77777777" w:rsidTr="00F4295E">
        <w:tc>
          <w:tcPr>
            <w:tcW w:w="630" w:type="dxa"/>
            <w:tcBorders>
              <w:right w:val="single" w:sz="8" w:space="0" w:color="000080"/>
            </w:tcBorders>
          </w:tcPr>
          <w:p w14:paraId="1EA49661"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lastRenderedPageBreak/>
              <w:t>9.</w:t>
            </w:r>
          </w:p>
        </w:tc>
        <w:tc>
          <w:tcPr>
            <w:tcW w:w="9990" w:type="dxa"/>
            <w:tcBorders>
              <w:left w:val="single" w:sz="8" w:space="0" w:color="000080"/>
            </w:tcBorders>
            <w:shd w:val="clear" w:color="000000" w:fill="FFFFFF"/>
          </w:tcPr>
          <w:p w14:paraId="2B29C8A7"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If so, how many securities are typically on that list?</w:t>
            </w:r>
          </w:p>
        </w:tc>
      </w:tr>
      <w:tr w:rsidR="0069572C" w:rsidRPr="00453D8A" w14:paraId="52C4B99A" w14:textId="77777777" w:rsidTr="00F4295E">
        <w:tc>
          <w:tcPr>
            <w:tcW w:w="630" w:type="dxa"/>
            <w:tcBorders>
              <w:right w:val="single" w:sz="8" w:space="0" w:color="000080"/>
            </w:tcBorders>
          </w:tcPr>
          <w:p w14:paraId="09233139" w14:textId="77777777" w:rsidR="0069572C" w:rsidRPr="00453D8A" w:rsidRDefault="0069572C" w:rsidP="00F4295E">
            <w:pPr>
              <w:spacing w:before="40" w:after="40"/>
              <w:ind w:left="-108" w:right="-108"/>
              <w:jc w:val="center"/>
              <w:rPr>
                <w:rFonts w:ascii="Garamond" w:hAnsi="Garamond"/>
                <w:b/>
                <w:color w:val="000080"/>
                <w:sz w:val="23"/>
              </w:rPr>
            </w:pPr>
            <w:bookmarkStart w:id="210" w:name="VManagersApprovedStockListHowMany" w:colFirst="1" w:colLast="1"/>
          </w:p>
        </w:tc>
        <w:tc>
          <w:tcPr>
            <w:tcW w:w="9990" w:type="dxa"/>
            <w:tcBorders>
              <w:left w:val="single" w:sz="8" w:space="0" w:color="000080"/>
              <w:bottom w:val="nil"/>
            </w:tcBorders>
            <w:shd w:val="pct20" w:color="000000" w:fill="FFFFFF"/>
          </w:tcPr>
          <w:p w14:paraId="26241EF7" w14:textId="77777777" w:rsidR="0069572C" w:rsidRPr="00453D8A" w:rsidRDefault="0069572C" w:rsidP="00F4295E">
            <w:pPr>
              <w:spacing w:before="40" w:after="40"/>
              <w:jc w:val="both"/>
              <w:rPr>
                <w:rFonts w:ascii="Garamond" w:hAnsi="Garamond"/>
                <w:color w:val="000080"/>
                <w:sz w:val="23"/>
              </w:rPr>
            </w:pPr>
          </w:p>
        </w:tc>
      </w:tr>
      <w:bookmarkEnd w:id="210"/>
      <w:tr w:rsidR="0069572C" w:rsidRPr="00453D8A" w14:paraId="7F7F727B" w14:textId="77777777" w:rsidTr="00F4295E">
        <w:tc>
          <w:tcPr>
            <w:tcW w:w="630" w:type="dxa"/>
            <w:tcBorders>
              <w:right w:val="single" w:sz="8" w:space="0" w:color="000080"/>
            </w:tcBorders>
          </w:tcPr>
          <w:p w14:paraId="60113AE9"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10.</w:t>
            </w:r>
          </w:p>
        </w:tc>
        <w:tc>
          <w:tcPr>
            <w:tcW w:w="9990" w:type="dxa"/>
            <w:tcBorders>
              <w:left w:val="single" w:sz="8" w:space="0" w:color="000080"/>
            </w:tcBorders>
            <w:shd w:val="clear" w:color="000000" w:fill="FFFFFF"/>
          </w:tcPr>
          <w:p w14:paraId="100DE10D"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Are there provisions so that securities that are not on the approved list may be purchased?</w:t>
            </w:r>
          </w:p>
        </w:tc>
      </w:tr>
      <w:tr w:rsidR="0069572C" w:rsidRPr="00453D8A" w14:paraId="2108ACB4" w14:textId="77777777" w:rsidTr="00F4295E">
        <w:tc>
          <w:tcPr>
            <w:tcW w:w="630" w:type="dxa"/>
            <w:tcBorders>
              <w:right w:val="single" w:sz="8" w:space="0" w:color="000080"/>
            </w:tcBorders>
          </w:tcPr>
          <w:p w14:paraId="5757D2D1" w14:textId="77777777" w:rsidR="0069572C" w:rsidRPr="00453D8A" w:rsidRDefault="0069572C" w:rsidP="00F4295E">
            <w:pPr>
              <w:spacing w:before="40" w:after="40"/>
              <w:ind w:left="-108" w:right="-108"/>
              <w:jc w:val="center"/>
              <w:rPr>
                <w:rFonts w:ascii="Garamond" w:hAnsi="Garamond"/>
                <w:b/>
                <w:color w:val="000080"/>
                <w:sz w:val="23"/>
              </w:rPr>
            </w:pPr>
            <w:bookmarkStart w:id="211" w:name="VManagersApprovedStockListExceptions" w:colFirst="1" w:colLast="1"/>
          </w:p>
        </w:tc>
        <w:tc>
          <w:tcPr>
            <w:tcW w:w="9990" w:type="dxa"/>
            <w:tcBorders>
              <w:left w:val="single" w:sz="8" w:space="0" w:color="000080"/>
              <w:bottom w:val="nil"/>
            </w:tcBorders>
            <w:shd w:val="pct20" w:color="000000" w:fill="FFFFFF"/>
          </w:tcPr>
          <w:p w14:paraId="5F3F78C3" w14:textId="77777777" w:rsidR="0069572C" w:rsidRPr="00453D8A" w:rsidRDefault="0069572C" w:rsidP="00F4295E">
            <w:pPr>
              <w:spacing w:before="40" w:after="40"/>
              <w:jc w:val="both"/>
              <w:rPr>
                <w:rFonts w:ascii="Garamond" w:hAnsi="Garamond"/>
                <w:color w:val="000080"/>
                <w:sz w:val="23"/>
              </w:rPr>
            </w:pPr>
          </w:p>
        </w:tc>
      </w:tr>
      <w:bookmarkEnd w:id="211"/>
      <w:tr w:rsidR="0069572C" w:rsidRPr="00453D8A" w14:paraId="6F26F679" w14:textId="77777777" w:rsidTr="00F4295E">
        <w:tc>
          <w:tcPr>
            <w:tcW w:w="630" w:type="dxa"/>
            <w:tcBorders>
              <w:right w:val="single" w:sz="8" w:space="0" w:color="000080"/>
            </w:tcBorders>
          </w:tcPr>
          <w:p w14:paraId="64D64364"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11.</w:t>
            </w:r>
          </w:p>
        </w:tc>
        <w:tc>
          <w:tcPr>
            <w:tcW w:w="9990" w:type="dxa"/>
            <w:tcBorders>
              <w:left w:val="single" w:sz="8" w:space="0" w:color="000080"/>
            </w:tcBorders>
            <w:shd w:val="clear" w:color="000000" w:fill="FFFFFF"/>
          </w:tcPr>
          <w:p w14:paraId="0AE4308B"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Within the portfolio, are country allocations hedged? If so, please indicate maximum hedge.</w:t>
            </w:r>
          </w:p>
        </w:tc>
      </w:tr>
      <w:tr w:rsidR="0069572C" w:rsidRPr="00453D8A" w14:paraId="3FF51726" w14:textId="77777777" w:rsidTr="00F4295E">
        <w:tc>
          <w:tcPr>
            <w:tcW w:w="630" w:type="dxa"/>
            <w:tcBorders>
              <w:right w:val="single" w:sz="8" w:space="0" w:color="000080"/>
            </w:tcBorders>
          </w:tcPr>
          <w:p w14:paraId="44CA5FB7" w14:textId="77777777" w:rsidR="0069572C" w:rsidRPr="00453D8A" w:rsidRDefault="0069572C" w:rsidP="00F4295E">
            <w:pPr>
              <w:spacing w:before="40" w:after="40"/>
              <w:ind w:left="-108" w:right="-108"/>
              <w:jc w:val="center"/>
              <w:rPr>
                <w:rFonts w:ascii="Garamond" w:hAnsi="Garamond"/>
                <w:b/>
                <w:color w:val="000080"/>
                <w:sz w:val="23"/>
              </w:rPr>
            </w:pPr>
            <w:bookmarkStart w:id="212" w:name="VCountryAllocationsHedged" w:colFirst="1" w:colLast="1"/>
          </w:p>
        </w:tc>
        <w:tc>
          <w:tcPr>
            <w:tcW w:w="9990" w:type="dxa"/>
            <w:tcBorders>
              <w:left w:val="single" w:sz="8" w:space="0" w:color="000080"/>
              <w:bottom w:val="nil"/>
            </w:tcBorders>
            <w:shd w:val="pct20" w:color="000000" w:fill="FFFFFF"/>
          </w:tcPr>
          <w:p w14:paraId="22C6CEB7" w14:textId="77777777" w:rsidR="0069572C" w:rsidRPr="00453D8A" w:rsidRDefault="0069572C" w:rsidP="00F4295E">
            <w:pPr>
              <w:spacing w:before="40" w:after="40"/>
              <w:jc w:val="both"/>
              <w:rPr>
                <w:rFonts w:ascii="Garamond" w:hAnsi="Garamond"/>
                <w:color w:val="000080"/>
                <w:sz w:val="23"/>
              </w:rPr>
            </w:pPr>
          </w:p>
        </w:tc>
      </w:tr>
      <w:bookmarkEnd w:id="212"/>
      <w:tr w:rsidR="0069572C" w:rsidRPr="00453D8A" w14:paraId="601B3B36" w14:textId="77777777" w:rsidTr="00F4295E">
        <w:tc>
          <w:tcPr>
            <w:tcW w:w="630" w:type="dxa"/>
            <w:tcBorders>
              <w:right w:val="single" w:sz="8" w:space="0" w:color="000080"/>
            </w:tcBorders>
          </w:tcPr>
          <w:p w14:paraId="3885F063"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12.</w:t>
            </w:r>
          </w:p>
        </w:tc>
        <w:tc>
          <w:tcPr>
            <w:tcW w:w="9990" w:type="dxa"/>
            <w:tcBorders>
              <w:left w:val="single" w:sz="8" w:space="0" w:color="000080"/>
            </w:tcBorders>
            <w:shd w:val="clear" w:color="000000" w:fill="FFFFFF"/>
          </w:tcPr>
          <w:p w14:paraId="0563C8CE"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How are sector decisions made?</w:t>
            </w:r>
          </w:p>
        </w:tc>
      </w:tr>
      <w:tr w:rsidR="0069572C" w:rsidRPr="00453D8A" w14:paraId="73C7A198" w14:textId="77777777" w:rsidTr="00F4295E">
        <w:tc>
          <w:tcPr>
            <w:tcW w:w="630" w:type="dxa"/>
            <w:tcBorders>
              <w:right w:val="single" w:sz="8" w:space="0" w:color="000080"/>
            </w:tcBorders>
          </w:tcPr>
          <w:p w14:paraId="0FBB5F30" w14:textId="77777777" w:rsidR="0069572C" w:rsidRPr="00453D8A" w:rsidRDefault="0069572C" w:rsidP="00F4295E">
            <w:pPr>
              <w:spacing w:before="40" w:after="40"/>
              <w:ind w:left="-108" w:right="-108"/>
              <w:jc w:val="center"/>
              <w:rPr>
                <w:rFonts w:ascii="Garamond" w:hAnsi="Garamond"/>
                <w:b/>
                <w:color w:val="000080"/>
                <w:sz w:val="23"/>
              </w:rPr>
            </w:pPr>
            <w:bookmarkStart w:id="213" w:name="VSectorDecisions" w:colFirst="1" w:colLast="1"/>
          </w:p>
        </w:tc>
        <w:tc>
          <w:tcPr>
            <w:tcW w:w="9990" w:type="dxa"/>
            <w:tcBorders>
              <w:left w:val="single" w:sz="8" w:space="0" w:color="000080"/>
              <w:bottom w:val="nil"/>
            </w:tcBorders>
            <w:shd w:val="pct20" w:color="000000" w:fill="FFFFFF"/>
          </w:tcPr>
          <w:p w14:paraId="223F5C60" w14:textId="77777777" w:rsidR="0069572C" w:rsidRPr="00453D8A" w:rsidRDefault="0069572C" w:rsidP="00F4295E">
            <w:pPr>
              <w:spacing w:before="40" w:after="40"/>
              <w:jc w:val="both"/>
              <w:rPr>
                <w:rFonts w:ascii="Garamond" w:hAnsi="Garamond"/>
                <w:color w:val="000080"/>
                <w:sz w:val="23"/>
              </w:rPr>
            </w:pPr>
          </w:p>
        </w:tc>
      </w:tr>
      <w:bookmarkEnd w:id="213"/>
      <w:tr w:rsidR="0069572C" w:rsidRPr="00453D8A" w14:paraId="7E689BC7" w14:textId="77777777" w:rsidTr="00F4295E">
        <w:tc>
          <w:tcPr>
            <w:tcW w:w="630" w:type="dxa"/>
            <w:tcBorders>
              <w:right w:val="single" w:sz="8" w:space="0" w:color="000080"/>
            </w:tcBorders>
          </w:tcPr>
          <w:p w14:paraId="4C8F3270"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13.</w:t>
            </w:r>
          </w:p>
        </w:tc>
        <w:tc>
          <w:tcPr>
            <w:tcW w:w="9990" w:type="dxa"/>
            <w:tcBorders>
              <w:left w:val="single" w:sz="8" w:space="0" w:color="000080"/>
            </w:tcBorders>
            <w:shd w:val="clear" w:color="000000" w:fill="FFFFFF"/>
          </w:tcPr>
          <w:p w14:paraId="2C8ED405"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What are some of the risk constraints that are used by the firm (</w:t>
            </w:r>
            <w:proofErr w:type="gramStart"/>
            <w:r w:rsidRPr="00453D8A">
              <w:rPr>
                <w:rFonts w:ascii="Garamond" w:hAnsi="Garamond"/>
                <w:color w:val="000080"/>
                <w:sz w:val="23"/>
                <w:szCs w:val="23"/>
              </w:rPr>
              <w:t>e.g.</w:t>
            </w:r>
            <w:proofErr w:type="gramEnd"/>
            <w:r w:rsidRPr="00453D8A">
              <w:rPr>
                <w:rFonts w:ascii="Garamond" w:hAnsi="Garamond"/>
                <w:color w:val="000080"/>
                <w:sz w:val="23"/>
                <w:szCs w:val="23"/>
              </w:rPr>
              <w:t xml:space="preserve"> maximum exposure to any single country or sector, maximum holding %, etc.)</w:t>
            </w:r>
          </w:p>
        </w:tc>
      </w:tr>
      <w:tr w:rsidR="0069572C" w:rsidRPr="00453D8A" w14:paraId="086A9AB0" w14:textId="77777777" w:rsidTr="00F4295E">
        <w:tc>
          <w:tcPr>
            <w:tcW w:w="630" w:type="dxa"/>
            <w:tcBorders>
              <w:right w:val="single" w:sz="8" w:space="0" w:color="000080"/>
            </w:tcBorders>
          </w:tcPr>
          <w:p w14:paraId="0E2D2AF1" w14:textId="77777777" w:rsidR="0069572C" w:rsidRPr="00453D8A" w:rsidRDefault="0069572C" w:rsidP="00F4295E">
            <w:pPr>
              <w:spacing w:before="40" w:after="40"/>
              <w:ind w:left="-108" w:right="-108"/>
              <w:jc w:val="center"/>
              <w:rPr>
                <w:rFonts w:ascii="Garamond" w:hAnsi="Garamond"/>
                <w:b/>
                <w:color w:val="000080"/>
                <w:sz w:val="23"/>
              </w:rPr>
            </w:pPr>
            <w:bookmarkStart w:id="214" w:name="VRiskConstraints" w:colFirst="1" w:colLast="1"/>
          </w:p>
        </w:tc>
        <w:tc>
          <w:tcPr>
            <w:tcW w:w="9990" w:type="dxa"/>
            <w:tcBorders>
              <w:left w:val="single" w:sz="8" w:space="0" w:color="000080"/>
              <w:bottom w:val="nil"/>
            </w:tcBorders>
            <w:shd w:val="pct20" w:color="000000" w:fill="FFFFFF"/>
          </w:tcPr>
          <w:p w14:paraId="75D50696" w14:textId="77777777" w:rsidR="0069572C" w:rsidRPr="00453D8A" w:rsidRDefault="0069572C" w:rsidP="00F4295E">
            <w:pPr>
              <w:spacing w:before="40" w:after="40"/>
              <w:jc w:val="both"/>
              <w:rPr>
                <w:rFonts w:ascii="Garamond" w:hAnsi="Garamond"/>
                <w:color w:val="000080"/>
                <w:sz w:val="23"/>
              </w:rPr>
            </w:pPr>
          </w:p>
        </w:tc>
      </w:tr>
      <w:tr w:rsidR="0069572C" w:rsidRPr="00453D8A" w14:paraId="4E05014F" w14:textId="77777777" w:rsidTr="00F4295E">
        <w:tc>
          <w:tcPr>
            <w:tcW w:w="630" w:type="dxa"/>
            <w:tcBorders>
              <w:right w:val="single" w:sz="8" w:space="0" w:color="000080"/>
            </w:tcBorders>
          </w:tcPr>
          <w:p w14:paraId="7CBCFE84" w14:textId="77777777" w:rsidR="0069572C" w:rsidRPr="00453D8A" w:rsidRDefault="0069572C" w:rsidP="00F4295E">
            <w:pPr>
              <w:spacing w:before="40" w:after="40"/>
              <w:ind w:left="-108" w:right="-108"/>
              <w:jc w:val="center"/>
              <w:rPr>
                <w:rFonts w:ascii="Garamond" w:hAnsi="Garamond"/>
                <w:b/>
                <w:color w:val="000080"/>
                <w:sz w:val="23"/>
              </w:rPr>
            </w:pPr>
            <w:r>
              <w:rPr>
                <w:rFonts w:ascii="Garamond" w:hAnsi="Garamond"/>
                <w:b/>
                <w:color w:val="000080"/>
                <w:sz w:val="23"/>
              </w:rPr>
              <w:t>14.</w:t>
            </w:r>
          </w:p>
        </w:tc>
        <w:tc>
          <w:tcPr>
            <w:tcW w:w="9990" w:type="dxa"/>
            <w:tcBorders>
              <w:left w:val="single" w:sz="8" w:space="0" w:color="000080"/>
            </w:tcBorders>
            <w:shd w:val="clear" w:color="000000" w:fill="FFFFFF"/>
          </w:tcPr>
          <w:p w14:paraId="797D1113" w14:textId="77777777" w:rsidR="0069572C" w:rsidRPr="00453D8A" w:rsidRDefault="0069572C" w:rsidP="00F4295E">
            <w:pPr>
              <w:spacing w:before="40" w:after="40"/>
              <w:jc w:val="both"/>
              <w:rPr>
                <w:rFonts w:ascii="Garamond" w:hAnsi="Garamond"/>
                <w:color w:val="000080"/>
                <w:sz w:val="23"/>
                <w:szCs w:val="23"/>
              </w:rPr>
            </w:pPr>
            <w:r>
              <w:rPr>
                <w:rFonts w:ascii="Garamond" w:hAnsi="Garamond"/>
                <w:color w:val="000080"/>
                <w:sz w:val="23"/>
                <w:szCs w:val="23"/>
              </w:rPr>
              <w:t xml:space="preserve">Describe any liquidity constraints, such as average daily trading volume, that a stock must meet </w:t>
            </w:r>
            <w:proofErr w:type="gramStart"/>
            <w:r>
              <w:rPr>
                <w:rFonts w:ascii="Garamond" w:hAnsi="Garamond"/>
                <w:color w:val="000080"/>
                <w:sz w:val="23"/>
                <w:szCs w:val="23"/>
              </w:rPr>
              <w:t>in order to</w:t>
            </w:r>
            <w:proofErr w:type="gramEnd"/>
            <w:r>
              <w:rPr>
                <w:rFonts w:ascii="Garamond" w:hAnsi="Garamond"/>
                <w:color w:val="000080"/>
                <w:sz w:val="23"/>
                <w:szCs w:val="23"/>
              </w:rPr>
              <w:t xml:space="preserve"> be purchased.</w:t>
            </w:r>
          </w:p>
        </w:tc>
      </w:tr>
      <w:tr w:rsidR="0069572C" w:rsidRPr="00453D8A" w14:paraId="307ECF0B" w14:textId="77777777" w:rsidTr="00F4295E">
        <w:tc>
          <w:tcPr>
            <w:tcW w:w="630" w:type="dxa"/>
            <w:tcBorders>
              <w:right w:val="single" w:sz="8" w:space="0" w:color="000080"/>
            </w:tcBorders>
          </w:tcPr>
          <w:p w14:paraId="311013D5" w14:textId="77777777" w:rsidR="0069572C" w:rsidRPr="00453D8A" w:rsidRDefault="0069572C" w:rsidP="00F4295E">
            <w:pPr>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tcPr>
          <w:p w14:paraId="50D5ADF1" w14:textId="77777777" w:rsidR="0069572C" w:rsidRPr="00453D8A" w:rsidRDefault="0069572C" w:rsidP="00F4295E">
            <w:pPr>
              <w:spacing w:before="40" w:after="40"/>
              <w:jc w:val="both"/>
              <w:rPr>
                <w:rFonts w:ascii="Garamond" w:hAnsi="Garamond"/>
                <w:color w:val="000080"/>
                <w:sz w:val="23"/>
              </w:rPr>
            </w:pPr>
          </w:p>
        </w:tc>
      </w:tr>
      <w:bookmarkEnd w:id="214"/>
      <w:tr w:rsidR="0069572C" w:rsidRPr="00453D8A" w14:paraId="1283C9E8" w14:textId="77777777" w:rsidTr="00F4295E">
        <w:tc>
          <w:tcPr>
            <w:tcW w:w="630" w:type="dxa"/>
            <w:tcBorders>
              <w:right w:val="single" w:sz="8" w:space="0" w:color="000080"/>
            </w:tcBorders>
          </w:tcPr>
          <w:p w14:paraId="0BD9A055" w14:textId="77777777" w:rsidR="0069572C" w:rsidRPr="00453D8A" w:rsidRDefault="0069572C" w:rsidP="00F4295E">
            <w:pPr>
              <w:spacing w:before="40" w:after="40"/>
              <w:ind w:left="-108" w:right="-108"/>
              <w:jc w:val="center"/>
              <w:rPr>
                <w:rFonts w:ascii="Garamond" w:hAnsi="Garamond"/>
                <w:b/>
                <w:color w:val="000080"/>
                <w:sz w:val="23"/>
              </w:rPr>
            </w:pPr>
            <w:r>
              <w:rPr>
                <w:rFonts w:ascii="Garamond" w:hAnsi="Garamond"/>
                <w:b/>
                <w:color w:val="000080"/>
                <w:sz w:val="23"/>
              </w:rPr>
              <w:t>15</w:t>
            </w:r>
            <w:r w:rsidRPr="00453D8A">
              <w:rPr>
                <w:rFonts w:ascii="Garamond" w:hAnsi="Garamond"/>
                <w:b/>
                <w:color w:val="000080"/>
                <w:sz w:val="23"/>
              </w:rPr>
              <w:t>.</w:t>
            </w:r>
          </w:p>
        </w:tc>
        <w:tc>
          <w:tcPr>
            <w:tcW w:w="9990" w:type="dxa"/>
            <w:tcBorders>
              <w:left w:val="single" w:sz="8" w:space="0" w:color="000080"/>
            </w:tcBorders>
            <w:shd w:val="clear" w:color="000000" w:fill="FFFFFF"/>
          </w:tcPr>
          <w:p w14:paraId="36E88D5C"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Do portfolios contain anything other than ordinaries? If yes, please explain &amp; indicate minimums and maximums.</w:t>
            </w:r>
          </w:p>
        </w:tc>
      </w:tr>
      <w:tr w:rsidR="0069572C" w:rsidRPr="00453D8A" w14:paraId="3E051F3B" w14:textId="77777777" w:rsidTr="00F4295E">
        <w:tc>
          <w:tcPr>
            <w:tcW w:w="630" w:type="dxa"/>
            <w:tcBorders>
              <w:right w:val="single" w:sz="8" w:space="0" w:color="000080"/>
            </w:tcBorders>
          </w:tcPr>
          <w:p w14:paraId="64E587B2" w14:textId="77777777" w:rsidR="0069572C" w:rsidRPr="00453D8A" w:rsidRDefault="0069572C" w:rsidP="00F4295E">
            <w:pPr>
              <w:spacing w:before="40" w:after="40"/>
              <w:ind w:left="-108" w:right="-108"/>
              <w:jc w:val="center"/>
              <w:rPr>
                <w:rFonts w:ascii="Garamond" w:hAnsi="Garamond"/>
                <w:b/>
                <w:color w:val="000080"/>
                <w:sz w:val="23"/>
              </w:rPr>
            </w:pPr>
            <w:bookmarkStart w:id="215" w:name="VOtherThanOrdinaries" w:colFirst="1" w:colLast="1"/>
          </w:p>
        </w:tc>
        <w:tc>
          <w:tcPr>
            <w:tcW w:w="9990" w:type="dxa"/>
            <w:tcBorders>
              <w:left w:val="single" w:sz="8" w:space="0" w:color="000080"/>
              <w:bottom w:val="nil"/>
            </w:tcBorders>
            <w:shd w:val="pct20" w:color="000000" w:fill="FFFFFF"/>
          </w:tcPr>
          <w:p w14:paraId="54939D44" w14:textId="77777777" w:rsidR="0069572C" w:rsidRPr="00453D8A" w:rsidRDefault="0069572C" w:rsidP="00F4295E">
            <w:pPr>
              <w:spacing w:before="40" w:after="40"/>
              <w:jc w:val="both"/>
              <w:rPr>
                <w:rFonts w:ascii="Garamond" w:hAnsi="Garamond"/>
                <w:color w:val="000080"/>
                <w:sz w:val="23"/>
              </w:rPr>
            </w:pPr>
          </w:p>
        </w:tc>
      </w:tr>
      <w:tr w:rsidR="0069572C" w:rsidRPr="00453D8A" w14:paraId="259D14F3" w14:textId="77777777" w:rsidTr="00F4295E">
        <w:tc>
          <w:tcPr>
            <w:tcW w:w="630" w:type="dxa"/>
            <w:tcBorders>
              <w:right w:val="single" w:sz="8" w:space="0" w:color="000080"/>
            </w:tcBorders>
          </w:tcPr>
          <w:p w14:paraId="658BF8FE" w14:textId="77777777" w:rsidR="0069572C" w:rsidRPr="00453D8A" w:rsidRDefault="0069572C" w:rsidP="00F4295E">
            <w:pPr>
              <w:spacing w:before="40" w:after="40"/>
              <w:ind w:left="-108" w:right="-108"/>
              <w:jc w:val="center"/>
              <w:rPr>
                <w:rFonts w:ascii="Garamond" w:hAnsi="Garamond"/>
                <w:b/>
                <w:color w:val="000080"/>
                <w:sz w:val="23"/>
              </w:rPr>
            </w:pPr>
            <w:r>
              <w:rPr>
                <w:rFonts w:ascii="Garamond" w:hAnsi="Garamond"/>
                <w:b/>
                <w:color w:val="000080"/>
                <w:sz w:val="23"/>
              </w:rPr>
              <w:t>16</w:t>
            </w:r>
            <w:r w:rsidRPr="00453D8A">
              <w:rPr>
                <w:rFonts w:ascii="Garamond" w:hAnsi="Garamond"/>
                <w:b/>
                <w:color w:val="000080"/>
                <w:sz w:val="23"/>
              </w:rPr>
              <w:t>.</w:t>
            </w:r>
          </w:p>
        </w:tc>
        <w:tc>
          <w:tcPr>
            <w:tcW w:w="9990" w:type="dxa"/>
            <w:tcBorders>
              <w:left w:val="single" w:sz="8" w:space="0" w:color="000080"/>
            </w:tcBorders>
            <w:shd w:val="clear" w:color="000000" w:fill="FFFFFF"/>
          </w:tcPr>
          <w:p w14:paraId="45DC0AF4"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szCs w:val="23"/>
              </w:rPr>
              <w:t>In what market environments is the strategy expected to outperform/underperform?</w:t>
            </w:r>
          </w:p>
        </w:tc>
      </w:tr>
      <w:tr w:rsidR="0069572C" w:rsidRPr="00453D8A" w14:paraId="460EF8EA" w14:textId="77777777" w:rsidTr="00F4295E">
        <w:tc>
          <w:tcPr>
            <w:tcW w:w="630" w:type="dxa"/>
            <w:tcBorders>
              <w:right w:val="single" w:sz="8" w:space="0" w:color="000080"/>
            </w:tcBorders>
          </w:tcPr>
          <w:p w14:paraId="16396DBF" w14:textId="77777777" w:rsidR="0069572C" w:rsidRPr="00453D8A" w:rsidRDefault="0069572C" w:rsidP="00F4295E">
            <w:pPr>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tcPr>
          <w:p w14:paraId="3433E618" w14:textId="77777777" w:rsidR="0069572C" w:rsidRPr="00453D8A" w:rsidRDefault="0069572C" w:rsidP="00F4295E">
            <w:pPr>
              <w:spacing w:before="40" w:after="40"/>
              <w:jc w:val="both"/>
              <w:rPr>
                <w:rFonts w:ascii="Garamond" w:hAnsi="Garamond"/>
                <w:color w:val="000080"/>
                <w:sz w:val="23"/>
              </w:rPr>
            </w:pPr>
          </w:p>
        </w:tc>
      </w:tr>
      <w:tr w:rsidR="0069572C" w:rsidRPr="00453D8A" w14:paraId="465D01B6" w14:textId="77777777" w:rsidTr="00F4295E">
        <w:tc>
          <w:tcPr>
            <w:tcW w:w="630" w:type="dxa"/>
            <w:tcBorders>
              <w:right w:val="single" w:sz="8" w:space="0" w:color="000080"/>
            </w:tcBorders>
          </w:tcPr>
          <w:p w14:paraId="47700CD0"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w:t>
            </w:r>
            <w:r>
              <w:rPr>
                <w:rFonts w:ascii="Garamond" w:hAnsi="Garamond"/>
                <w:b/>
                <w:color w:val="000080"/>
                <w:sz w:val="23"/>
              </w:rPr>
              <w:t>7</w:t>
            </w:r>
            <w:r w:rsidRPr="00453D8A">
              <w:rPr>
                <w:rFonts w:ascii="Garamond" w:hAnsi="Garamond"/>
                <w:b/>
                <w:color w:val="000080"/>
                <w:sz w:val="23"/>
              </w:rPr>
              <w:t>.</w:t>
            </w:r>
          </w:p>
        </w:tc>
        <w:tc>
          <w:tcPr>
            <w:tcW w:w="9990" w:type="dxa"/>
            <w:tcBorders>
              <w:left w:val="single" w:sz="8" w:space="0" w:color="000080"/>
            </w:tcBorders>
            <w:shd w:val="clear" w:color="000000" w:fill="FFFFFF"/>
          </w:tcPr>
          <w:p w14:paraId="30A85F4E"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szCs w:val="23"/>
              </w:rPr>
              <w:t>Please explain any significant quarterly outperformance or underperformance over the past five years.</w:t>
            </w:r>
          </w:p>
        </w:tc>
      </w:tr>
      <w:tr w:rsidR="0069572C" w:rsidRPr="00453D8A" w14:paraId="67C4B674" w14:textId="77777777" w:rsidTr="00F4295E">
        <w:tc>
          <w:tcPr>
            <w:tcW w:w="630" w:type="dxa"/>
            <w:tcBorders>
              <w:right w:val="single" w:sz="8" w:space="0" w:color="000080"/>
            </w:tcBorders>
          </w:tcPr>
          <w:p w14:paraId="79177CCE" w14:textId="77777777" w:rsidR="0069572C" w:rsidRPr="00453D8A" w:rsidRDefault="0069572C" w:rsidP="00F4295E">
            <w:pPr>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tcPr>
          <w:p w14:paraId="151BD4F0" w14:textId="77777777" w:rsidR="0069572C" w:rsidRPr="00453D8A" w:rsidRDefault="0069572C" w:rsidP="00F4295E">
            <w:pPr>
              <w:spacing w:before="40" w:after="40"/>
              <w:jc w:val="both"/>
              <w:rPr>
                <w:rFonts w:ascii="Garamond" w:hAnsi="Garamond"/>
                <w:color w:val="000080"/>
                <w:sz w:val="23"/>
              </w:rPr>
            </w:pPr>
          </w:p>
        </w:tc>
      </w:tr>
      <w:bookmarkEnd w:id="215"/>
    </w:tbl>
    <w:p w14:paraId="009873FC" w14:textId="77777777" w:rsidR="0069572C" w:rsidRPr="00453D8A" w:rsidRDefault="0069572C" w:rsidP="0069572C">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2970"/>
        <w:gridCol w:w="2430"/>
        <w:gridCol w:w="2430"/>
        <w:gridCol w:w="2160"/>
      </w:tblGrid>
      <w:tr w:rsidR="0069572C" w:rsidRPr="00453D8A" w14:paraId="45C4D767" w14:textId="77777777" w:rsidTr="00F4295E">
        <w:tc>
          <w:tcPr>
            <w:tcW w:w="630" w:type="dxa"/>
            <w:tcBorders>
              <w:right w:val="single" w:sz="8" w:space="0" w:color="000080"/>
            </w:tcBorders>
            <w:shd w:val="clear" w:color="000000" w:fill="FFFFFF"/>
            <w:vAlign w:val="bottom"/>
          </w:tcPr>
          <w:p w14:paraId="73A636FA"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18</w:t>
            </w:r>
            <w:r w:rsidRPr="00453D8A">
              <w:rPr>
                <w:rFonts w:ascii="Garamond" w:hAnsi="Garamond"/>
                <w:b/>
                <w:color w:val="000080"/>
                <w:sz w:val="23"/>
              </w:rPr>
              <w:t>.</w:t>
            </w:r>
          </w:p>
        </w:tc>
        <w:tc>
          <w:tcPr>
            <w:tcW w:w="9990" w:type="dxa"/>
            <w:gridSpan w:val="4"/>
            <w:tcBorders>
              <w:left w:val="single" w:sz="8" w:space="0" w:color="000080"/>
              <w:bottom w:val="nil"/>
            </w:tcBorders>
            <w:shd w:val="clear" w:color="000000" w:fill="FFFFFF"/>
            <w:vAlign w:val="bottom"/>
          </w:tcPr>
          <w:p w14:paraId="4A980A02"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Indicate the % of equity market capitalization as of the most recent quarter-end, as well as a range over the last three years.</w:t>
            </w:r>
          </w:p>
        </w:tc>
      </w:tr>
      <w:tr w:rsidR="0069572C" w:rsidRPr="00453D8A" w14:paraId="55B4F723" w14:textId="77777777" w:rsidTr="00F4295E">
        <w:tblPrEx>
          <w:tblBorders>
            <w:insideV w:val="single" w:sz="8" w:space="0" w:color="000080"/>
          </w:tblBorders>
        </w:tblPrEx>
        <w:trPr>
          <w:gridBefore w:val="1"/>
          <w:gridAfter w:val="1"/>
          <w:wBefore w:w="630" w:type="dxa"/>
          <w:wAfter w:w="2160" w:type="dxa"/>
        </w:trPr>
        <w:tc>
          <w:tcPr>
            <w:tcW w:w="2970" w:type="dxa"/>
            <w:tcBorders>
              <w:top w:val="nil"/>
              <w:left w:val="nil"/>
              <w:bottom w:val="nil"/>
              <w:right w:val="single" w:sz="8" w:space="0" w:color="000080"/>
            </w:tcBorders>
            <w:vAlign w:val="bottom"/>
          </w:tcPr>
          <w:p w14:paraId="2B885ABE" w14:textId="77777777" w:rsidR="0069572C" w:rsidRPr="00453D8A" w:rsidRDefault="0069572C" w:rsidP="00F4295E">
            <w:pPr>
              <w:spacing w:before="40" w:after="40"/>
              <w:jc w:val="right"/>
              <w:rPr>
                <w:rFonts w:ascii="Garamond" w:hAnsi="Garamond"/>
                <w:color w:val="000080"/>
                <w:sz w:val="23"/>
              </w:rPr>
            </w:pPr>
          </w:p>
        </w:tc>
        <w:tc>
          <w:tcPr>
            <w:tcW w:w="2430" w:type="dxa"/>
            <w:tcBorders>
              <w:top w:val="nil"/>
              <w:left w:val="single" w:sz="8" w:space="0" w:color="000080"/>
              <w:bottom w:val="nil"/>
              <w:right w:val="single" w:sz="8" w:space="0" w:color="000080"/>
            </w:tcBorders>
            <w:vAlign w:val="bottom"/>
          </w:tcPr>
          <w:p w14:paraId="290DFA13" w14:textId="77777777" w:rsidR="0069572C" w:rsidRPr="00453D8A" w:rsidRDefault="0069572C" w:rsidP="00F4295E">
            <w:pPr>
              <w:spacing w:before="40" w:after="40"/>
              <w:jc w:val="center"/>
              <w:rPr>
                <w:rFonts w:ascii="Garamond" w:hAnsi="Garamond"/>
                <w:color w:val="000080"/>
                <w:sz w:val="23"/>
                <w:szCs w:val="23"/>
                <w:u w:val="single"/>
              </w:rPr>
            </w:pPr>
            <w:r>
              <w:rPr>
                <w:rFonts w:ascii="Garamond" w:hAnsi="Garamond"/>
                <w:color w:val="000080"/>
                <w:sz w:val="23"/>
                <w:szCs w:val="23"/>
                <w:u w:val="single"/>
              </w:rPr>
              <w:t>Current</w:t>
            </w:r>
          </w:p>
        </w:tc>
        <w:tc>
          <w:tcPr>
            <w:tcW w:w="2430" w:type="dxa"/>
            <w:tcBorders>
              <w:top w:val="nil"/>
              <w:left w:val="single" w:sz="8" w:space="0" w:color="000080"/>
              <w:bottom w:val="nil"/>
              <w:right w:val="nil"/>
            </w:tcBorders>
          </w:tcPr>
          <w:p w14:paraId="183F7695" w14:textId="77777777" w:rsidR="0069572C" w:rsidRPr="00453D8A" w:rsidRDefault="0069572C" w:rsidP="00F4295E">
            <w:pPr>
              <w:spacing w:before="40" w:after="40"/>
              <w:jc w:val="center"/>
              <w:rPr>
                <w:rFonts w:ascii="Garamond" w:hAnsi="Garamond"/>
                <w:color w:val="000080"/>
                <w:sz w:val="23"/>
                <w:szCs w:val="23"/>
                <w:u w:val="single"/>
              </w:rPr>
            </w:pPr>
            <w:proofErr w:type="gramStart"/>
            <w:r>
              <w:rPr>
                <w:rFonts w:ascii="Garamond" w:hAnsi="Garamond"/>
                <w:color w:val="000080"/>
                <w:sz w:val="23"/>
                <w:szCs w:val="23"/>
                <w:u w:val="single"/>
              </w:rPr>
              <w:t>3 year</w:t>
            </w:r>
            <w:proofErr w:type="gramEnd"/>
            <w:r>
              <w:rPr>
                <w:rFonts w:ascii="Garamond" w:hAnsi="Garamond"/>
                <w:color w:val="000080"/>
                <w:sz w:val="23"/>
                <w:szCs w:val="23"/>
                <w:u w:val="single"/>
              </w:rPr>
              <w:t xml:space="preserve"> range</w:t>
            </w:r>
          </w:p>
        </w:tc>
      </w:tr>
      <w:tr w:rsidR="0069572C" w:rsidRPr="00453D8A" w14:paraId="7949FB95" w14:textId="77777777" w:rsidTr="00F4295E">
        <w:tblPrEx>
          <w:tblBorders>
            <w:insideV w:val="single" w:sz="8" w:space="0" w:color="000080"/>
          </w:tblBorders>
        </w:tblPrEx>
        <w:trPr>
          <w:gridBefore w:val="1"/>
          <w:gridAfter w:val="1"/>
          <w:wBefore w:w="630" w:type="dxa"/>
          <w:wAfter w:w="2160" w:type="dxa"/>
        </w:trPr>
        <w:tc>
          <w:tcPr>
            <w:tcW w:w="2970" w:type="dxa"/>
            <w:tcBorders>
              <w:top w:val="nil"/>
              <w:left w:val="nil"/>
              <w:bottom w:val="nil"/>
              <w:right w:val="single" w:sz="8" w:space="0" w:color="000080"/>
            </w:tcBorders>
            <w:vAlign w:val="bottom"/>
          </w:tcPr>
          <w:p w14:paraId="1A79DEB9" w14:textId="77777777" w:rsidR="0069572C" w:rsidRPr="00453D8A" w:rsidRDefault="0069572C" w:rsidP="00F4295E">
            <w:pPr>
              <w:spacing w:before="40" w:after="40"/>
              <w:jc w:val="right"/>
              <w:rPr>
                <w:rFonts w:ascii="Garamond" w:hAnsi="Garamond"/>
                <w:color w:val="000080"/>
                <w:sz w:val="23"/>
              </w:rPr>
            </w:pPr>
            <w:bookmarkStart w:id="216" w:name="VMicroCapCurrent" w:colFirst="1" w:colLast="1"/>
            <w:bookmarkStart w:id="217" w:name="VMicroCapThree" w:colFirst="2" w:colLast="2"/>
            <w:proofErr w:type="gramStart"/>
            <w:r>
              <w:rPr>
                <w:rFonts w:ascii="Garamond" w:hAnsi="Garamond"/>
                <w:color w:val="000080"/>
                <w:sz w:val="23"/>
              </w:rPr>
              <w:t>Micro Cap</w:t>
            </w:r>
            <w:proofErr w:type="gramEnd"/>
            <w:r>
              <w:rPr>
                <w:rFonts w:ascii="Garamond" w:hAnsi="Garamond"/>
                <w:color w:val="000080"/>
                <w:sz w:val="23"/>
              </w:rPr>
              <w:t xml:space="preserve"> (&lt;$500mm)</w:t>
            </w:r>
          </w:p>
        </w:tc>
        <w:tc>
          <w:tcPr>
            <w:tcW w:w="2430" w:type="dxa"/>
            <w:tcBorders>
              <w:top w:val="nil"/>
              <w:left w:val="single" w:sz="8" w:space="0" w:color="000080"/>
              <w:bottom w:val="nil"/>
              <w:right w:val="single" w:sz="8" w:space="0" w:color="000080"/>
            </w:tcBorders>
            <w:vAlign w:val="bottom"/>
          </w:tcPr>
          <w:p w14:paraId="50620CFD"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c>
          <w:tcPr>
            <w:tcW w:w="2430" w:type="dxa"/>
            <w:tcBorders>
              <w:top w:val="nil"/>
              <w:left w:val="single" w:sz="8" w:space="0" w:color="000080"/>
              <w:bottom w:val="nil"/>
              <w:right w:val="nil"/>
            </w:tcBorders>
          </w:tcPr>
          <w:p w14:paraId="5C991F13"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r>
      <w:tr w:rsidR="0069572C" w:rsidRPr="00453D8A" w14:paraId="5356FF99" w14:textId="77777777" w:rsidTr="00F4295E">
        <w:tblPrEx>
          <w:tblBorders>
            <w:insideV w:val="single" w:sz="8" w:space="0" w:color="000080"/>
          </w:tblBorders>
        </w:tblPrEx>
        <w:trPr>
          <w:gridBefore w:val="1"/>
          <w:gridAfter w:val="1"/>
          <w:wBefore w:w="630" w:type="dxa"/>
          <w:wAfter w:w="2160" w:type="dxa"/>
        </w:trPr>
        <w:tc>
          <w:tcPr>
            <w:tcW w:w="2970" w:type="dxa"/>
            <w:tcBorders>
              <w:top w:val="nil"/>
              <w:left w:val="nil"/>
              <w:bottom w:val="nil"/>
              <w:right w:val="single" w:sz="8" w:space="0" w:color="000080"/>
            </w:tcBorders>
            <w:shd w:val="pct20" w:color="000000" w:fill="FFFFFF"/>
            <w:vAlign w:val="bottom"/>
          </w:tcPr>
          <w:p w14:paraId="2645819C" w14:textId="2C7C6EB1" w:rsidR="0069572C" w:rsidRPr="00453D8A" w:rsidRDefault="0069572C" w:rsidP="00F4295E">
            <w:pPr>
              <w:spacing w:before="40" w:after="40"/>
              <w:jc w:val="right"/>
              <w:rPr>
                <w:rFonts w:ascii="Garamond" w:hAnsi="Garamond"/>
                <w:color w:val="000080"/>
                <w:sz w:val="23"/>
              </w:rPr>
            </w:pPr>
            <w:bookmarkStart w:id="218" w:name="VSmallCapCurrent" w:colFirst="1" w:colLast="1"/>
            <w:bookmarkStart w:id="219" w:name="VSmallCapThree" w:colFirst="2" w:colLast="2"/>
            <w:bookmarkEnd w:id="216"/>
            <w:bookmarkEnd w:id="217"/>
            <w:r>
              <w:rPr>
                <w:rFonts w:ascii="Garamond" w:hAnsi="Garamond"/>
                <w:color w:val="000080"/>
                <w:sz w:val="23"/>
              </w:rPr>
              <w:t>Small Cap ($500mm - $5B)</w:t>
            </w:r>
          </w:p>
        </w:tc>
        <w:tc>
          <w:tcPr>
            <w:tcW w:w="2430" w:type="dxa"/>
            <w:tcBorders>
              <w:top w:val="nil"/>
              <w:left w:val="single" w:sz="8" w:space="0" w:color="000080"/>
              <w:bottom w:val="nil"/>
              <w:right w:val="single" w:sz="8" w:space="0" w:color="000080"/>
            </w:tcBorders>
            <w:shd w:val="pct20" w:color="000000" w:fill="FFFFFF"/>
            <w:vAlign w:val="bottom"/>
          </w:tcPr>
          <w:p w14:paraId="538A0886"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c>
          <w:tcPr>
            <w:tcW w:w="2430" w:type="dxa"/>
            <w:tcBorders>
              <w:top w:val="nil"/>
              <w:left w:val="single" w:sz="8" w:space="0" w:color="000080"/>
              <w:bottom w:val="nil"/>
              <w:right w:val="nil"/>
            </w:tcBorders>
            <w:shd w:val="pct20" w:color="000000" w:fill="FFFFFF"/>
          </w:tcPr>
          <w:p w14:paraId="7175E820"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r>
      <w:tr w:rsidR="0069572C" w:rsidRPr="00453D8A" w14:paraId="7D8EF559" w14:textId="77777777" w:rsidTr="00F4295E">
        <w:tblPrEx>
          <w:tblBorders>
            <w:insideV w:val="single" w:sz="8" w:space="0" w:color="000080"/>
          </w:tblBorders>
        </w:tblPrEx>
        <w:trPr>
          <w:gridBefore w:val="1"/>
          <w:gridAfter w:val="1"/>
          <w:wBefore w:w="630" w:type="dxa"/>
          <w:wAfter w:w="2160" w:type="dxa"/>
        </w:trPr>
        <w:tc>
          <w:tcPr>
            <w:tcW w:w="2970" w:type="dxa"/>
            <w:tcBorders>
              <w:top w:val="nil"/>
              <w:left w:val="nil"/>
              <w:bottom w:val="nil"/>
              <w:right w:val="single" w:sz="8" w:space="0" w:color="000080"/>
            </w:tcBorders>
            <w:vAlign w:val="bottom"/>
          </w:tcPr>
          <w:p w14:paraId="4B9860AE" w14:textId="0D414150" w:rsidR="0069572C" w:rsidRPr="00453D8A" w:rsidRDefault="0069572C" w:rsidP="00F4295E">
            <w:pPr>
              <w:spacing w:before="40" w:after="40"/>
              <w:jc w:val="right"/>
              <w:rPr>
                <w:rFonts w:ascii="Garamond" w:hAnsi="Garamond"/>
                <w:color w:val="000080"/>
                <w:sz w:val="23"/>
              </w:rPr>
            </w:pPr>
            <w:bookmarkStart w:id="220" w:name="VMidCapCurrent" w:colFirst="1" w:colLast="1"/>
            <w:bookmarkStart w:id="221" w:name="VMidCapThree" w:colFirst="2" w:colLast="2"/>
            <w:bookmarkEnd w:id="218"/>
            <w:bookmarkEnd w:id="219"/>
            <w:r>
              <w:rPr>
                <w:rFonts w:ascii="Garamond" w:hAnsi="Garamond"/>
                <w:color w:val="000080"/>
                <w:sz w:val="23"/>
              </w:rPr>
              <w:t>Mid Cap ($5B - $</w:t>
            </w:r>
            <w:r w:rsidR="00611807">
              <w:rPr>
                <w:rFonts w:ascii="Garamond" w:hAnsi="Garamond"/>
                <w:color w:val="000080"/>
                <w:sz w:val="23"/>
              </w:rPr>
              <w:t>4</w:t>
            </w:r>
            <w:r>
              <w:rPr>
                <w:rFonts w:ascii="Garamond" w:hAnsi="Garamond"/>
                <w:color w:val="000080"/>
                <w:sz w:val="23"/>
              </w:rPr>
              <w:t>0B)</w:t>
            </w:r>
          </w:p>
        </w:tc>
        <w:tc>
          <w:tcPr>
            <w:tcW w:w="2430" w:type="dxa"/>
            <w:tcBorders>
              <w:top w:val="nil"/>
              <w:left w:val="single" w:sz="8" w:space="0" w:color="000080"/>
              <w:bottom w:val="nil"/>
              <w:right w:val="single" w:sz="8" w:space="0" w:color="000080"/>
            </w:tcBorders>
            <w:vAlign w:val="bottom"/>
          </w:tcPr>
          <w:p w14:paraId="2FC1D3B8"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c>
          <w:tcPr>
            <w:tcW w:w="2430" w:type="dxa"/>
            <w:tcBorders>
              <w:top w:val="nil"/>
              <w:left w:val="single" w:sz="8" w:space="0" w:color="000080"/>
              <w:bottom w:val="nil"/>
              <w:right w:val="nil"/>
            </w:tcBorders>
          </w:tcPr>
          <w:p w14:paraId="39E411E3"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r>
      <w:tr w:rsidR="0069572C" w:rsidRPr="00453D8A" w14:paraId="689BB605" w14:textId="77777777" w:rsidTr="00F4295E">
        <w:tblPrEx>
          <w:tblBorders>
            <w:insideV w:val="single" w:sz="8" w:space="0" w:color="000080"/>
          </w:tblBorders>
        </w:tblPrEx>
        <w:trPr>
          <w:gridBefore w:val="1"/>
          <w:gridAfter w:val="1"/>
          <w:wBefore w:w="630" w:type="dxa"/>
          <w:wAfter w:w="2160" w:type="dxa"/>
        </w:trPr>
        <w:tc>
          <w:tcPr>
            <w:tcW w:w="2970" w:type="dxa"/>
            <w:tcBorders>
              <w:top w:val="nil"/>
              <w:left w:val="nil"/>
              <w:bottom w:val="nil"/>
              <w:right w:val="single" w:sz="8" w:space="0" w:color="000080"/>
            </w:tcBorders>
            <w:shd w:val="pct20" w:color="000000" w:fill="FFFFFF"/>
            <w:vAlign w:val="bottom"/>
          </w:tcPr>
          <w:p w14:paraId="706746E6" w14:textId="2F9B0E04" w:rsidR="0069572C" w:rsidRPr="00453D8A" w:rsidRDefault="0069572C" w:rsidP="00F4295E">
            <w:pPr>
              <w:spacing w:before="40" w:after="40"/>
              <w:jc w:val="right"/>
              <w:rPr>
                <w:rFonts w:ascii="Garamond" w:hAnsi="Garamond"/>
                <w:color w:val="000080"/>
                <w:sz w:val="23"/>
              </w:rPr>
            </w:pPr>
            <w:bookmarkStart w:id="222" w:name="VLargeCapCurrent" w:colFirst="1" w:colLast="1"/>
            <w:bookmarkStart w:id="223" w:name="VLargeCapThree" w:colFirst="2" w:colLast="2"/>
            <w:bookmarkEnd w:id="220"/>
            <w:bookmarkEnd w:id="221"/>
            <w:r>
              <w:rPr>
                <w:rFonts w:ascii="Garamond" w:hAnsi="Garamond"/>
                <w:color w:val="000080"/>
                <w:sz w:val="23"/>
              </w:rPr>
              <w:t>Large Cap (&gt;$</w:t>
            </w:r>
            <w:r w:rsidR="00611807">
              <w:rPr>
                <w:rFonts w:ascii="Garamond" w:hAnsi="Garamond"/>
                <w:color w:val="000080"/>
                <w:sz w:val="23"/>
              </w:rPr>
              <w:t>4</w:t>
            </w:r>
            <w:r>
              <w:rPr>
                <w:rFonts w:ascii="Garamond" w:hAnsi="Garamond"/>
                <w:color w:val="000080"/>
                <w:sz w:val="23"/>
              </w:rPr>
              <w:t>0B)</w:t>
            </w:r>
          </w:p>
        </w:tc>
        <w:tc>
          <w:tcPr>
            <w:tcW w:w="2430" w:type="dxa"/>
            <w:tcBorders>
              <w:top w:val="nil"/>
              <w:left w:val="single" w:sz="8" w:space="0" w:color="000080"/>
              <w:bottom w:val="nil"/>
              <w:right w:val="single" w:sz="8" w:space="0" w:color="000080"/>
            </w:tcBorders>
            <w:shd w:val="pct20" w:color="000000" w:fill="FFFFFF"/>
            <w:vAlign w:val="bottom"/>
          </w:tcPr>
          <w:p w14:paraId="4517D13A"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c>
          <w:tcPr>
            <w:tcW w:w="2430" w:type="dxa"/>
            <w:tcBorders>
              <w:top w:val="nil"/>
              <w:left w:val="single" w:sz="8" w:space="0" w:color="000080"/>
              <w:bottom w:val="nil"/>
              <w:right w:val="nil"/>
            </w:tcBorders>
            <w:shd w:val="pct20" w:color="000000" w:fill="FFFFFF"/>
          </w:tcPr>
          <w:p w14:paraId="3DC278A9"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r>
      <w:bookmarkEnd w:id="222"/>
      <w:bookmarkEnd w:id="223"/>
    </w:tbl>
    <w:p w14:paraId="38A2DAB9" w14:textId="77777777" w:rsidR="0069572C" w:rsidRPr="00453D8A" w:rsidRDefault="0069572C" w:rsidP="0069572C">
      <w:pP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2550"/>
        <w:gridCol w:w="2500"/>
        <w:gridCol w:w="2300"/>
        <w:gridCol w:w="2400"/>
      </w:tblGrid>
      <w:tr w:rsidR="0069572C" w:rsidRPr="00453D8A" w14:paraId="57D0B0C6" w14:textId="77777777" w:rsidTr="00F4295E">
        <w:tc>
          <w:tcPr>
            <w:tcW w:w="630" w:type="dxa"/>
            <w:tcBorders>
              <w:top w:val="nil"/>
              <w:bottom w:val="nil"/>
            </w:tcBorders>
            <w:shd w:val="clear" w:color="000000" w:fill="FFFFFF"/>
            <w:vAlign w:val="bottom"/>
          </w:tcPr>
          <w:p w14:paraId="5AADBD2D" w14:textId="77777777" w:rsidR="0069572C" w:rsidRPr="00453D8A" w:rsidRDefault="0069572C" w:rsidP="00F4295E">
            <w:pPr>
              <w:tabs>
                <w:tab w:val="left" w:pos="10080"/>
              </w:tabs>
              <w:spacing w:before="40" w:after="40"/>
              <w:ind w:right="-108"/>
              <w:jc w:val="center"/>
              <w:rPr>
                <w:rFonts w:ascii="Garamond" w:hAnsi="Garamond"/>
                <w:b/>
                <w:color w:val="000080"/>
                <w:sz w:val="23"/>
              </w:rPr>
            </w:pPr>
            <w:r>
              <w:rPr>
                <w:rFonts w:ascii="Garamond" w:hAnsi="Garamond"/>
                <w:b/>
                <w:color w:val="000080"/>
                <w:sz w:val="23"/>
              </w:rPr>
              <w:t>19</w:t>
            </w:r>
            <w:r w:rsidRPr="00453D8A">
              <w:rPr>
                <w:rFonts w:ascii="Garamond" w:hAnsi="Garamond"/>
                <w:b/>
                <w:color w:val="000080"/>
                <w:sz w:val="23"/>
              </w:rPr>
              <w:t>.</w:t>
            </w:r>
          </w:p>
        </w:tc>
        <w:tc>
          <w:tcPr>
            <w:tcW w:w="9750" w:type="dxa"/>
            <w:gridSpan w:val="4"/>
            <w:tcBorders>
              <w:top w:val="nil"/>
              <w:bottom w:val="nil"/>
            </w:tcBorders>
            <w:shd w:val="clear" w:color="000000" w:fill="FFFFFF"/>
            <w:vAlign w:val="bottom"/>
          </w:tcPr>
          <w:p w14:paraId="563F5C9C"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Indicate the median and average market capitalizations for the most recent quarter-end.</w:t>
            </w:r>
          </w:p>
        </w:tc>
      </w:tr>
      <w:tr w:rsidR="0069572C" w:rsidRPr="00453D8A" w14:paraId="2AA3F5F1" w14:textId="77777777" w:rsidTr="00F4295E">
        <w:tblPrEx>
          <w:tblBorders>
            <w:insideH w:val="none" w:sz="0" w:space="0" w:color="auto"/>
            <w:insideV w:val="single" w:sz="4" w:space="0" w:color="000080"/>
          </w:tblBorders>
        </w:tblPrEx>
        <w:trPr>
          <w:gridBefore w:val="1"/>
          <w:gridAfter w:val="1"/>
          <w:wBefore w:w="630" w:type="dxa"/>
          <w:wAfter w:w="2400" w:type="dxa"/>
          <w:trHeight w:val="341"/>
        </w:trPr>
        <w:tc>
          <w:tcPr>
            <w:tcW w:w="2550" w:type="dxa"/>
          </w:tcPr>
          <w:p w14:paraId="7C1A8F8A" w14:textId="77777777" w:rsidR="0069572C" w:rsidRPr="00453D8A" w:rsidRDefault="0069572C" w:rsidP="00F4295E">
            <w:pPr>
              <w:rPr>
                <w:rFonts w:ascii="Garamond" w:hAnsi="Garamond"/>
                <w:color w:val="000080"/>
                <w:sz w:val="23"/>
              </w:rPr>
            </w:pPr>
          </w:p>
        </w:tc>
        <w:tc>
          <w:tcPr>
            <w:tcW w:w="2500" w:type="dxa"/>
            <w:vAlign w:val="center"/>
          </w:tcPr>
          <w:p w14:paraId="2201ABC1" w14:textId="77777777" w:rsidR="0069572C" w:rsidRPr="00453D8A" w:rsidRDefault="0069572C" w:rsidP="00F4295E">
            <w:pPr>
              <w:jc w:val="center"/>
              <w:rPr>
                <w:rFonts w:ascii="Garamond" w:hAnsi="Garamond"/>
                <w:color w:val="000080"/>
                <w:sz w:val="23"/>
              </w:rPr>
            </w:pPr>
            <w:r w:rsidRPr="00453D8A">
              <w:rPr>
                <w:rFonts w:ascii="Garamond" w:hAnsi="Garamond"/>
                <w:color w:val="000080"/>
                <w:sz w:val="23"/>
              </w:rPr>
              <w:t>(Product)</w:t>
            </w:r>
          </w:p>
        </w:tc>
        <w:tc>
          <w:tcPr>
            <w:tcW w:w="2300" w:type="dxa"/>
            <w:vAlign w:val="center"/>
          </w:tcPr>
          <w:p w14:paraId="3526C017" w14:textId="77777777" w:rsidR="0069572C" w:rsidRPr="00453D8A" w:rsidRDefault="0069572C" w:rsidP="00F4295E">
            <w:pPr>
              <w:jc w:val="center"/>
              <w:rPr>
                <w:rFonts w:ascii="Garamond" w:hAnsi="Garamond"/>
                <w:color w:val="000080"/>
                <w:sz w:val="23"/>
              </w:rPr>
            </w:pPr>
            <w:r w:rsidRPr="00453D8A">
              <w:rPr>
                <w:rFonts w:ascii="Garamond" w:hAnsi="Garamond"/>
                <w:color w:val="000080"/>
                <w:sz w:val="23"/>
              </w:rPr>
              <w:t>(Benchmark)</w:t>
            </w:r>
          </w:p>
        </w:tc>
      </w:tr>
      <w:tr w:rsidR="0069572C" w:rsidRPr="00453D8A" w14:paraId="0FD084EE" w14:textId="77777777" w:rsidTr="00F4295E">
        <w:tblPrEx>
          <w:tblBorders>
            <w:insideH w:val="none" w:sz="0" w:space="0" w:color="auto"/>
            <w:insideV w:val="single" w:sz="4" w:space="0" w:color="000080"/>
          </w:tblBorders>
        </w:tblPrEx>
        <w:trPr>
          <w:gridBefore w:val="1"/>
          <w:gridAfter w:val="1"/>
          <w:wBefore w:w="630" w:type="dxa"/>
          <w:wAfter w:w="2400" w:type="dxa"/>
          <w:trHeight w:val="341"/>
        </w:trPr>
        <w:tc>
          <w:tcPr>
            <w:tcW w:w="2550" w:type="dxa"/>
            <w:shd w:val="pct20" w:color="auto" w:fill="auto"/>
          </w:tcPr>
          <w:p w14:paraId="6F1EF23E" w14:textId="77777777" w:rsidR="0069572C" w:rsidRPr="00453D8A" w:rsidRDefault="0069572C" w:rsidP="00F4295E">
            <w:pPr>
              <w:rPr>
                <w:rFonts w:ascii="Garamond" w:hAnsi="Garamond"/>
                <w:color w:val="000080"/>
                <w:sz w:val="23"/>
              </w:rPr>
            </w:pPr>
            <w:bookmarkStart w:id="224" w:name="VMedMktCapProd" w:colFirst="1" w:colLast="1"/>
            <w:bookmarkStart w:id="225" w:name="VMedMktCapBench" w:colFirst="2" w:colLast="2"/>
            <w:r w:rsidRPr="00453D8A">
              <w:rPr>
                <w:rFonts w:ascii="Garamond" w:hAnsi="Garamond"/>
                <w:color w:val="000080"/>
                <w:sz w:val="23"/>
              </w:rPr>
              <w:t>Median Market Cap</w:t>
            </w:r>
          </w:p>
        </w:tc>
        <w:tc>
          <w:tcPr>
            <w:tcW w:w="2500" w:type="dxa"/>
            <w:shd w:val="pct20" w:color="auto" w:fill="auto"/>
          </w:tcPr>
          <w:p w14:paraId="1140309C" w14:textId="77777777" w:rsidR="0069572C" w:rsidRPr="00453D8A" w:rsidRDefault="0069572C" w:rsidP="00F4295E">
            <w:pPr>
              <w:jc w:val="center"/>
              <w:rPr>
                <w:rFonts w:ascii="Garamond" w:hAnsi="Garamond"/>
                <w:color w:val="000080"/>
                <w:sz w:val="23"/>
              </w:rPr>
            </w:pPr>
          </w:p>
        </w:tc>
        <w:tc>
          <w:tcPr>
            <w:tcW w:w="2300" w:type="dxa"/>
            <w:shd w:val="pct20" w:color="auto" w:fill="auto"/>
          </w:tcPr>
          <w:p w14:paraId="66957C5A" w14:textId="77777777" w:rsidR="0069572C" w:rsidRPr="00453D8A" w:rsidRDefault="0069572C" w:rsidP="00F4295E">
            <w:pPr>
              <w:jc w:val="center"/>
              <w:rPr>
                <w:rFonts w:ascii="Garamond" w:hAnsi="Garamond"/>
                <w:color w:val="000080"/>
                <w:sz w:val="23"/>
              </w:rPr>
            </w:pPr>
          </w:p>
        </w:tc>
      </w:tr>
      <w:tr w:rsidR="0069572C" w:rsidRPr="00453D8A" w14:paraId="311C05EB" w14:textId="77777777" w:rsidTr="00F4295E">
        <w:tblPrEx>
          <w:tblBorders>
            <w:insideH w:val="none" w:sz="0" w:space="0" w:color="auto"/>
            <w:insideV w:val="single" w:sz="4" w:space="0" w:color="000080"/>
          </w:tblBorders>
        </w:tblPrEx>
        <w:trPr>
          <w:gridBefore w:val="1"/>
          <w:gridAfter w:val="1"/>
          <w:wBefore w:w="630" w:type="dxa"/>
          <w:wAfter w:w="2400" w:type="dxa"/>
          <w:trHeight w:val="341"/>
        </w:trPr>
        <w:tc>
          <w:tcPr>
            <w:tcW w:w="2550" w:type="dxa"/>
          </w:tcPr>
          <w:p w14:paraId="4D885815" w14:textId="77777777" w:rsidR="0069572C" w:rsidRPr="00453D8A" w:rsidRDefault="0069572C" w:rsidP="00F4295E">
            <w:pPr>
              <w:rPr>
                <w:rFonts w:ascii="Garamond" w:hAnsi="Garamond"/>
                <w:color w:val="000080"/>
                <w:sz w:val="23"/>
              </w:rPr>
            </w:pPr>
            <w:bookmarkStart w:id="226" w:name="VAvgMktCapProd" w:colFirst="1" w:colLast="1"/>
            <w:bookmarkStart w:id="227" w:name="VAvgMktCapBench" w:colFirst="2" w:colLast="2"/>
            <w:bookmarkEnd w:id="224"/>
            <w:bookmarkEnd w:id="225"/>
            <w:r w:rsidRPr="00453D8A">
              <w:rPr>
                <w:rFonts w:ascii="Garamond" w:hAnsi="Garamond"/>
                <w:color w:val="000080"/>
                <w:sz w:val="23"/>
              </w:rPr>
              <w:t>Average Market Cap</w:t>
            </w:r>
          </w:p>
        </w:tc>
        <w:tc>
          <w:tcPr>
            <w:tcW w:w="2500" w:type="dxa"/>
          </w:tcPr>
          <w:p w14:paraId="02A7EB42" w14:textId="77777777" w:rsidR="0069572C" w:rsidRPr="00453D8A" w:rsidRDefault="0069572C" w:rsidP="00F4295E">
            <w:pPr>
              <w:jc w:val="center"/>
              <w:rPr>
                <w:rFonts w:ascii="Garamond" w:hAnsi="Garamond"/>
                <w:color w:val="000080"/>
                <w:sz w:val="23"/>
              </w:rPr>
            </w:pPr>
          </w:p>
        </w:tc>
        <w:tc>
          <w:tcPr>
            <w:tcW w:w="2300" w:type="dxa"/>
          </w:tcPr>
          <w:p w14:paraId="7EF8FD58" w14:textId="77777777" w:rsidR="0069572C" w:rsidRPr="00453D8A" w:rsidRDefault="0069572C" w:rsidP="00F4295E">
            <w:pPr>
              <w:jc w:val="center"/>
              <w:rPr>
                <w:rFonts w:ascii="Garamond" w:hAnsi="Garamond"/>
                <w:color w:val="000080"/>
                <w:sz w:val="23"/>
              </w:rPr>
            </w:pPr>
          </w:p>
        </w:tc>
      </w:tr>
      <w:bookmarkEnd w:id="226"/>
      <w:bookmarkEnd w:id="227"/>
    </w:tbl>
    <w:p w14:paraId="1B1BD6F9" w14:textId="77777777" w:rsidR="0069572C" w:rsidRPr="00453D8A" w:rsidRDefault="0069572C" w:rsidP="0069572C">
      <w:pPr>
        <w:ind w:left="360"/>
        <w:jc w:val="both"/>
        <w:rPr>
          <w:rFonts w:ascii="Garamond" w:hAnsi="Garamond"/>
          <w:color w:val="000080"/>
          <w:sz w:val="23"/>
          <w:szCs w:val="23"/>
        </w:rPr>
      </w:pPr>
    </w:p>
    <w:p w14:paraId="1612D6B1" w14:textId="77777777" w:rsidR="0069572C" w:rsidRPr="00453D8A" w:rsidRDefault="0069572C" w:rsidP="0069572C">
      <w:pP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69572C" w:rsidRPr="00453D8A" w14:paraId="099D8597" w14:textId="77777777" w:rsidTr="00F4295E">
        <w:tc>
          <w:tcPr>
            <w:tcW w:w="630" w:type="dxa"/>
            <w:vAlign w:val="bottom"/>
          </w:tcPr>
          <w:p w14:paraId="6BC2FBAC" w14:textId="77777777" w:rsidR="0069572C" w:rsidRPr="00453D8A" w:rsidRDefault="0069572C" w:rsidP="00F4295E">
            <w:pPr>
              <w:spacing w:before="40" w:after="40"/>
              <w:jc w:val="center"/>
              <w:rPr>
                <w:rFonts w:ascii="Garamond" w:hAnsi="Garamond"/>
                <w:b/>
                <w:color w:val="000080"/>
                <w:sz w:val="23"/>
              </w:rPr>
            </w:pPr>
            <w:r>
              <w:rPr>
                <w:rFonts w:ascii="Garamond" w:hAnsi="Garamond"/>
                <w:b/>
                <w:color w:val="000080"/>
                <w:sz w:val="23"/>
              </w:rPr>
              <w:t>20</w:t>
            </w:r>
            <w:r w:rsidRPr="00453D8A">
              <w:rPr>
                <w:rFonts w:ascii="Garamond" w:hAnsi="Garamond"/>
                <w:b/>
                <w:color w:val="000080"/>
                <w:sz w:val="23"/>
              </w:rPr>
              <w:t>.</w:t>
            </w:r>
          </w:p>
        </w:tc>
        <w:tc>
          <w:tcPr>
            <w:tcW w:w="9990" w:type="dxa"/>
            <w:vAlign w:val="bottom"/>
          </w:tcPr>
          <w:p w14:paraId="323DD83E"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For the most recent period available please indicate the Product’s top ten holdings</w:t>
            </w:r>
            <w:r>
              <w:rPr>
                <w:rFonts w:ascii="Garamond" w:hAnsi="Garamond"/>
                <w:color w:val="000080"/>
                <w:sz w:val="23"/>
                <w:szCs w:val="23"/>
              </w:rPr>
              <w:t xml:space="preserve"> (do not include Cash)</w:t>
            </w:r>
            <w:r w:rsidRPr="00453D8A">
              <w:rPr>
                <w:rFonts w:ascii="Garamond" w:hAnsi="Garamond"/>
                <w:color w:val="000080"/>
                <w:sz w:val="23"/>
                <w:szCs w:val="23"/>
              </w:rPr>
              <w:t>:</w:t>
            </w:r>
          </w:p>
        </w:tc>
      </w:tr>
    </w:tbl>
    <w:p w14:paraId="7B1A94C5" w14:textId="77777777" w:rsidR="0069572C" w:rsidRPr="00453D8A" w:rsidRDefault="0069572C" w:rsidP="0069572C">
      <w:pPr>
        <w:rPr>
          <w:rFonts w:ascii="Garamond" w:hAnsi="Garamond"/>
          <w:color w:val="000080"/>
        </w:rPr>
      </w:pPr>
    </w:p>
    <w:tbl>
      <w:tblPr>
        <w:tblW w:w="0" w:type="auto"/>
        <w:tblInd w:w="360" w:type="dxa"/>
        <w:tblBorders>
          <w:left w:val="single" w:sz="4" w:space="0" w:color="000080"/>
          <w:right w:val="single" w:sz="4" w:space="0" w:color="000080"/>
          <w:insideV w:val="single" w:sz="4" w:space="0" w:color="000080"/>
        </w:tblBorders>
        <w:tblLayout w:type="fixed"/>
        <w:tblLook w:val="0000" w:firstRow="0" w:lastRow="0" w:firstColumn="0" w:lastColumn="0" w:noHBand="0" w:noVBand="0"/>
      </w:tblPr>
      <w:tblGrid>
        <w:gridCol w:w="648"/>
        <w:gridCol w:w="4950"/>
        <w:gridCol w:w="3650"/>
        <w:gridCol w:w="900"/>
      </w:tblGrid>
      <w:tr w:rsidR="0069572C" w:rsidRPr="00DD1462" w14:paraId="5E3BFEA6" w14:textId="77777777" w:rsidTr="00F4295E">
        <w:tc>
          <w:tcPr>
            <w:tcW w:w="648" w:type="dxa"/>
            <w:shd w:val="clear" w:color="auto" w:fill="000080"/>
          </w:tcPr>
          <w:p w14:paraId="45CA3C22" w14:textId="77777777" w:rsidR="0069572C" w:rsidRPr="00DD1462" w:rsidRDefault="0069572C" w:rsidP="00F4295E">
            <w:pPr>
              <w:spacing w:before="40" w:after="40"/>
              <w:jc w:val="both"/>
              <w:rPr>
                <w:rFonts w:ascii="Garamond" w:hAnsi="Garamond"/>
                <w:color w:val="FFFFFF"/>
                <w:sz w:val="23"/>
              </w:rPr>
            </w:pPr>
          </w:p>
        </w:tc>
        <w:tc>
          <w:tcPr>
            <w:tcW w:w="4950" w:type="dxa"/>
            <w:shd w:val="clear" w:color="auto" w:fill="000080"/>
          </w:tcPr>
          <w:p w14:paraId="7A71B3D9" w14:textId="77777777" w:rsidR="0069572C" w:rsidRPr="00DD1462" w:rsidRDefault="0069572C" w:rsidP="00F4295E">
            <w:pPr>
              <w:spacing w:before="40" w:after="40"/>
              <w:jc w:val="center"/>
              <w:rPr>
                <w:rFonts w:ascii="Garamond" w:hAnsi="Garamond"/>
                <w:color w:val="FFFFFF"/>
                <w:sz w:val="23"/>
                <w:u w:val="single"/>
              </w:rPr>
            </w:pPr>
            <w:r w:rsidRPr="00DD1462">
              <w:rPr>
                <w:rFonts w:ascii="Garamond" w:hAnsi="Garamond"/>
                <w:color w:val="FFFFFF"/>
                <w:sz w:val="23"/>
                <w:u w:val="single"/>
              </w:rPr>
              <w:t>Name</w:t>
            </w:r>
          </w:p>
        </w:tc>
        <w:tc>
          <w:tcPr>
            <w:tcW w:w="3650" w:type="dxa"/>
            <w:shd w:val="clear" w:color="auto" w:fill="000080"/>
          </w:tcPr>
          <w:p w14:paraId="770D8151" w14:textId="77777777" w:rsidR="0069572C" w:rsidRPr="00DD1462" w:rsidRDefault="0069572C" w:rsidP="00F4295E">
            <w:pPr>
              <w:spacing w:before="40" w:after="40"/>
              <w:jc w:val="center"/>
              <w:rPr>
                <w:rFonts w:ascii="Garamond" w:hAnsi="Garamond"/>
                <w:color w:val="FFFFFF"/>
                <w:sz w:val="23"/>
                <w:u w:val="single"/>
              </w:rPr>
            </w:pPr>
            <w:r w:rsidRPr="00DD1462">
              <w:rPr>
                <w:rFonts w:ascii="Garamond" w:hAnsi="Garamond"/>
                <w:color w:val="FFFFFF"/>
                <w:sz w:val="23"/>
                <w:u w:val="single"/>
              </w:rPr>
              <w:t>Industry</w:t>
            </w:r>
          </w:p>
        </w:tc>
        <w:tc>
          <w:tcPr>
            <w:tcW w:w="900" w:type="dxa"/>
            <w:shd w:val="clear" w:color="auto" w:fill="000080"/>
          </w:tcPr>
          <w:p w14:paraId="5C26F96F" w14:textId="77777777" w:rsidR="0069572C" w:rsidRPr="00DD1462" w:rsidRDefault="0069572C" w:rsidP="00F4295E">
            <w:pPr>
              <w:spacing w:before="40" w:after="40"/>
              <w:jc w:val="center"/>
              <w:rPr>
                <w:rFonts w:ascii="Garamond" w:hAnsi="Garamond"/>
                <w:color w:val="FFFFFF"/>
                <w:sz w:val="23"/>
                <w:u w:val="single"/>
              </w:rPr>
            </w:pPr>
            <w:r w:rsidRPr="00DD1462">
              <w:rPr>
                <w:rFonts w:ascii="Garamond" w:hAnsi="Garamond"/>
                <w:color w:val="FFFFFF"/>
                <w:sz w:val="23"/>
                <w:u w:val="single"/>
              </w:rPr>
              <w:t>%</w:t>
            </w:r>
          </w:p>
        </w:tc>
      </w:tr>
      <w:tr w:rsidR="0069572C" w:rsidRPr="00DD1462" w14:paraId="1C681C0D" w14:textId="77777777" w:rsidTr="00F4295E">
        <w:tc>
          <w:tcPr>
            <w:tcW w:w="648" w:type="dxa"/>
            <w:shd w:val="pct20" w:color="auto" w:fill="auto"/>
          </w:tcPr>
          <w:p w14:paraId="3EA512A7" w14:textId="77777777" w:rsidR="0069572C" w:rsidRPr="00DD1462" w:rsidRDefault="0069572C" w:rsidP="00F4295E">
            <w:pPr>
              <w:spacing w:before="40" w:after="40"/>
              <w:jc w:val="center"/>
              <w:rPr>
                <w:rFonts w:ascii="Garamond" w:hAnsi="Garamond"/>
                <w:color w:val="000080"/>
                <w:sz w:val="23"/>
              </w:rPr>
            </w:pPr>
            <w:bookmarkStart w:id="228" w:name="VTopTen1" w:colFirst="1" w:colLast="1"/>
            <w:bookmarkStart w:id="229" w:name="VTopTen1Industry" w:colFirst="2" w:colLast="2"/>
            <w:bookmarkStart w:id="230" w:name="VTopTen1Percent" w:colFirst="3" w:colLast="3"/>
            <w:r w:rsidRPr="00DD1462">
              <w:rPr>
                <w:rFonts w:ascii="Garamond" w:hAnsi="Garamond"/>
                <w:color w:val="000080"/>
                <w:sz w:val="23"/>
              </w:rPr>
              <w:t>(1)</w:t>
            </w:r>
          </w:p>
        </w:tc>
        <w:tc>
          <w:tcPr>
            <w:tcW w:w="4950" w:type="dxa"/>
            <w:shd w:val="pct20" w:color="auto" w:fill="auto"/>
          </w:tcPr>
          <w:p w14:paraId="5DC95D2B" w14:textId="77777777" w:rsidR="0069572C" w:rsidRPr="00DD1462" w:rsidRDefault="0069572C" w:rsidP="00F4295E">
            <w:pPr>
              <w:spacing w:before="40" w:after="40"/>
              <w:jc w:val="both"/>
              <w:rPr>
                <w:rFonts w:ascii="Garamond" w:hAnsi="Garamond"/>
                <w:color w:val="000080"/>
                <w:sz w:val="23"/>
              </w:rPr>
            </w:pPr>
            <w:r w:rsidRPr="00DD1462">
              <w:rPr>
                <w:rFonts w:ascii="Garamond" w:hAnsi="Garamond"/>
                <w:color w:val="000080"/>
                <w:sz w:val="23"/>
              </w:rPr>
              <w:t xml:space="preserve">                             </w:t>
            </w:r>
          </w:p>
        </w:tc>
        <w:tc>
          <w:tcPr>
            <w:tcW w:w="3650" w:type="dxa"/>
            <w:shd w:val="pct20" w:color="auto" w:fill="auto"/>
          </w:tcPr>
          <w:p w14:paraId="110825EC" w14:textId="77777777" w:rsidR="0069572C" w:rsidRPr="00DD1462" w:rsidRDefault="0069572C" w:rsidP="00F4295E">
            <w:pPr>
              <w:spacing w:before="40" w:after="40"/>
              <w:jc w:val="both"/>
              <w:rPr>
                <w:rFonts w:ascii="Garamond" w:hAnsi="Garamond"/>
                <w:color w:val="000080"/>
                <w:sz w:val="23"/>
              </w:rPr>
            </w:pPr>
            <w:r w:rsidRPr="00DD1462">
              <w:rPr>
                <w:rFonts w:ascii="Garamond" w:hAnsi="Garamond"/>
                <w:color w:val="000080"/>
                <w:sz w:val="23"/>
              </w:rPr>
              <w:t xml:space="preserve">                              </w:t>
            </w:r>
          </w:p>
        </w:tc>
        <w:tc>
          <w:tcPr>
            <w:tcW w:w="900" w:type="dxa"/>
            <w:shd w:val="pct20" w:color="auto" w:fill="auto"/>
          </w:tcPr>
          <w:p w14:paraId="00A38669" w14:textId="77777777" w:rsidR="0069572C" w:rsidRPr="00DD1462" w:rsidRDefault="0069572C" w:rsidP="00F4295E">
            <w:pPr>
              <w:spacing w:before="40" w:after="40"/>
              <w:rPr>
                <w:rFonts w:ascii="Garamond" w:hAnsi="Garamond"/>
                <w:color w:val="000080"/>
                <w:sz w:val="23"/>
              </w:rPr>
            </w:pPr>
          </w:p>
        </w:tc>
      </w:tr>
      <w:tr w:rsidR="0069572C" w:rsidRPr="00DD1462" w14:paraId="334D8A59" w14:textId="77777777" w:rsidTr="00F4295E">
        <w:tc>
          <w:tcPr>
            <w:tcW w:w="648" w:type="dxa"/>
          </w:tcPr>
          <w:p w14:paraId="6108D126" w14:textId="77777777" w:rsidR="0069572C" w:rsidRPr="00DD1462" w:rsidRDefault="0069572C" w:rsidP="00F4295E">
            <w:pPr>
              <w:spacing w:before="40" w:after="40"/>
              <w:jc w:val="center"/>
              <w:rPr>
                <w:rFonts w:ascii="Garamond" w:hAnsi="Garamond"/>
                <w:color w:val="000080"/>
                <w:sz w:val="23"/>
              </w:rPr>
            </w:pPr>
            <w:bookmarkStart w:id="231" w:name="VTopTen2" w:colFirst="1" w:colLast="1"/>
            <w:bookmarkStart w:id="232" w:name="VTopTen2Industry" w:colFirst="2" w:colLast="2"/>
            <w:bookmarkStart w:id="233" w:name="VTopTen2Percent" w:colFirst="3" w:colLast="3"/>
            <w:bookmarkEnd w:id="228"/>
            <w:bookmarkEnd w:id="229"/>
            <w:bookmarkEnd w:id="230"/>
            <w:r w:rsidRPr="00DD1462">
              <w:rPr>
                <w:rFonts w:ascii="Garamond" w:hAnsi="Garamond"/>
                <w:color w:val="000080"/>
                <w:sz w:val="23"/>
              </w:rPr>
              <w:t>(2)</w:t>
            </w:r>
          </w:p>
        </w:tc>
        <w:tc>
          <w:tcPr>
            <w:tcW w:w="4950" w:type="dxa"/>
          </w:tcPr>
          <w:p w14:paraId="2A4C8D83" w14:textId="77777777" w:rsidR="0069572C" w:rsidRPr="00DD1462" w:rsidRDefault="0069572C" w:rsidP="00F4295E">
            <w:pPr>
              <w:spacing w:before="40" w:after="40"/>
              <w:jc w:val="both"/>
              <w:rPr>
                <w:rFonts w:ascii="Garamond" w:hAnsi="Garamond"/>
                <w:color w:val="000080"/>
                <w:sz w:val="23"/>
              </w:rPr>
            </w:pPr>
          </w:p>
        </w:tc>
        <w:tc>
          <w:tcPr>
            <w:tcW w:w="3650" w:type="dxa"/>
          </w:tcPr>
          <w:p w14:paraId="55DDAF8F" w14:textId="77777777" w:rsidR="0069572C" w:rsidRPr="00DD1462" w:rsidRDefault="0069572C" w:rsidP="00F4295E">
            <w:pPr>
              <w:spacing w:before="40" w:after="40"/>
              <w:jc w:val="both"/>
              <w:rPr>
                <w:rFonts w:ascii="Garamond" w:hAnsi="Garamond"/>
                <w:color w:val="000080"/>
                <w:sz w:val="23"/>
              </w:rPr>
            </w:pPr>
          </w:p>
        </w:tc>
        <w:tc>
          <w:tcPr>
            <w:tcW w:w="900" w:type="dxa"/>
          </w:tcPr>
          <w:p w14:paraId="34A4DA0A" w14:textId="77777777" w:rsidR="0069572C" w:rsidRPr="00DD1462" w:rsidRDefault="0069572C" w:rsidP="00F4295E">
            <w:pPr>
              <w:spacing w:before="40" w:after="40"/>
              <w:jc w:val="center"/>
              <w:rPr>
                <w:rFonts w:ascii="Garamond" w:hAnsi="Garamond"/>
                <w:color w:val="000080"/>
                <w:sz w:val="23"/>
              </w:rPr>
            </w:pPr>
          </w:p>
        </w:tc>
      </w:tr>
      <w:tr w:rsidR="0069572C" w:rsidRPr="00DD1462" w14:paraId="15D3046E" w14:textId="77777777" w:rsidTr="00F4295E">
        <w:tc>
          <w:tcPr>
            <w:tcW w:w="648" w:type="dxa"/>
            <w:shd w:val="pct20" w:color="auto" w:fill="auto"/>
          </w:tcPr>
          <w:p w14:paraId="40C15492" w14:textId="77777777" w:rsidR="0069572C" w:rsidRPr="00DD1462" w:rsidRDefault="0069572C" w:rsidP="00F4295E">
            <w:pPr>
              <w:spacing w:before="40" w:after="40"/>
              <w:jc w:val="center"/>
              <w:rPr>
                <w:rFonts w:ascii="Garamond" w:hAnsi="Garamond"/>
                <w:color w:val="000080"/>
                <w:sz w:val="23"/>
              </w:rPr>
            </w:pPr>
            <w:bookmarkStart w:id="234" w:name="VTopTen3Industry" w:colFirst="2" w:colLast="2"/>
            <w:bookmarkStart w:id="235" w:name="VTopTen3Percent" w:colFirst="3" w:colLast="3"/>
            <w:bookmarkStart w:id="236" w:name="VTopTen3" w:colFirst="1" w:colLast="1"/>
            <w:bookmarkEnd w:id="231"/>
            <w:bookmarkEnd w:id="232"/>
            <w:bookmarkEnd w:id="233"/>
            <w:r w:rsidRPr="00DD1462">
              <w:rPr>
                <w:rFonts w:ascii="Garamond" w:hAnsi="Garamond"/>
                <w:color w:val="000080"/>
                <w:sz w:val="23"/>
              </w:rPr>
              <w:lastRenderedPageBreak/>
              <w:t>(3)</w:t>
            </w:r>
          </w:p>
        </w:tc>
        <w:tc>
          <w:tcPr>
            <w:tcW w:w="4950" w:type="dxa"/>
            <w:shd w:val="pct20" w:color="auto" w:fill="auto"/>
          </w:tcPr>
          <w:p w14:paraId="53D62F84" w14:textId="77777777" w:rsidR="0069572C" w:rsidRPr="00DD1462" w:rsidRDefault="0069572C" w:rsidP="00F4295E">
            <w:pPr>
              <w:spacing w:before="40" w:after="40"/>
              <w:jc w:val="both"/>
              <w:rPr>
                <w:rFonts w:ascii="Garamond" w:hAnsi="Garamond"/>
                <w:color w:val="000080"/>
                <w:sz w:val="23"/>
              </w:rPr>
            </w:pPr>
          </w:p>
        </w:tc>
        <w:tc>
          <w:tcPr>
            <w:tcW w:w="3650" w:type="dxa"/>
            <w:shd w:val="pct20" w:color="auto" w:fill="auto"/>
          </w:tcPr>
          <w:p w14:paraId="5AE9C9EC" w14:textId="77777777" w:rsidR="0069572C" w:rsidRPr="00DD1462" w:rsidRDefault="0069572C" w:rsidP="00F4295E">
            <w:pPr>
              <w:spacing w:before="40" w:after="40"/>
              <w:jc w:val="both"/>
              <w:rPr>
                <w:rFonts w:ascii="Garamond" w:hAnsi="Garamond"/>
                <w:color w:val="000080"/>
                <w:sz w:val="23"/>
              </w:rPr>
            </w:pPr>
          </w:p>
        </w:tc>
        <w:tc>
          <w:tcPr>
            <w:tcW w:w="900" w:type="dxa"/>
            <w:shd w:val="pct20" w:color="auto" w:fill="auto"/>
          </w:tcPr>
          <w:p w14:paraId="55F43CF2" w14:textId="77777777" w:rsidR="0069572C" w:rsidRPr="00DD1462" w:rsidRDefault="0069572C" w:rsidP="00F4295E">
            <w:pPr>
              <w:spacing w:before="40" w:after="40"/>
              <w:jc w:val="center"/>
              <w:rPr>
                <w:rFonts w:ascii="Garamond" w:hAnsi="Garamond"/>
                <w:color w:val="000080"/>
                <w:sz w:val="23"/>
              </w:rPr>
            </w:pPr>
          </w:p>
        </w:tc>
      </w:tr>
      <w:tr w:rsidR="0069572C" w:rsidRPr="00DD1462" w14:paraId="05AB2361" w14:textId="77777777" w:rsidTr="00F4295E">
        <w:tc>
          <w:tcPr>
            <w:tcW w:w="648" w:type="dxa"/>
          </w:tcPr>
          <w:p w14:paraId="5B5DB4BE" w14:textId="77777777" w:rsidR="0069572C" w:rsidRPr="00DD1462" w:rsidRDefault="0069572C" w:rsidP="00F4295E">
            <w:pPr>
              <w:spacing w:before="40" w:after="40"/>
              <w:jc w:val="center"/>
              <w:rPr>
                <w:rFonts w:ascii="Garamond" w:hAnsi="Garamond"/>
                <w:color w:val="000080"/>
                <w:sz w:val="23"/>
              </w:rPr>
            </w:pPr>
            <w:bookmarkStart w:id="237" w:name="VTopTen4" w:colFirst="1" w:colLast="1"/>
            <w:bookmarkStart w:id="238" w:name="VTopTen4Industry" w:colFirst="2" w:colLast="2"/>
            <w:bookmarkStart w:id="239" w:name="VTopTen4Percent" w:colFirst="3" w:colLast="3"/>
            <w:bookmarkEnd w:id="234"/>
            <w:bookmarkEnd w:id="235"/>
            <w:bookmarkEnd w:id="236"/>
            <w:r w:rsidRPr="00DD1462">
              <w:rPr>
                <w:rFonts w:ascii="Garamond" w:hAnsi="Garamond"/>
                <w:color w:val="000080"/>
                <w:sz w:val="23"/>
              </w:rPr>
              <w:t>(4)</w:t>
            </w:r>
          </w:p>
        </w:tc>
        <w:tc>
          <w:tcPr>
            <w:tcW w:w="4950" w:type="dxa"/>
          </w:tcPr>
          <w:p w14:paraId="34EBD37C" w14:textId="77777777" w:rsidR="0069572C" w:rsidRPr="00DD1462" w:rsidRDefault="0069572C" w:rsidP="00F4295E">
            <w:pPr>
              <w:spacing w:before="40" w:after="40"/>
              <w:jc w:val="both"/>
              <w:rPr>
                <w:rFonts w:ascii="Garamond" w:hAnsi="Garamond"/>
                <w:color w:val="000080"/>
                <w:sz w:val="23"/>
              </w:rPr>
            </w:pPr>
          </w:p>
        </w:tc>
        <w:tc>
          <w:tcPr>
            <w:tcW w:w="3650" w:type="dxa"/>
          </w:tcPr>
          <w:p w14:paraId="561D1C8E" w14:textId="77777777" w:rsidR="0069572C" w:rsidRPr="00DD1462" w:rsidRDefault="0069572C" w:rsidP="00F4295E">
            <w:pPr>
              <w:spacing w:before="40" w:after="40"/>
              <w:jc w:val="both"/>
              <w:rPr>
                <w:rFonts w:ascii="Garamond" w:hAnsi="Garamond"/>
                <w:color w:val="000080"/>
                <w:sz w:val="23"/>
              </w:rPr>
            </w:pPr>
          </w:p>
        </w:tc>
        <w:tc>
          <w:tcPr>
            <w:tcW w:w="900" w:type="dxa"/>
          </w:tcPr>
          <w:p w14:paraId="35DD4BA1" w14:textId="77777777" w:rsidR="0069572C" w:rsidRPr="00DD1462" w:rsidRDefault="0069572C" w:rsidP="00F4295E">
            <w:pPr>
              <w:spacing w:before="40" w:after="40"/>
              <w:jc w:val="center"/>
              <w:rPr>
                <w:rFonts w:ascii="Garamond" w:hAnsi="Garamond"/>
                <w:color w:val="000080"/>
                <w:sz w:val="23"/>
              </w:rPr>
            </w:pPr>
          </w:p>
        </w:tc>
      </w:tr>
      <w:tr w:rsidR="0069572C" w:rsidRPr="00DD1462" w14:paraId="4907242F" w14:textId="77777777" w:rsidTr="00F4295E">
        <w:tc>
          <w:tcPr>
            <w:tcW w:w="648" w:type="dxa"/>
            <w:shd w:val="pct20" w:color="auto" w:fill="auto"/>
          </w:tcPr>
          <w:p w14:paraId="1178E315" w14:textId="77777777" w:rsidR="0069572C" w:rsidRPr="00DD1462" w:rsidRDefault="0069572C" w:rsidP="00F4295E">
            <w:pPr>
              <w:spacing w:before="40" w:after="40"/>
              <w:jc w:val="center"/>
              <w:rPr>
                <w:rFonts w:ascii="Garamond" w:hAnsi="Garamond"/>
                <w:color w:val="000080"/>
                <w:sz w:val="23"/>
              </w:rPr>
            </w:pPr>
            <w:bookmarkStart w:id="240" w:name="VTopTen5Industry" w:colFirst="2" w:colLast="2"/>
            <w:bookmarkStart w:id="241" w:name="VTopTen5Percent" w:colFirst="3" w:colLast="3"/>
            <w:bookmarkStart w:id="242" w:name="VTopTen5" w:colFirst="1" w:colLast="1"/>
            <w:bookmarkEnd w:id="237"/>
            <w:bookmarkEnd w:id="238"/>
            <w:bookmarkEnd w:id="239"/>
            <w:r w:rsidRPr="00DD1462">
              <w:rPr>
                <w:rFonts w:ascii="Garamond" w:hAnsi="Garamond"/>
                <w:color w:val="000080"/>
                <w:sz w:val="23"/>
              </w:rPr>
              <w:t>(5)</w:t>
            </w:r>
          </w:p>
        </w:tc>
        <w:tc>
          <w:tcPr>
            <w:tcW w:w="4950" w:type="dxa"/>
            <w:shd w:val="pct20" w:color="auto" w:fill="auto"/>
          </w:tcPr>
          <w:p w14:paraId="65AC61DC" w14:textId="77777777" w:rsidR="0069572C" w:rsidRPr="00DD1462" w:rsidRDefault="0069572C" w:rsidP="00F4295E">
            <w:pPr>
              <w:spacing w:before="40" w:after="40"/>
              <w:jc w:val="both"/>
              <w:rPr>
                <w:rFonts w:ascii="Garamond" w:hAnsi="Garamond"/>
                <w:color w:val="000080"/>
                <w:sz w:val="23"/>
              </w:rPr>
            </w:pPr>
          </w:p>
        </w:tc>
        <w:tc>
          <w:tcPr>
            <w:tcW w:w="3650" w:type="dxa"/>
            <w:shd w:val="pct20" w:color="auto" w:fill="auto"/>
          </w:tcPr>
          <w:p w14:paraId="21332ED5" w14:textId="77777777" w:rsidR="0069572C" w:rsidRPr="00DD1462" w:rsidRDefault="0069572C" w:rsidP="00F4295E">
            <w:pPr>
              <w:spacing w:before="40" w:after="40"/>
              <w:jc w:val="both"/>
              <w:rPr>
                <w:rFonts w:ascii="Garamond" w:hAnsi="Garamond"/>
                <w:color w:val="000080"/>
                <w:sz w:val="23"/>
              </w:rPr>
            </w:pPr>
          </w:p>
        </w:tc>
        <w:tc>
          <w:tcPr>
            <w:tcW w:w="900" w:type="dxa"/>
            <w:shd w:val="pct20" w:color="auto" w:fill="auto"/>
          </w:tcPr>
          <w:p w14:paraId="43986929" w14:textId="77777777" w:rsidR="0069572C" w:rsidRPr="00DD1462" w:rsidRDefault="0069572C" w:rsidP="00F4295E">
            <w:pPr>
              <w:spacing w:before="40" w:after="40"/>
              <w:jc w:val="center"/>
              <w:rPr>
                <w:rFonts w:ascii="Garamond" w:hAnsi="Garamond"/>
                <w:color w:val="000080"/>
                <w:sz w:val="23"/>
              </w:rPr>
            </w:pPr>
          </w:p>
        </w:tc>
      </w:tr>
      <w:tr w:rsidR="0069572C" w:rsidRPr="00DD1462" w14:paraId="6F63AB7D" w14:textId="77777777" w:rsidTr="00F4295E">
        <w:tc>
          <w:tcPr>
            <w:tcW w:w="648" w:type="dxa"/>
            <w:shd w:val="clear" w:color="auto" w:fill="FFFFFF"/>
          </w:tcPr>
          <w:p w14:paraId="3203F432" w14:textId="77777777" w:rsidR="0069572C" w:rsidRPr="00DD1462" w:rsidRDefault="0069572C" w:rsidP="00F4295E">
            <w:pPr>
              <w:spacing w:before="40" w:after="40"/>
              <w:jc w:val="center"/>
              <w:rPr>
                <w:rFonts w:ascii="Garamond" w:hAnsi="Garamond"/>
                <w:color w:val="000080"/>
                <w:sz w:val="23"/>
              </w:rPr>
            </w:pPr>
            <w:bookmarkStart w:id="243" w:name="VTopTen6Percent" w:colFirst="3" w:colLast="3"/>
            <w:bookmarkStart w:id="244" w:name="VTopTen6" w:colFirst="1" w:colLast="1"/>
            <w:bookmarkStart w:id="245" w:name="VTopTen6Industry" w:colFirst="2" w:colLast="2"/>
            <w:bookmarkEnd w:id="240"/>
            <w:bookmarkEnd w:id="241"/>
            <w:bookmarkEnd w:id="242"/>
            <w:r w:rsidRPr="00DD1462">
              <w:rPr>
                <w:rFonts w:ascii="Garamond" w:hAnsi="Garamond"/>
                <w:color w:val="000080"/>
                <w:sz w:val="23"/>
              </w:rPr>
              <w:t>(6)</w:t>
            </w:r>
          </w:p>
        </w:tc>
        <w:tc>
          <w:tcPr>
            <w:tcW w:w="4950" w:type="dxa"/>
            <w:shd w:val="clear" w:color="auto" w:fill="FFFFFF"/>
          </w:tcPr>
          <w:p w14:paraId="5CBBE2D3" w14:textId="77777777" w:rsidR="0069572C" w:rsidRPr="00DD1462" w:rsidRDefault="0069572C" w:rsidP="00F4295E">
            <w:pPr>
              <w:spacing w:before="40" w:after="40"/>
              <w:jc w:val="both"/>
              <w:rPr>
                <w:rFonts w:ascii="Garamond" w:hAnsi="Garamond"/>
                <w:color w:val="000080"/>
                <w:sz w:val="23"/>
              </w:rPr>
            </w:pPr>
          </w:p>
        </w:tc>
        <w:tc>
          <w:tcPr>
            <w:tcW w:w="3650" w:type="dxa"/>
            <w:shd w:val="clear" w:color="auto" w:fill="FFFFFF"/>
          </w:tcPr>
          <w:p w14:paraId="2EF9AF7D" w14:textId="77777777" w:rsidR="0069572C" w:rsidRPr="00DD1462" w:rsidRDefault="0069572C" w:rsidP="00F4295E">
            <w:pPr>
              <w:spacing w:before="40" w:after="40"/>
              <w:jc w:val="both"/>
              <w:rPr>
                <w:rFonts w:ascii="Garamond" w:hAnsi="Garamond"/>
                <w:color w:val="000080"/>
                <w:sz w:val="23"/>
              </w:rPr>
            </w:pPr>
          </w:p>
        </w:tc>
        <w:tc>
          <w:tcPr>
            <w:tcW w:w="900" w:type="dxa"/>
            <w:shd w:val="clear" w:color="auto" w:fill="FFFFFF"/>
          </w:tcPr>
          <w:p w14:paraId="3BCE2B66" w14:textId="77777777" w:rsidR="0069572C" w:rsidRPr="00DD1462" w:rsidRDefault="0069572C" w:rsidP="00F4295E">
            <w:pPr>
              <w:spacing w:before="40" w:after="40"/>
              <w:jc w:val="center"/>
              <w:rPr>
                <w:rFonts w:ascii="Garamond" w:hAnsi="Garamond"/>
                <w:color w:val="000080"/>
                <w:sz w:val="23"/>
              </w:rPr>
            </w:pPr>
          </w:p>
        </w:tc>
      </w:tr>
      <w:tr w:rsidR="0069572C" w:rsidRPr="00DD1462" w14:paraId="219CCD30" w14:textId="77777777" w:rsidTr="00F4295E">
        <w:tc>
          <w:tcPr>
            <w:tcW w:w="648" w:type="dxa"/>
            <w:shd w:val="pct20" w:color="auto" w:fill="auto"/>
          </w:tcPr>
          <w:p w14:paraId="5DB6C688" w14:textId="77777777" w:rsidR="0069572C" w:rsidRPr="00DD1462" w:rsidRDefault="0069572C" w:rsidP="00F4295E">
            <w:pPr>
              <w:spacing w:before="40" w:after="40"/>
              <w:jc w:val="center"/>
              <w:rPr>
                <w:rFonts w:ascii="Garamond" w:hAnsi="Garamond"/>
                <w:color w:val="000080"/>
                <w:sz w:val="23"/>
              </w:rPr>
            </w:pPr>
            <w:bookmarkStart w:id="246" w:name="VTopTen7Industry" w:colFirst="2" w:colLast="2"/>
            <w:bookmarkStart w:id="247" w:name="VTopTen7Percent" w:colFirst="3" w:colLast="3"/>
            <w:bookmarkStart w:id="248" w:name="VTopTen7" w:colFirst="1" w:colLast="1"/>
            <w:bookmarkEnd w:id="243"/>
            <w:bookmarkEnd w:id="244"/>
            <w:bookmarkEnd w:id="245"/>
            <w:r w:rsidRPr="00DD1462">
              <w:rPr>
                <w:rFonts w:ascii="Garamond" w:hAnsi="Garamond"/>
                <w:color w:val="000080"/>
                <w:sz w:val="23"/>
              </w:rPr>
              <w:t>(7)</w:t>
            </w:r>
          </w:p>
        </w:tc>
        <w:tc>
          <w:tcPr>
            <w:tcW w:w="4950" w:type="dxa"/>
            <w:shd w:val="pct20" w:color="auto" w:fill="auto"/>
          </w:tcPr>
          <w:p w14:paraId="47EB2D71" w14:textId="77777777" w:rsidR="0069572C" w:rsidRPr="00DD1462" w:rsidRDefault="0069572C" w:rsidP="00F4295E">
            <w:pPr>
              <w:spacing w:before="40" w:after="40"/>
              <w:jc w:val="both"/>
              <w:rPr>
                <w:rFonts w:ascii="Garamond" w:hAnsi="Garamond"/>
                <w:color w:val="000080"/>
                <w:sz w:val="23"/>
              </w:rPr>
            </w:pPr>
          </w:p>
        </w:tc>
        <w:tc>
          <w:tcPr>
            <w:tcW w:w="3650" w:type="dxa"/>
            <w:shd w:val="pct20" w:color="auto" w:fill="auto"/>
          </w:tcPr>
          <w:p w14:paraId="243B2051" w14:textId="77777777" w:rsidR="0069572C" w:rsidRPr="00DD1462" w:rsidRDefault="0069572C" w:rsidP="00F4295E">
            <w:pPr>
              <w:spacing w:before="40" w:after="40"/>
              <w:jc w:val="both"/>
              <w:rPr>
                <w:rFonts w:ascii="Garamond" w:hAnsi="Garamond"/>
                <w:color w:val="000080"/>
                <w:sz w:val="23"/>
              </w:rPr>
            </w:pPr>
          </w:p>
        </w:tc>
        <w:tc>
          <w:tcPr>
            <w:tcW w:w="900" w:type="dxa"/>
            <w:shd w:val="pct20" w:color="auto" w:fill="auto"/>
          </w:tcPr>
          <w:p w14:paraId="0B539C38" w14:textId="77777777" w:rsidR="0069572C" w:rsidRPr="00DD1462" w:rsidRDefault="0069572C" w:rsidP="00F4295E">
            <w:pPr>
              <w:spacing w:before="40" w:after="40"/>
              <w:jc w:val="center"/>
              <w:rPr>
                <w:rFonts w:ascii="Garamond" w:hAnsi="Garamond"/>
                <w:color w:val="000080"/>
                <w:sz w:val="23"/>
              </w:rPr>
            </w:pPr>
          </w:p>
        </w:tc>
      </w:tr>
      <w:tr w:rsidR="0069572C" w:rsidRPr="00DD1462" w14:paraId="5FF638BA" w14:textId="77777777" w:rsidTr="00F4295E">
        <w:tc>
          <w:tcPr>
            <w:tcW w:w="648" w:type="dxa"/>
            <w:shd w:val="clear" w:color="auto" w:fill="FFFFFF"/>
          </w:tcPr>
          <w:p w14:paraId="177870CC" w14:textId="77777777" w:rsidR="0069572C" w:rsidRPr="00DD1462" w:rsidRDefault="0069572C" w:rsidP="00F4295E">
            <w:pPr>
              <w:spacing w:before="40" w:after="40"/>
              <w:jc w:val="center"/>
              <w:rPr>
                <w:rFonts w:ascii="Garamond" w:hAnsi="Garamond"/>
                <w:color w:val="000080"/>
                <w:sz w:val="23"/>
              </w:rPr>
            </w:pPr>
            <w:bookmarkStart w:id="249" w:name="VTopTen8Percent" w:colFirst="3" w:colLast="3"/>
            <w:bookmarkStart w:id="250" w:name="VTopTen8" w:colFirst="1" w:colLast="1"/>
            <w:bookmarkStart w:id="251" w:name="VTopTen8Industry" w:colFirst="2" w:colLast="2"/>
            <w:bookmarkEnd w:id="246"/>
            <w:bookmarkEnd w:id="247"/>
            <w:bookmarkEnd w:id="248"/>
            <w:r w:rsidRPr="00DD1462">
              <w:rPr>
                <w:rFonts w:ascii="Garamond" w:hAnsi="Garamond"/>
                <w:color w:val="000080"/>
                <w:sz w:val="23"/>
              </w:rPr>
              <w:t>(8)</w:t>
            </w:r>
          </w:p>
        </w:tc>
        <w:tc>
          <w:tcPr>
            <w:tcW w:w="4950" w:type="dxa"/>
            <w:shd w:val="clear" w:color="auto" w:fill="FFFFFF"/>
          </w:tcPr>
          <w:p w14:paraId="028C0B18" w14:textId="77777777" w:rsidR="0069572C" w:rsidRPr="00DD1462" w:rsidRDefault="0069572C" w:rsidP="00F4295E">
            <w:pPr>
              <w:spacing w:before="40" w:after="40"/>
              <w:jc w:val="both"/>
              <w:rPr>
                <w:rFonts w:ascii="Garamond" w:hAnsi="Garamond"/>
                <w:color w:val="000080"/>
                <w:sz w:val="23"/>
              </w:rPr>
            </w:pPr>
          </w:p>
        </w:tc>
        <w:tc>
          <w:tcPr>
            <w:tcW w:w="3650" w:type="dxa"/>
            <w:shd w:val="clear" w:color="auto" w:fill="FFFFFF"/>
          </w:tcPr>
          <w:p w14:paraId="5192480C" w14:textId="77777777" w:rsidR="0069572C" w:rsidRPr="00DD1462" w:rsidRDefault="0069572C" w:rsidP="00F4295E">
            <w:pPr>
              <w:spacing w:before="40" w:after="40"/>
              <w:jc w:val="both"/>
              <w:rPr>
                <w:rFonts w:ascii="Garamond" w:hAnsi="Garamond"/>
                <w:color w:val="000080"/>
                <w:sz w:val="23"/>
              </w:rPr>
            </w:pPr>
          </w:p>
        </w:tc>
        <w:tc>
          <w:tcPr>
            <w:tcW w:w="900" w:type="dxa"/>
            <w:shd w:val="clear" w:color="auto" w:fill="FFFFFF"/>
          </w:tcPr>
          <w:p w14:paraId="73E2D444" w14:textId="77777777" w:rsidR="0069572C" w:rsidRPr="00DD1462" w:rsidRDefault="0069572C" w:rsidP="00F4295E">
            <w:pPr>
              <w:spacing w:before="40" w:after="40"/>
              <w:jc w:val="center"/>
              <w:rPr>
                <w:rFonts w:ascii="Garamond" w:hAnsi="Garamond"/>
                <w:color w:val="000080"/>
                <w:sz w:val="23"/>
              </w:rPr>
            </w:pPr>
          </w:p>
        </w:tc>
      </w:tr>
      <w:tr w:rsidR="0069572C" w:rsidRPr="00DD1462" w14:paraId="5A79329F" w14:textId="77777777" w:rsidTr="00F4295E">
        <w:tc>
          <w:tcPr>
            <w:tcW w:w="648" w:type="dxa"/>
            <w:shd w:val="pct20" w:color="auto" w:fill="auto"/>
          </w:tcPr>
          <w:p w14:paraId="03EB1383" w14:textId="77777777" w:rsidR="0069572C" w:rsidRPr="00DD1462" w:rsidRDefault="0069572C" w:rsidP="00F4295E">
            <w:pPr>
              <w:spacing w:before="40" w:after="40"/>
              <w:jc w:val="center"/>
              <w:rPr>
                <w:rFonts w:ascii="Garamond" w:hAnsi="Garamond"/>
                <w:color w:val="000080"/>
                <w:sz w:val="23"/>
              </w:rPr>
            </w:pPr>
            <w:bookmarkStart w:id="252" w:name="VTopTen9" w:colFirst="1" w:colLast="1"/>
            <w:bookmarkStart w:id="253" w:name="VTopTen9Industry" w:colFirst="2" w:colLast="2"/>
            <w:bookmarkStart w:id="254" w:name="VTopTen9Percent" w:colFirst="3" w:colLast="3"/>
            <w:bookmarkEnd w:id="249"/>
            <w:bookmarkEnd w:id="250"/>
            <w:bookmarkEnd w:id="251"/>
            <w:r w:rsidRPr="00DD1462">
              <w:rPr>
                <w:rFonts w:ascii="Garamond" w:hAnsi="Garamond"/>
                <w:color w:val="000080"/>
                <w:sz w:val="23"/>
              </w:rPr>
              <w:t>(9)</w:t>
            </w:r>
          </w:p>
        </w:tc>
        <w:tc>
          <w:tcPr>
            <w:tcW w:w="4950" w:type="dxa"/>
            <w:shd w:val="pct20" w:color="auto" w:fill="auto"/>
          </w:tcPr>
          <w:p w14:paraId="6C583731" w14:textId="77777777" w:rsidR="0069572C" w:rsidRPr="00DD1462" w:rsidRDefault="0069572C" w:rsidP="00F4295E">
            <w:pPr>
              <w:spacing w:before="40" w:after="40"/>
              <w:jc w:val="both"/>
              <w:rPr>
                <w:rFonts w:ascii="Garamond" w:hAnsi="Garamond"/>
                <w:color w:val="000080"/>
                <w:sz w:val="23"/>
              </w:rPr>
            </w:pPr>
          </w:p>
        </w:tc>
        <w:tc>
          <w:tcPr>
            <w:tcW w:w="3650" w:type="dxa"/>
            <w:shd w:val="pct20" w:color="auto" w:fill="auto"/>
          </w:tcPr>
          <w:p w14:paraId="0F4A5242" w14:textId="77777777" w:rsidR="0069572C" w:rsidRPr="00DD1462" w:rsidRDefault="0069572C" w:rsidP="00F4295E">
            <w:pPr>
              <w:spacing w:before="40" w:after="40"/>
              <w:jc w:val="both"/>
              <w:rPr>
                <w:rFonts w:ascii="Garamond" w:hAnsi="Garamond"/>
                <w:color w:val="000080"/>
                <w:sz w:val="23"/>
              </w:rPr>
            </w:pPr>
          </w:p>
        </w:tc>
        <w:tc>
          <w:tcPr>
            <w:tcW w:w="900" w:type="dxa"/>
            <w:shd w:val="pct20" w:color="auto" w:fill="auto"/>
          </w:tcPr>
          <w:p w14:paraId="31426068" w14:textId="77777777" w:rsidR="0069572C" w:rsidRPr="00DD1462" w:rsidRDefault="0069572C" w:rsidP="00F4295E">
            <w:pPr>
              <w:spacing w:before="40" w:after="40"/>
              <w:jc w:val="center"/>
              <w:rPr>
                <w:rFonts w:ascii="Garamond" w:hAnsi="Garamond"/>
                <w:color w:val="000080"/>
                <w:sz w:val="23"/>
              </w:rPr>
            </w:pPr>
          </w:p>
        </w:tc>
      </w:tr>
      <w:tr w:rsidR="0069572C" w:rsidRPr="00DD1462" w14:paraId="1D2B1E58" w14:textId="77777777" w:rsidTr="00F4295E">
        <w:tc>
          <w:tcPr>
            <w:tcW w:w="648" w:type="dxa"/>
            <w:shd w:val="clear" w:color="auto" w:fill="FFFFFF"/>
          </w:tcPr>
          <w:p w14:paraId="7697EA7B" w14:textId="77777777" w:rsidR="0069572C" w:rsidRPr="00DD1462" w:rsidRDefault="0069572C" w:rsidP="00F4295E">
            <w:pPr>
              <w:spacing w:before="40" w:after="40"/>
              <w:jc w:val="center"/>
              <w:rPr>
                <w:rFonts w:ascii="Garamond" w:hAnsi="Garamond"/>
                <w:color w:val="000080"/>
                <w:sz w:val="23"/>
              </w:rPr>
            </w:pPr>
            <w:bookmarkStart w:id="255" w:name="VTopTen10" w:colFirst="1" w:colLast="1"/>
            <w:bookmarkStart w:id="256" w:name="VTopTen10Industry" w:colFirst="2" w:colLast="2"/>
            <w:bookmarkStart w:id="257" w:name="VTopTen10Percent" w:colFirst="3" w:colLast="3"/>
            <w:bookmarkEnd w:id="252"/>
            <w:bookmarkEnd w:id="253"/>
            <w:bookmarkEnd w:id="254"/>
            <w:r w:rsidRPr="00DD1462">
              <w:rPr>
                <w:rFonts w:ascii="Garamond" w:hAnsi="Garamond"/>
                <w:color w:val="000080"/>
                <w:sz w:val="23"/>
              </w:rPr>
              <w:t>(10)</w:t>
            </w:r>
          </w:p>
        </w:tc>
        <w:tc>
          <w:tcPr>
            <w:tcW w:w="4950" w:type="dxa"/>
            <w:shd w:val="clear" w:color="auto" w:fill="FFFFFF"/>
          </w:tcPr>
          <w:p w14:paraId="3D0B6007" w14:textId="77777777" w:rsidR="0069572C" w:rsidRPr="00DD1462" w:rsidRDefault="0069572C" w:rsidP="00F4295E">
            <w:pPr>
              <w:spacing w:before="40" w:after="40"/>
              <w:jc w:val="both"/>
              <w:rPr>
                <w:rFonts w:ascii="Garamond" w:hAnsi="Garamond"/>
                <w:color w:val="000080"/>
                <w:sz w:val="23"/>
              </w:rPr>
            </w:pPr>
          </w:p>
        </w:tc>
        <w:tc>
          <w:tcPr>
            <w:tcW w:w="3650" w:type="dxa"/>
            <w:shd w:val="clear" w:color="auto" w:fill="FFFFFF"/>
          </w:tcPr>
          <w:p w14:paraId="786FC362" w14:textId="77777777" w:rsidR="0069572C" w:rsidRPr="00DD1462" w:rsidRDefault="0069572C" w:rsidP="00F4295E">
            <w:pPr>
              <w:spacing w:before="40" w:after="40"/>
              <w:jc w:val="both"/>
              <w:rPr>
                <w:rFonts w:ascii="Garamond" w:hAnsi="Garamond"/>
                <w:color w:val="000080"/>
                <w:sz w:val="23"/>
              </w:rPr>
            </w:pPr>
          </w:p>
        </w:tc>
        <w:tc>
          <w:tcPr>
            <w:tcW w:w="900" w:type="dxa"/>
            <w:shd w:val="clear" w:color="auto" w:fill="FFFFFF"/>
          </w:tcPr>
          <w:p w14:paraId="72A77472" w14:textId="77777777" w:rsidR="0069572C" w:rsidRPr="00DD1462" w:rsidRDefault="0069572C" w:rsidP="00F4295E">
            <w:pPr>
              <w:spacing w:before="40" w:after="40"/>
              <w:jc w:val="center"/>
              <w:rPr>
                <w:rFonts w:ascii="Garamond" w:hAnsi="Garamond"/>
                <w:color w:val="000080"/>
                <w:sz w:val="23"/>
              </w:rPr>
            </w:pPr>
          </w:p>
        </w:tc>
      </w:tr>
    </w:tbl>
    <w:bookmarkEnd w:id="255"/>
    <w:bookmarkEnd w:id="256"/>
    <w:bookmarkEnd w:id="257"/>
    <w:p w14:paraId="1A37E339" w14:textId="77777777" w:rsidR="0069572C" w:rsidRPr="00453D8A" w:rsidRDefault="0069572C" w:rsidP="0069572C">
      <w:pPr>
        <w:spacing w:before="40" w:after="40"/>
        <w:ind w:left="360"/>
        <w:jc w:val="both"/>
        <w:rPr>
          <w:rFonts w:ascii="Garamond" w:hAnsi="Garamond"/>
          <w:color w:val="000080"/>
          <w:sz w:val="23"/>
        </w:rPr>
      </w:pP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p>
    <w:tbl>
      <w:tblPr>
        <w:tblW w:w="0" w:type="auto"/>
        <w:tblInd w:w="8008" w:type="dxa"/>
        <w:tblBorders>
          <w:insideH w:val="single" w:sz="4" w:space="0" w:color="003366"/>
          <w:insideV w:val="single" w:sz="4" w:space="0" w:color="000080"/>
        </w:tblBorders>
        <w:shd w:val="pct20" w:color="auto" w:fill="auto"/>
        <w:tblLook w:val="0000" w:firstRow="0" w:lastRow="0" w:firstColumn="0" w:lastColumn="0" w:noHBand="0" w:noVBand="0"/>
      </w:tblPr>
      <w:tblGrid>
        <w:gridCol w:w="1484"/>
        <w:gridCol w:w="854"/>
      </w:tblGrid>
      <w:tr w:rsidR="0069572C" w:rsidRPr="00453D8A" w14:paraId="3E2700A7" w14:textId="77777777" w:rsidTr="00F4295E">
        <w:tc>
          <w:tcPr>
            <w:tcW w:w="1600" w:type="dxa"/>
            <w:shd w:val="pct20" w:color="auto" w:fill="auto"/>
          </w:tcPr>
          <w:p w14:paraId="6D14BF98" w14:textId="77777777" w:rsidR="0069572C" w:rsidRPr="00453D8A" w:rsidRDefault="0069572C" w:rsidP="00F4295E">
            <w:pPr>
              <w:spacing w:before="40" w:after="40"/>
              <w:jc w:val="center"/>
              <w:rPr>
                <w:rFonts w:ascii="Garamond" w:hAnsi="Garamond"/>
                <w:color w:val="000080"/>
                <w:sz w:val="23"/>
              </w:rPr>
            </w:pPr>
            <w:bookmarkStart w:id="258" w:name="VTopTenPercent" w:colFirst="1" w:colLast="1"/>
            <w:r w:rsidRPr="00453D8A">
              <w:rPr>
                <w:rFonts w:ascii="Garamond" w:hAnsi="Garamond"/>
                <w:color w:val="000080"/>
                <w:sz w:val="23"/>
              </w:rPr>
              <w:t>% Total</w:t>
            </w:r>
          </w:p>
        </w:tc>
        <w:tc>
          <w:tcPr>
            <w:tcW w:w="947" w:type="dxa"/>
            <w:shd w:val="pct20" w:color="auto" w:fill="auto"/>
          </w:tcPr>
          <w:p w14:paraId="50072BC5" w14:textId="77777777" w:rsidR="0069572C" w:rsidRPr="00453D8A" w:rsidRDefault="0069572C" w:rsidP="00F4295E">
            <w:pPr>
              <w:spacing w:before="40" w:after="40"/>
              <w:jc w:val="both"/>
              <w:rPr>
                <w:rFonts w:ascii="Garamond" w:hAnsi="Garamond"/>
                <w:color w:val="000080"/>
                <w:sz w:val="23"/>
              </w:rPr>
            </w:pPr>
          </w:p>
        </w:tc>
      </w:tr>
      <w:bookmarkEnd w:id="258"/>
    </w:tbl>
    <w:p w14:paraId="7950E992" w14:textId="77777777" w:rsidR="0069572C" w:rsidRPr="00453D8A" w:rsidRDefault="0069572C" w:rsidP="0069572C">
      <w:pPr>
        <w:rPr>
          <w:rFonts w:ascii="Garamond" w:hAnsi="Garamond"/>
          <w:color w:val="000080"/>
        </w:rPr>
      </w:pPr>
    </w:p>
    <w:p w14:paraId="301D7D40" w14:textId="77777777" w:rsidR="0069572C" w:rsidRPr="00453D8A" w:rsidRDefault="0069572C" w:rsidP="0069572C">
      <w:pPr>
        <w:rPr>
          <w:rFonts w:ascii="Garamond" w:hAnsi="Garamond"/>
          <w:color w:val="000080"/>
        </w:rPr>
      </w:pPr>
    </w:p>
    <w:tbl>
      <w:tblPr>
        <w:tblW w:w="10620" w:type="dxa"/>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620"/>
      </w:tblGrid>
      <w:tr w:rsidR="0069572C" w:rsidRPr="00453D8A" w14:paraId="1661F68C" w14:textId="77777777" w:rsidTr="00F4295E">
        <w:trPr>
          <w:jc w:val="center"/>
        </w:trPr>
        <w:tc>
          <w:tcPr>
            <w:tcW w:w="10620" w:type="dxa"/>
            <w:shd w:val="clear" w:color="auto" w:fill="BFBFBF"/>
          </w:tcPr>
          <w:p w14:paraId="765AD9C9" w14:textId="77777777" w:rsidR="0069572C" w:rsidRPr="00453D8A" w:rsidRDefault="0069572C" w:rsidP="00F4295E">
            <w:pPr>
              <w:tabs>
                <w:tab w:val="left" w:pos="10080"/>
              </w:tabs>
              <w:jc w:val="center"/>
              <w:rPr>
                <w:rFonts w:ascii="Garamond" w:hAnsi="Garamond"/>
                <w:color w:val="000080"/>
                <w:sz w:val="28"/>
                <w:szCs w:val="28"/>
              </w:rPr>
            </w:pPr>
            <w:r w:rsidRPr="00453D8A">
              <w:rPr>
                <w:rFonts w:ascii="Garamond" w:hAnsi="Garamond"/>
                <w:color w:val="000080"/>
                <w:sz w:val="28"/>
                <w:szCs w:val="28"/>
              </w:rPr>
              <w:t>Please attach a copy of an actual portfolio, broken out by industries and/or sectors to the email copy of this questionnaire.</w:t>
            </w:r>
          </w:p>
        </w:tc>
      </w:tr>
    </w:tbl>
    <w:p w14:paraId="473C1C85" w14:textId="77777777" w:rsidR="0069572C" w:rsidRPr="00453D8A" w:rsidRDefault="0069572C" w:rsidP="0069572C">
      <w:pPr>
        <w:spacing w:before="40" w:after="40"/>
        <w:ind w:left="-108" w:right="-108"/>
        <w:jc w:val="center"/>
        <w:rPr>
          <w:rFonts w:ascii="Garamond" w:hAnsi="Garamond"/>
          <w:b/>
          <w:color w:val="000080"/>
          <w:sz w:val="23"/>
        </w:rPr>
      </w:pPr>
    </w:p>
    <w:p w14:paraId="681EF4FA" w14:textId="77777777" w:rsidR="0069572C" w:rsidRPr="00453D8A" w:rsidRDefault="0069572C" w:rsidP="0069572C">
      <w:pPr>
        <w:rPr>
          <w:rFonts w:ascii="Garamond" w:hAnsi="Garamond"/>
          <w:b/>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330"/>
        <w:gridCol w:w="3330"/>
        <w:gridCol w:w="3330"/>
      </w:tblGrid>
      <w:tr w:rsidR="0069572C" w:rsidRPr="00453D8A" w14:paraId="4EC6B29C" w14:textId="77777777" w:rsidTr="00F4295E">
        <w:tc>
          <w:tcPr>
            <w:tcW w:w="630" w:type="dxa"/>
            <w:vAlign w:val="bottom"/>
          </w:tcPr>
          <w:p w14:paraId="06A912C9" w14:textId="77777777" w:rsidR="0069572C" w:rsidRPr="00453D8A" w:rsidRDefault="0069572C" w:rsidP="00F4295E">
            <w:pPr>
              <w:spacing w:before="40" w:after="40"/>
              <w:ind w:left="-108" w:right="-108"/>
              <w:jc w:val="center"/>
              <w:rPr>
                <w:rFonts w:ascii="Garamond" w:hAnsi="Garamond"/>
                <w:b/>
                <w:color w:val="000080"/>
                <w:sz w:val="23"/>
              </w:rPr>
            </w:pPr>
            <w:r>
              <w:rPr>
                <w:rFonts w:ascii="Garamond" w:hAnsi="Garamond"/>
                <w:b/>
                <w:color w:val="000080"/>
                <w:sz w:val="23"/>
              </w:rPr>
              <w:t>21</w:t>
            </w:r>
            <w:r w:rsidRPr="00453D8A">
              <w:rPr>
                <w:rFonts w:ascii="Garamond" w:hAnsi="Garamond"/>
                <w:b/>
                <w:color w:val="000080"/>
                <w:sz w:val="23"/>
              </w:rPr>
              <w:t>.</w:t>
            </w:r>
          </w:p>
        </w:tc>
        <w:tc>
          <w:tcPr>
            <w:tcW w:w="9990" w:type="dxa"/>
            <w:gridSpan w:val="3"/>
            <w:vAlign w:val="bottom"/>
          </w:tcPr>
          <w:p w14:paraId="1F425514"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Please complete the following international equity country allocation chart:</w:t>
            </w:r>
          </w:p>
        </w:tc>
      </w:tr>
      <w:tr w:rsidR="0069572C" w:rsidRPr="00453D8A" w14:paraId="277EFAD8" w14:textId="77777777" w:rsidTr="00F4295E">
        <w:trPr>
          <w:gridBefore w:val="1"/>
          <w:wBefore w:w="630" w:type="dxa"/>
        </w:trPr>
        <w:tc>
          <w:tcPr>
            <w:tcW w:w="3330" w:type="dxa"/>
            <w:tcBorders>
              <w:bottom w:val="nil"/>
            </w:tcBorders>
            <w:shd w:val="clear" w:color="auto" w:fill="CCCCCC"/>
          </w:tcPr>
          <w:p w14:paraId="37BEFC6A" w14:textId="77777777" w:rsidR="0069572C" w:rsidRPr="00453D8A" w:rsidRDefault="0069572C" w:rsidP="00F4295E">
            <w:pPr>
              <w:jc w:val="both"/>
              <w:rPr>
                <w:rFonts w:ascii="Garamond" w:hAnsi="Garamond"/>
                <w:color w:val="000080"/>
                <w:sz w:val="22"/>
                <w:szCs w:val="22"/>
              </w:rPr>
            </w:pPr>
          </w:p>
        </w:tc>
        <w:tc>
          <w:tcPr>
            <w:tcW w:w="3330" w:type="dxa"/>
            <w:tcBorders>
              <w:bottom w:val="nil"/>
            </w:tcBorders>
            <w:shd w:val="clear" w:color="auto" w:fill="CCCCCC"/>
          </w:tcPr>
          <w:p w14:paraId="34E63E02"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Product</w:t>
            </w:r>
          </w:p>
        </w:tc>
        <w:tc>
          <w:tcPr>
            <w:tcW w:w="3330" w:type="dxa"/>
            <w:tcBorders>
              <w:bottom w:val="nil"/>
            </w:tcBorders>
            <w:shd w:val="clear" w:color="auto" w:fill="CCCCCC"/>
          </w:tcPr>
          <w:p w14:paraId="7FE5A1D9"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Benchmark</w:t>
            </w:r>
          </w:p>
        </w:tc>
      </w:tr>
      <w:tr w:rsidR="0069572C" w:rsidRPr="00453D8A" w14:paraId="1D7223E7" w14:textId="77777777" w:rsidTr="00F4295E">
        <w:trPr>
          <w:gridBefore w:val="1"/>
          <w:wBefore w:w="630" w:type="dxa"/>
        </w:trPr>
        <w:tc>
          <w:tcPr>
            <w:tcW w:w="3330" w:type="dxa"/>
            <w:tcBorders>
              <w:right w:val="single" w:sz="8" w:space="0" w:color="FFFFFF"/>
            </w:tcBorders>
            <w:shd w:val="clear" w:color="auto" w:fill="000080"/>
          </w:tcPr>
          <w:p w14:paraId="4D69F16E" w14:textId="77777777" w:rsidR="0069572C" w:rsidRPr="00453D8A" w:rsidRDefault="0069572C" w:rsidP="00F4295E">
            <w:pPr>
              <w:jc w:val="center"/>
              <w:rPr>
                <w:rFonts w:ascii="Garamond" w:hAnsi="Garamond"/>
                <w:b/>
                <w:color w:val="FFFFFF"/>
                <w:sz w:val="22"/>
                <w:szCs w:val="22"/>
                <w:lang w:val="fr-FR"/>
              </w:rPr>
            </w:pPr>
            <w:proofErr w:type="gramStart"/>
            <w:r w:rsidRPr="00453D8A">
              <w:rPr>
                <w:rFonts w:ascii="Garamond" w:hAnsi="Garamond"/>
                <w:b/>
                <w:color w:val="FFFFFF"/>
                <w:sz w:val="22"/>
                <w:szCs w:val="22"/>
                <w:lang w:val="fr-FR"/>
              </w:rPr>
              <w:t>Europe:</w:t>
            </w:r>
            <w:proofErr w:type="gramEnd"/>
          </w:p>
        </w:tc>
        <w:tc>
          <w:tcPr>
            <w:tcW w:w="3330" w:type="dxa"/>
            <w:tcBorders>
              <w:left w:val="single" w:sz="8" w:space="0" w:color="FFFFFF"/>
              <w:right w:val="single" w:sz="8" w:space="0" w:color="FFFFFF"/>
            </w:tcBorders>
            <w:shd w:val="clear" w:color="auto" w:fill="000080"/>
          </w:tcPr>
          <w:p w14:paraId="745FF54E" w14:textId="77777777" w:rsidR="0069572C" w:rsidRPr="00453D8A" w:rsidRDefault="0069572C" w:rsidP="00F4295E">
            <w:pPr>
              <w:jc w:val="center"/>
              <w:rPr>
                <w:rFonts w:ascii="Garamond" w:hAnsi="Garamond"/>
                <w:color w:val="000080"/>
                <w:sz w:val="22"/>
                <w:szCs w:val="22"/>
                <w:lang w:val="fr-FR"/>
              </w:rPr>
            </w:pPr>
          </w:p>
        </w:tc>
        <w:tc>
          <w:tcPr>
            <w:tcW w:w="3330" w:type="dxa"/>
            <w:tcBorders>
              <w:left w:val="single" w:sz="8" w:space="0" w:color="FFFFFF"/>
            </w:tcBorders>
            <w:shd w:val="clear" w:color="auto" w:fill="000080"/>
          </w:tcPr>
          <w:p w14:paraId="2052A434" w14:textId="77777777" w:rsidR="0069572C" w:rsidRPr="00453D8A" w:rsidRDefault="0069572C" w:rsidP="00F4295E">
            <w:pPr>
              <w:jc w:val="center"/>
              <w:rPr>
                <w:rFonts w:ascii="Garamond" w:hAnsi="Garamond"/>
                <w:color w:val="000080"/>
                <w:sz w:val="22"/>
                <w:szCs w:val="22"/>
                <w:lang w:val="fr-FR"/>
              </w:rPr>
            </w:pPr>
          </w:p>
        </w:tc>
      </w:tr>
      <w:tr w:rsidR="0069572C" w:rsidRPr="00453D8A" w14:paraId="699DFBC9" w14:textId="77777777" w:rsidTr="00F4295E">
        <w:trPr>
          <w:gridBefore w:val="1"/>
          <w:wBefore w:w="630" w:type="dxa"/>
        </w:trPr>
        <w:tc>
          <w:tcPr>
            <w:tcW w:w="3330" w:type="dxa"/>
            <w:shd w:val="clear" w:color="auto" w:fill="CCCCCC"/>
          </w:tcPr>
          <w:p w14:paraId="3ED8138F" w14:textId="77777777" w:rsidR="0069572C" w:rsidRPr="00453D8A" w:rsidRDefault="0069572C" w:rsidP="00F4295E">
            <w:pPr>
              <w:jc w:val="right"/>
              <w:rPr>
                <w:rFonts w:ascii="Garamond" w:hAnsi="Garamond"/>
                <w:b/>
                <w:color w:val="000080"/>
                <w:sz w:val="22"/>
                <w:szCs w:val="22"/>
                <w:lang w:val="fr-FR"/>
              </w:rPr>
            </w:pPr>
            <w:proofErr w:type="spellStart"/>
            <w:r w:rsidRPr="00453D8A">
              <w:rPr>
                <w:rFonts w:ascii="Garamond" w:hAnsi="Garamond"/>
                <w:b/>
                <w:color w:val="000080"/>
                <w:sz w:val="22"/>
                <w:szCs w:val="22"/>
                <w:lang w:val="fr-FR"/>
              </w:rPr>
              <w:t>Austria</w:t>
            </w:r>
            <w:proofErr w:type="spellEnd"/>
          </w:p>
        </w:tc>
        <w:tc>
          <w:tcPr>
            <w:tcW w:w="3330" w:type="dxa"/>
            <w:shd w:val="clear" w:color="auto" w:fill="CCCCCC"/>
          </w:tcPr>
          <w:p w14:paraId="02732919" w14:textId="77777777" w:rsidR="0069572C" w:rsidRPr="00453D8A" w:rsidRDefault="0069572C" w:rsidP="00F4295E">
            <w:pPr>
              <w:jc w:val="center"/>
              <w:rPr>
                <w:rFonts w:ascii="Garamond" w:hAnsi="Garamond"/>
                <w:color w:val="000080"/>
                <w:sz w:val="22"/>
                <w:szCs w:val="22"/>
                <w:lang w:val="fr-FR"/>
              </w:rPr>
            </w:pPr>
          </w:p>
        </w:tc>
        <w:tc>
          <w:tcPr>
            <w:tcW w:w="3330" w:type="dxa"/>
            <w:shd w:val="clear" w:color="auto" w:fill="CCCCCC"/>
          </w:tcPr>
          <w:p w14:paraId="16FC56E3" w14:textId="77777777" w:rsidR="0069572C" w:rsidRPr="00453D8A" w:rsidRDefault="0069572C" w:rsidP="00F4295E">
            <w:pPr>
              <w:jc w:val="center"/>
              <w:rPr>
                <w:rFonts w:ascii="Garamond" w:hAnsi="Garamond"/>
                <w:color w:val="000080"/>
                <w:sz w:val="22"/>
                <w:szCs w:val="22"/>
                <w:lang w:val="fr-FR"/>
              </w:rPr>
            </w:pPr>
          </w:p>
        </w:tc>
      </w:tr>
      <w:tr w:rsidR="0069572C" w:rsidRPr="00453D8A" w14:paraId="30699C3A" w14:textId="77777777" w:rsidTr="00F4295E">
        <w:trPr>
          <w:gridBefore w:val="1"/>
          <w:wBefore w:w="630" w:type="dxa"/>
        </w:trPr>
        <w:tc>
          <w:tcPr>
            <w:tcW w:w="3330" w:type="dxa"/>
          </w:tcPr>
          <w:p w14:paraId="6CD13D23" w14:textId="77777777" w:rsidR="0069572C" w:rsidRPr="00453D8A" w:rsidRDefault="0069572C" w:rsidP="00F4295E">
            <w:pPr>
              <w:jc w:val="right"/>
              <w:rPr>
                <w:rFonts w:ascii="Garamond" w:hAnsi="Garamond"/>
                <w:b/>
                <w:color w:val="000080"/>
                <w:sz w:val="22"/>
                <w:szCs w:val="22"/>
                <w:lang w:val="fr-FR"/>
              </w:rPr>
            </w:pPr>
            <w:proofErr w:type="spellStart"/>
            <w:r w:rsidRPr="00453D8A">
              <w:rPr>
                <w:rFonts w:ascii="Garamond" w:hAnsi="Garamond"/>
                <w:b/>
                <w:color w:val="000080"/>
                <w:sz w:val="22"/>
                <w:szCs w:val="22"/>
                <w:lang w:val="fr-FR"/>
              </w:rPr>
              <w:t>Belgium</w:t>
            </w:r>
            <w:proofErr w:type="spellEnd"/>
          </w:p>
        </w:tc>
        <w:tc>
          <w:tcPr>
            <w:tcW w:w="3330" w:type="dxa"/>
          </w:tcPr>
          <w:p w14:paraId="32234FDE" w14:textId="77777777" w:rsidR="0069572C" w:rsidRPr="00453D8A" w:rsidRDefault="0069572C" w:rsidP="00F4295E">
            <w:pPr>
              <w:jc w:val="center"/>
              <w:rPr>
                <w:rFonts w:ascii="Garamond" w:hAnsi="Garamond"/>
                <w:color w:val="000080"/>
                <w:sz w:val="22"/>
                <w:szCs w:val="22"/>
                <w:lang w:val="fr-FR"/>
              </w:rPr>
            </w:pPr>
          </w:p>
        </w:tc>
        <w:tc>
          <w:tcPr>
            <w:tcW w:w="3330" w:type="dxa"/>
          </w:tcPr>
          <w:p w14:paraId="0FBBBDB6" w14:textId="77777777" w:rsidR="0069572C" w:rsidRPr="00453D8A" w:rsidRDefault="0069572C" w:rsidP="00F4295E">
            <w:pPr>
              <w:jc w:val="center"/>
              <w:rPr>
                <w:rFonts w:ascii="Garamond" w:hAnsi="Garamond"/>
                <w:color w:val="000080"/>
                <w:sz w:val="22"/>
                <w:szCs w:val="22"/>
                <w:lang w:val="fr-FR"/>
              </w:rPr>
            </w:pPr>
          </w:p>
        </w:tc>
      </w:tr>
      <w:tr w:rsidR="0069572C" w:rsidRPr="00453D8A" w14:paraId="5295B280" w14:textId="77777777" w:rsidTr="00F4295E">
        <w:trPr>
          <w:gridBefore w:val="1"/>
          <w:wBefore w:w="630" w:type="dxa"/>
        </w:trPr>
        <w:tc>
          <w:tcPr>
            <w:tcW w:w="3330" w:type="dxa"/>
            <w:shd w:val="clear" w:color="auto" w:fill="CCCCCC"/>
          </w:tcPr>
          <w:p w14:paraId="5E9B1DE2"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France</w:t>
            </w:r>
          </w:p>
        </w:tc>
        <w:tc>
          <w:tcPr>
            <w:tcW w:w="3330" w:type="dxa"/>
            <w:shd w:val="clear" w:color="auto" w:fill="CCCCCC"/>
          </w:tcPr>
          <w:p w14:paraId="7FD64582" w14:textId="77777777" w:rsidR="0069572C" w:rsidRPr="00453D8A" w:rsidRDefault="0069572C" w:rsidP="00F4295E">
            <w:pPr>
              <w:jc w:val="center"/>
              <w:rPr>
                <w:rFonts w:ascii="Garamond" w:hAnsi="Garamond"/>
                <w:color w:val="000080"/>
                <w:sz w:val="22"/>
                <w:szCs w:val="22"/>
              </w:rPr>
            </w:pPr>
          </w:p>
        </w:tc>
        <w:tc>
          <w:tcPr>
            <w:tcW w:w="3330" w:type="dxa"/>
            <w:shd w:val="clear" w:color="auto" w:fill="CCCCCC"/>
          </w:tcPr>
          <w:p w14:paraId="5A358755" w14:textId="77777777" w:rsidR="0069572C" w:rsidRPr="00453D8A" w:rsidRDefault="0069572C" w:rsidP="00F4295E">
            <w:pPr>
              <w:jc w:val="center"/>
              <w:rPr>
                <w:rFonts w:ascii="Garamond" w:hAnsi="Garamond"/>
                <w:color w:val="000080"/>
                <w:sz w:val="22"/>
                <w:szCs w:val="22"/>
              </w:rPr>
            </w:pPr>
          </w:p>
        </w:tc>
      </w:tr>
      <w:tr w:rsidR="0069572C" w:rsidRPr="00453D8A" w14:paraId="604AD092" w14:textId="77777777" w:rsidTr="00F4295E">
        <w:trPr>
          <w:gridBefore w:val="1"/>
          <w:wBefore w:w="630" w:type="dxa"/>
        </w:trPr>
        <w:tc>
          <w:tcPr>
            <w:tcW w:w="3330" w:type="dxa"/>
          </w:tcPr>
          <w:p w14:paraId="53EDC48C"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Germany</w:t>
            </w:r>
          </w:p>
        </w:tc>
        <w:tc>
          <w:tcPr>
            <w:tcW w:w="3330" w:type="dxa"/>
          </w:tcPr>
          <w:p w14:paraId="639A05D9" w14:textId="77777777" w:rsidR="0069572C" w:rsidRPr="00453D8A" w:rsidRDefault="0069572C" w:rsidP="00F4295E">
            <w:pPr>
              <w:jc w:val="center"/>
              <w:rPr>
                <w:rFonts w:ascii="Garamond" w:hAnsi="Garamond"/>
                <w:color w:val="000080"/>
                <w:sz w:val="22"/>
                <w:szCs w:val="22"/>
              </w:rPr>
            </w:pPr>
          </w:p>
        </w:tc>
        <w:tc>
          <w:tcPr>
            <w:tcW w:w="3330" w:type="dxa"/>
          </w:tcPr>
          <w:p w14:paraId="26DF519E" w14:textId="77777777" w:rsidR="0069572C" w:rsidRPr="00453D8A" w:rsidRDefault="0069572C" w:rsidP="00F4295E">
            <w:pPr>
              <w:jc w:val="center"/>
              <w:rPr>
                <w:rFonts w:ascii="Garamond" w:hAnsi="Garamond"/>
                <w:color w:val="000080"/>
                <w:sz w:val="22"/>
                <w:szCs w:val="22"/>
              </w:rPr>
            </w:pPr>
          </w:p>
        </w:tc>
      </w:tr>
      <w:tr w:rsidR="0069572C" w:rsidRPr="00453D8A" w14:paraId="70D9CBDB" w14:textId="77777777" w:rsidTr="00F4295E">
        <w:trPr>
          <w:gridBefore w:val="1"/>
          <w:wBefore w:w="630" w:type="dxa"/>
        </w:trPr>
        <w:tc>
          <w:tcPr>
            <w:tcW w:w="3330" w:type="dxa"/>
            <w:shd w:val="clear" w:color="auto" w:fill="CCCCCC"/>
          </w:tcPr>
          <w:p w14:paraId="31305764"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Ireland</w:t>
            </w:r>
          </w:p>
        </w:tc>
        <w:tc>
          <w:tcPr>
            <w:tcW w:w="3330" w:type="dxa"/>
            <w:shd w:val="clear" w:color="auto" w:fill="CCCCCC"/>
          </w:tcPr>
          <w:p w14:paraId="269575D1" w14:textId="77777777" w:rsidR="0069572C" w:rsidRPr="00453D8A" w:rsidRDefault="0069572C" w:rsidP="00F4295E">
            <w:pPr>
              <w:jc w:val="center"/>
              <w:rPr>
                <w:rFonts w:ascii="Garamond" w:hAnsi="Garamond"/>
                <w:color w:val="000080"/>
                <w:sz w:val="22"/>
                <w:szCs w:val="22"/>
              </w:rPr>
            </w:pPr>
          </w:p>
        </w:tc>
        <w:tc>
          <w:tcPr>
            <w:tcW w:w="3330" w:type="dxa"/>
            <w:shd w:val="clear" w:color="auto" w:fill="CCCCCC"/>
          </w:tcPr>
          <w:p w14:paraId="4ED58846" w14:textId="77777777" w:rsidR="0069572C" w:rsidRPr="00453D8A" w:rsidRDefault="0069572C" w:rsidP="00F4295E">
            <w:pPr>
              <w:jc w:val="center"/>
              <w:rPr>
                <w:rFonts w:ascii="Garamond" w:hAnsi="Garamond"/>
                <w:color w:val="000080"/>
                <w:sz w:val="22"/>
                <w:szCs w:val="22"/>
              </w:rPr>
            </w:pPr>
          </w:p>
        </w:tc>
      </w:tr>
      <w:tr w:rsidR="0069572C" w:rsidRPr="00453D8A" w14:paraId="174B42AD" w14:textId="77777777" w:rsidTr="00F4295E">
        <w:trPr>
          <w:gridBefore w:val="1"/>
          <w:wBefore w:w="630" w:type="dxa"/>
        </w:trPr>
        <w:tc>
          <w:tcPr>
            <w:tcW w:w="3330" w:type="dxa"/>
          </w:tcPr>
          <w:p w14:paraId="6E6E7602"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Italy</w:t>
            </w:r>
          </w:p>
        </w:tc>
        <w:tc>
          <w:tcPr>
            <w:tcW w:w="3330" w:type="dxa"/>
          </w:tcPr>
          <w:p w14:paraId="1EB228D5" w14:textId="77777777" w:rsidR="0069572C" w:rsidRPr="00453D8A" w:rsidRDefault="0069572C" w:rsidP="00F4295E">
            <w:pPr>
              <w:jc w:val="center"/>
              <w:rPr>
                <w:rFonts w:ascii="Garamond" w:hAnsi="Garamond"/>
                <w:color w:val="000080"/>
                <w:sz w:val="22"/>
                <w:szCs w:val="22"/>
              </w:rPr>
            </w:pPr>
          </w:p>
        </w:tc>
        <w:tc>
          <w:tcPr>
            <w:tcW w:w="3330" w:type="dxa"/>
          </w:tcPr>
          <w:p w14:paraId="33D541D4" w14:textId="77777777" w:rsidR="0069572C" w:rsidRPr="00453D8A" w:rsidRDefault="0069572C" w:rsidP="00F4295E">
            <w:pPr>
              <w:jc w:val="center"/>
              <w:rPr>
                <w:rFonts w:ascii="Garamond" w:hAnsi="Garamond"/>
                <w:color w:val="000080"/>
                <w:sz w:val="22"/>
                <w:szCs w:val="22"/>
              </w:rPr>
            </w:pPr>
          </w:p>
        </w:tc>
      </w:tr>
      <w:tr w:rsidR="0069572C" w:rsidRPr="00453D8A" w14:paraId="35E1D812" w14:textId="77777777" w:rsidTr="00F4295E">
        <w:trPr>
          <w:gridBefore w:val="1"/>
          <w:wBefore w:w="630" w:type="dxa"/>
        </w:trPr>
        <w:tc>
          <w:tcPr>
            <w:tcW w:w="3330" w:type="dxa"/>
            <w:shd w:val="clear" w:color="auto" w:fill="CCCCCC"/>
          </w:tcPr>
          <w:p w14:paraId="3D49A676"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Portugal</w:t>
            </w:r>
          </w:p>
        </w:tc>
        <w:tc>
          <w:tcPr>
            <w:tcW w:w="3330" w:type="dxa"/>
            <w:shd w:val="clear" w:color="auto" w:fill="CCCCCC"/>
          </w:tcPr>
          <w:p w14:paraId="4D83DEDF" w14:textId="77777777" w:rsidR="0069572C" w:rsidRPr="00453D8A" w:rsidRDefault="0069572C" w:rsidP="00F4295E">
            <w:pPr>
              <w:jc w:val="center"/>
              <w:rPr>
                <w:rFonts w:ascii="Garamond" w:hAnsi="Garamond"/>
                <w:color w:val="000080"/>
                <w:sz w:val="22"/>
                <w:szCs w:val="22"/>
              </w:rPr>
            </w:pPr>
          </w:p>
        </w:tc>
        <w:tc>
          <w:tcPr>
            <w:tcW w:w="3330" w:type="dxa"/>
            <w:shd w:val="clear" w:color="auto" w:fill="CCCCCC"/>
          </w:tcPr>
          <w:p w14:paraId="570A0154" w14:textId="77777777" w:rsidR="0069572C" w:rsidRPr="00453D8A" w:rsidRDefault="0069572C" w:rsidP="00F4295E">
            <w:pPr>
              <w:jc w:val="center"/>
              <w:rPr>
                <w:rFonts w:ascii="Garamond" w:hAnsi="Garamond"/>
                <w:color w:val="000080"/>
                <w:sz w:val="22"/>
                <w:szCs w:val="22"/>
              </w:rPr>
            </w:pPr>
          </w:p>
        </w:tc>
      </w:tr>
      <w:tr w:rsidR="0069572C" w:rsidRPr="00453D8A" w14:paraId="0C04E0D6" w14:textId="77777777" w:rsidTr="00F4295E">
        <w:trPr>
          <w:gridBefore w:val="1"/>
          <w:wBefore w:w="630" w:type="dxa"/>
        </w:trPr>
        <w:tc>
          <w:tcPr>
            <w:tcW w:w="3330" w:type="dxa"/>
          </w:tcPr>
          <w:p w14:paraId="342AFB3D"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 xml:space="preserve">Spain </w:t>
            </w:r>
          </w:p>
        </w:tc>
        <w:tc>
          <w:tcPr>
            <w:tcW w:w="3330" w:type="dxa"/>
          </w:tcPr>
          <w:p w14:paraId="6FF51EAF" w14:textId="77777777" w:rsidR="0069572C" w:rsidRPr="00453D8A" w:rsidRDefault="0069572C" w:rsidP="00F4295E">
            <w:pPr>
              <w:jc w:val="center"/>
              <w:rPr>
                <w:rFonts w:ascii="Garamond" w:hAnsi="Garamond"/>
                <w:color w:val="000080"/>
                <w:sz w:val="22"/>
                <w:szCs w:val="22"/>
              </w:rPr>
            </w:pPr>
          </w:p>
        </w:tc>
        <w:tc>
          <w:tcPr>
            <w:tcW w:w="3330" w:type="dxa"/>
          </w:tcPr>
          <w:p w14:paraId="29A72360" w14:textId="77777777" w:rsidR="0069572C" w:rsidRPr="00453D8A" w:rsidRDefault="0069572C" w:rsidP="00F4295E">
            <w:pPr>
              <w:jc w:val="center"/>
              <w:rPr>
                <w:rFonts w:ascii="Garamond" w:hAnsi="Garamond"/>
                <w:color w:val="000080"/>
                <w:sz w:val="22"/>
                <w:szCs w:val="22"/>
              </w:rPr>
            </w:pPr>
          </w:p>
        </w:tc>
      </w:tr>
      <w:tr w:rsidR="0069572C" w:rsidRPr="00453D8A" w14:paraId="6279E71D" w14:textId="77777777" w:rsidTr="00F4295E">
        <w:trPr>
          <w:gridBefore w:val="1"/>
          <w:wBefore w:w="630" w:type="dxa"/>
        </w:trPr>
        <w:tc>
          <w:tcPr>
            <w:tcW w:w="3330" w:type="dxa"/>
            <w:shd w:val="clear" w:color="auto" w:fill="CCCCCC"/>
          </w:tcPr>
          <w:p w14:paraId="323225BE"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Switzerland</w:t>
            </w:r>
          </w:p>
        </w:tc>
        <w:tc>
          <w:tcPr>
            <w:tcW w:w="3330" w:type="dxa"/>
            <w:shd w:val="clear" w:color="auto" w:fill="CCCCCC"/>
          </w:tcPr>
          <w:p w14:paraId="48DEC61C" w14:textId="77777777" w:rsidR="0069572C" w:rsidRPr="00453D8A" w:rsidRDefault="0069572C" w:rsidP="00F4295E">
            <w:pPr>
              <w:jc w:val="center"/>
              <w:rPr>
                <w:rFonts w:ascii="Garamond" w:hAnsi="Garamond"/>
                <w:color w:val="000080"/>
                <w:sz w:val="22"/>
                <w:szCs w:val="22"/>
              </w:rPr>
            </w:pPr>
          </w:p>
        </w:tc>
        <w:tc>
          <w:tcPr>
            <w:tcW w:w="3330" w:type="dxa"/>
            <w:shd w:val="clear" w:color="auto" w:fill="CCCCCC"/>
          </w:tcPr>
          <w:p w14:paraId="25630314" w14:textId="77777777" w:rsidR="0069572C" w:rsidRPr="00453D8A" w:rsidRDefault="0069572C" w:rsidP="00F4295E">
            <w:pPr>
              <w:jc w:val="center"/>
              <w:rPr>
                <w:rFonts w:ascii="Garamond" w:hAnsi="Garamond"/>
                <w:color w:val="000080"/>
                <w:sz w:val="22"/>
                <w:szCs w:val="22"/>
              </w:rPr>
            </w:pPr>
          </w:p>
        </w:tc>
      </w:tr>
      <w:tr w:rsidR="0069572C" w:rsidRPr="00453D8A" w14:paraId="12FA1D56" w14:textId="77777777" w:rsidTr="00F4295E">
        <w:trPr>
          <w:gridBefore w:val="1"/>
          <w:wBefore w:w="630" w:type="dxa"/>
        </w:trPr>
        <w:tc>
          <w:tcPr>
            <w:tcW w:w="3330" w:type="dxa"/>
            <w:tcBorders>
              <w:bottom w:val="nil"/>
            </w:tcBorders>
          </w:tcPr>
          <w:p w14:paraId="79A41CFF"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UK</w:t>
            </w:r>
          </w:p>
        </w:tc>
        <w:tc>
          <w:tcPr>
            <w:tcW w:w="3330" w:type="dxa"/>
            <w:tcBorders>
              <w:bottom w:val="nil"/>
            </w:tcBorders>
          </w:tcPr>
          <w:p w14:paraId="27F95E32" w14:textId="77777777" w:rsidR="0069572C" w:rsidRPr="00453D8A" w:rsidRDefault="0069572C" w:rsidP="00F4295E">
            <w:pPr>
              <w:jc w:val="center"/>
              <w:rPr>
                <w:rFonts w:ascii="Garamond" w:hAnsi="Garamond"/>
                <w:color w:val="000080"/>
                <w:sz w:val="22"/>
                <w:szCs w:val="22"/>
              </w:rPr>
            </w:pPr>
          </w:p>
        </w:tc>
        <w:tc>
          <w:tcPr>
            <w:tcW w:w="3330" w:type="dxa"/>
            <w:tcBorders>
              <w:bottom w:val="nil"/>
            </w:tcBorders>
          </w:tcPr>
          <w:p w14:paraId="249F6BDF" w14:textId="77777777" w:rsidR="0069572C" w:rsidRPr="00453D8A" w:rsidRDefault="0069572C" w:rsidP="00F4295E">
            <w:pPr>
              <w:jc w:val="center"/>
              <w:rPr>
                <w:rFonts w:ascii="Garamond" w:hAnsi="Garamond"/>
                <w:color w:val="000080"/>
                <w:sz w:val="22"/>
                <w:szCs w:val="22"/>
              </w:rPr>
            </w:pPr>
          </w:p>
        </w:tc>
      </w:tr>
      <w:tr w:rsidR="0069572C" w:rsidRPr="00453D8A" w14:paraId="5A8F18A5" w14:textId="77777777" w:rsidTr="00F4295E">
        <w:trPr>
          <w:gridBefore w:val="1"/>
          <w:wBefore w:w="630" w:type="dxa"/>
        </w:trPr>
        <w:tc>
          <w:tcPr>
            <w:tcW w:w="3330" w:type="dxa"/>
            <w:tcBorders>
              <w:right w:val="single" w:sz="8" w:space="0" w:color="FFFFFF"/>
            </w:tcBorders>
            <w:shd w:val="clear" w:color="auto" w:fill="000080"/>
          </w:tcPr>
          <w:p w14:paraId="20441F1F" w14:textId="77777777" w:rsidR="0069572C" w:rsidRPr="00453D8A" w:rsidRDefault="0069572C" w:rsidP="00F4295E">
            <w:pPr>
              <w:jc w:val="center"/>
              <w:rPr>
                <w:rFonts w:ascii="Garamond" w:hAnsi="Garamond"/>
                <w:b/>
                <w:color w:val="FFFFFF"/>
                <w:sz w:val="22"/>
                <w:szCs w:val="22"/>
                <w:lang w:val="fr-FR"/>
              </w:rPr>
            </w:pPr>
            <w:proofErr w:type="spellStart"/>
            <w:proofErr w:type="gramStart"/>
            <w:r w:rsidRPr="00453D8A">
              <w:rPr>
                <w:rFonts w:ascii="Garamond" w:hAnsi="Garamond"/>
                <w:b/>
                <w:color w:val="FFFFFF"/>
                <w:sz w:val="22"/>
                <w:szCs w:val="22"/>
                <w:lang w:val="fr-FR"/>
              </w:rPr>
              <w:t>Scandinavia</w:t>
            </w:r>
            <w:proofErr w:type="spellEnd"/>
            <w:r w:rsidRPr="00453D8A">
              <w:rPr>
                <w:rFonts w:ascii="Garamond" w:hAnsi="Garamond"/>
                <w:b/>
                <w:color w:val="FFFFFF"/>
                <w:sz w:val="22"/>
                <w:szCs w:val="22"/>
                <w:lang w:val="fr-FR"/>
              </w:rPr>
              <w:t>:</w:t>
            </w:r>
            <w:proofErr w:type="gramEnd"/>
          </w:p>
        </w:tc>
        <w:tc>
          <w:tcPr>
            <w:tcW w:w="3330" w:type="dxa"/>
            <w:tcBorders>
              <w:left w:val="single" w:sz="8" w:space="0" w:color="FFFFFF"/>
              <w:right w:val="single" w:sz="8" w:space="0" w:color="FFFFFF"/>
            </w:tcBorders>
            <w:shd w:val="clear" w:color="auto" w:fill="000080"/>
          </w:tcPr>
          <w:p w14:paraId="706AA88C" w14:textId="77777777" w:rsidR="0069572C" w:rsidRPr="00453D8A" w:rsidRDefault="0069572C" w:rsidP="00F4295E">
            <w:pPr>
              <w:jc w:val="center"/>
              <w:rPr>
                <w:rFonts w:ascii="Garamond" w:hAnsi="Garamond"/>
                <w:color w:val="FFFFFF"/>
                <w:sz w:val="22"/>
                <w:szCs w:val="22"/>
                <w:lang w:val="fr-FR"/>
              </w:rPr>
            </w:pPr>
          </w:p>
        </w:tc>
        <w:tc>
          <w:tcPr>
            <w:tcW w:w="3330" w:type="dxa"/>
            <w:tcBorders>
              <w:left w:val="single" w:sz="8" w:space="0" w:color="FFFFFF"/>
            </w:tcBorders>
            <w:shd w:val="clear" w:color="auto" w:fill="000080"/>
          </w:tcPr>
          <w:p w14:paraId="46D0FD38" w14:textId="77777777" w:rsidR="0069572C" w:rsidRPr="00453D8A" w:rsidRDefault="0069572C" w:rsidP="00F4295E">
            <w:pPr>
              <w:jc w:val="center"/>
              <w:rPr>
                <w:rFonts w:ascii="Garamond" w:hAnsi="Garamond"/>
                <w:color w:val="FFFFFF"/>
                <w:sz w:val="22"/>
                <w:szCs w:val="22"/>
                <w:lang w:val="fr-FR"/>
              </w:rPr>
            </w:pPr>
          </w:p>
        </w:tc>
      </w:tr>
      <w:tr w:rsidR="0069572C" w:rsidRPr="00453D8A" w14:paraId="0773FF7D" w14:textId="77777777" w:rsidTr="00F4295E">
        <w:trPr>
          <w:gridBefore w:val="1"/>
          <w:wBefore w:w="630" w:type="dxa"/>
        </w:trPr>
        <w:tc>
          <w:tcPr>
            <w:tcW w:w="3330" w:type="dxa"/>
            <w:shd w:val="clear" w:color="auto" w:fill="CCCCCC"/>
          </w:tcPr>
          <w:p w14:paraId="3EB160D6" w14:textId="77777777" w:rsidR="0069572C" w:rsidRPr="00453D8A" w:rsidRDefault="0069572C" w:rsidP="00F4295E">
            <w:pPr>
              <w:jc w:val="right"/>
              <w:rPr>
                <w:rFonts w:ascii="Garamond" w:hAnsi="Garamond"/>
                <w:b/>
                <w:color w:val="000080"/>
                <w:sz w:val="22"/>
                <w:szCs w:val="22"/>
                <w:lang w:val="fr-FR"/>
              </w:rPr>
            </w:pPr>
            <w:proofErr w:type="spellStart"/>
            <w:r w:rsidRPr="00453D8A">
              <w:rPr>
                <w:rFonts w:ascii="Garamond" w:hAnsi="Garamond"/>
                <w:b/>
                <w:color w:val="000080"/>
                <w:sz w:val="22"/>
                <w:szCs w:val="22"/>
                <w:lang w:val="fr-FR"/>
              </w:rPr>
              <w:t>Denmark</w:t>
            </w:r>
            <w:proofErr w:type="spellEnd"/>
          </w:p>
        </w:tc>
        <w:tc>
          <w:tcPr>
            <w:tcW w:w="3330" w:type="dxa"/>
            <w:shd w:val="clear" w:color="auto" w:fill="CCCCCC"/>
          </w:tcPr>
          <w:p w14:paraId="35DCC4FD" w14:textId="77777777" w:rsidR="0069572C" w:rsidRPr="00453D8A" w:rsidRDefault="0069572C" w:rsidP="00F4295E">
            <w:pPr>
              <w:jc w:val="center"/>
              <w:rPr>
                <w:rFonts w:ascii="Garamond" w:hAnsi="Garamond"/>
                <w:color w:val="000080"/>
                <w:sz w:val="22"/>
                <w:szCs w:val="22"/>
                <w:lang w:val="fr-FR"/>
              </w:rPr>
            </w:pPr>
          </w:p>
        </w:tc>
        <w:tc>
          <w:tcPr>
            <w:tcW w:w="3330" w:type="dxa"/>
            <w:shd w:val="clear" w:color="auto" w:fill="CCCCCC"/>
          </w:tcPr>
          <w:p w14:paraId="717DF02E" w14:textId="77777777" w:rsidR="0069572C" w:rsidRPr="00453D8A" w:rsidRDefault="0069572C" w:rsidP="00F4295E">
            <w:pPr>
              <w:jc w:val="center"/>
              <w:rPr>
                <w:rFonts w:ascii="Garamond" w:hAnsi="Garamond"/>
                <w:color w:val="000080"/>
                <w:sz w:val="22"/>
                <w:szCs w:val="22"/>
                <w:lang w:val="fr-FR"/>
              </w:rPr>
            </w:pPr>
          </w:p>
        </w:tc>
      </w:tr>
      <w:tr w:rsidR="0069572C" w:rsidRPr="00453D8A" w14:paraId="085F3C69" w14:textId="77777777" w:rsidTr="00F4295E">
        <w:trPr>
          <w:gridBefore w:val="1"/>
          <w:wBefore w:w="630" w:type="dxa"/>
        </w:trPr>
        <w:tc>
          <w:tcPr>
            <w:tcW w:w="3330" w:type="dxa"/>
          </w:tcPr>
          <w:p w14:paraId="081D0BBF" w14:textId="77777777" w:rsidR="0069572C" w:rsidRPr="00453D8A" w:rsidRDefault="0069572C" w:rsidP="00F4295E">
            <w:pPr>
              <w:jc w:val="right"/>
              <w:rPr>
                <w:rFonts w:ascii="Garamond" w:hAnsi="Garamond"/>
                <w:b/>
                <w:color w:val="000080"/>
                <w:sz w:val="22"/>
                <w:szCs w:val="22"/>
                <w:lang w:val="fr-FR"/>
              </w:rPr>
            </w:pPr>
            <w:proofErr w:type="spellStart"/>
            <w:r w:rsidRPr="00453D8A">
              <w:rPr>
                <w:rFonts w:ascii="Garamond" w:hAnsi="Garamond"/>
                <w:b/>
                <w:color w:val="000080"/>
                <w:sz w:val="22"/>
                <w:szCs w:val="22"/>
                <w:lang w:val="fr-FR"/>
              </w:rPr>
              <w:t>Finland</w:t>
            </w:r>
            <w:proofErr w:type="spellEnd"/>
          </w:p>
        </w:tc>
        <w:tc>
          <w:tcPr>
            <w:tcW w:w="3330" w:type="dxa"/>
          </w:tcPr>
          <w:p w14:paraId="5D584DBD" w14:textId="77777777" w:rsidR="0069572C" w:rsidRPr="00453D8A" w:rsidRDefault="0069572C" w:rsidP="00F4295E">
            <w:pPr>
              <w:jc w:val="center"/>
              <w:rPr>
                <w:rFonts w:ascii="Garamond" w:hAnsi="Garamond"/>
                <w:color w:val="000080"/>
                <w:sz w:val="22"/>
                <w:szCs w:val="22"/>
                <w:lang w:val="fr-FR"/>
              </w:rPr>
            </w:pPr>
          </w:p>
        </w:tc>
        <w:tc>
          <w:tcPr>
            <w:tcW w:w="3330" w:type="dxa"/>
          </w:tcPr>
          <w:p w14:paraId="1FAB4412" w14:textId="77777777" w:rsidR="0069572C" w:rsidRPr="00453D8A" w:rsidRDefault="0069572C" w:rsidP="00F4295E">
            <w:pPr>
              <w:jc w:val="center"/>
              <w:rPr>
                <w:rFonts w:ascii="Garamond" w:hAnsi="Garamond"/>
                <w:color w:val="000080"/>
                <w:sz w:val="22"/>
                <w:szCs w:val="22"/>
                <w:lang w:val="fr-FR"/>
              </w:rPr>
            </w:pPr>
          </w:p>
        </w:tc>
      </w:tr>
      <w:tr w:rsidR="0069572C" w:rsidRPr="00453D8A" w14:paraId="3E524E55" w14:textId="77777777" w:rsidTr="00F4295E">
        <w:trPr>
          <w:gridBefore w:val="1"/>
          <w:wBefore w:w="630" w:type="dxa"/>
        </w:trPr>
        <w:tc>
          <w:tcPr>
            <w:tcW w:w="3330" w:type="dxa"/>
            <w:shd w:val="clear" w:color="auto" w:fill="CCCCCC"/>
          </w:tcPr>
          <w:p w14:paraId="489D41C4"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Netherlands</w:t>
            </w:r>
          </w:p>
        </w:tc>
        <w:tc>
          <w:tcPr>
            <w:tcW w:w="3330" w:type="dxa"/>
            <w:shd w:val="clear" w:color="auto" w:fill="CCCCCC"/>
          </w:tcPr>
          <w:p w14:paraId="53F0C9D4" w14:textId="77777777" w:rsidR="0069572C" w:rsidRPr="00453D8A" w:rsidRDefault="0069572C" w:rsidP="00F4295E">
            <w:pPr>
              <w:jc w:val="center"/>
              <w:rPr>
                <w:rFonts w:ascii="Garamond" w:hAnsi="Garamond"/>
                <w:color w:val="000080"/>
                <w:sz w:val="22"/>
                <w:szCs w:val="22"/>
              </w:rPr>
            </w:pPr>
          </w:p>
        </w:tc>
        <w:tc>
          <w:tcPr>
            <w:tcW w:w="3330" w:type="dxa"/>
            <w:shd w:val="clear" w:color="auto" w:fill="CCCCCC"/>
          </w:tcPr>
          <w:p w14:paraId="577BAABF" w14:textId="77777777" w:rsidR="0069572C" w:rsidRPr="00453D8A" w:rsidRDefault="0069572C" w:rsidP="00F4295E">
            <w:pPr>
              <w:jc w:val="center"/>
              <w:rPr>
                <w:rFonts w:ascii="Garamond" w:hAnsi="Garamond"/>
                <w:color w:val="000080"/>
                <w:sz w:val="22"/>
                <w:szCs w:val="22"/>
              </w:rPr>
            </w:pPr>
          </w:p>
        </w:tc>
      </w:tr>
      <w:tr w:rsidR="0069572C" w:rsidRPr="00453D8A" w14:paraId="25C18625" w14:textId="77777777" w:rsidTr="00F4295E">
        <w:trPr>
          <w:gridBefore w:val="1"/>
          <w:wBefore w:w="630" w:type="dxa"/>
        </w:trPr>
        <w:tc>
          <w:tcPr>
            <w:tcW w:w="3330" w:type="dxa"/>
          </w:tcPr>
          <w:p w14:paraId="7693F0C3"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Norway</w:t>
            </w:r>
          </w:p>
        </w:tc>
        <w:tc>
          <w:tcPr>
            <w:tcW w:w="3330" w:type="dxa"/>
          </w:tcPr>
          <w:p w14:paraId="24885989" w14:textId="77777777" w:rsidR="0069572C" w:rsidRPr="00453D8A" w:rsidRDefault="0069572C" w:rsidP="00F4295E">
            <w:pPr>
              <w:jc w:val="center"/>
              <w:rPr>
                <w:rFonts w:ascii="Garamond" w:hAnsi="Garamond"/>
                <w:color w:val="000080"/>
                <w:sz w:val="22"/>
                <w:szCs w:val="22"/>
              </w:rPr>
            </w:pPr>
          </w:p>
        </w:tc>
        <w:tc>
          <w:tcPr>
            <w:tcW w:w="3330" w:type="dxa"/>
          </w:tcPr>
          <w:p w14:paraId="1DDF9771" w14:textId="77777777" w:rsidR="0069572C" w:rsidRPr="00453D8A" w:rsidRDefault="0069572C" w:rsidP="00F4295E">
            <w:pPr>
              <w:jc w:val="center"/>
              <w:rPr>
                <w:rFonts w:ascii="Garamond" w:hAnsi="Garamond"/>
                <w:color w:val="000080"/>
                <w:sz w:val="22"/>
                <w:szCs w:val="22"/>
              </w:rPr>
            </w:pPr>
          </w:p>
        </w:tc>
      </w:tr>
      <w:tr w:rsidR="0069572C" w:rsidRPr="00453D8A" w14:paraId="636DDA58" w14:textId="77777777" w:rsidTr="00F4295E">
        <w:trPr>
          <w:gridBefore w:val="1"/>
          <w:wBefore w:w="630" w:type="dxa"/>
        </w:trPr>
        <w:tc>
          <w:tcPr>
            <w:tcW w:w="3330" w:type="dxa"/>
            <w:tcBorders>
              <w:bottom w:val="nil"/>
            </w:tcBorders>
            <w:shd w:val="clear" w:color="auto" w:fill="CCCCCC"/>
          </w:tcPr>
          <w:p w14:paraId="0C4406D9"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Sweden</w:t>
            </w:r>
          </w:p>
        </w:tc>
        <w:tc>
          <w:tcPr>
            <w:tcW w:w="3330" w:type="dxa"/>
            <w:tcBorders>
              <w:bottom w:val="nil"/>
            </w:tcBorders>
            <w:shd w:val="clear" w:color="auto" w:fill="CCCCCC"/>
          </w:tcPr>
          <w:p w14:paraId="28C7584C" w14:textId="77777777" w:rsidR="0069572C" w:rsidRPr="00453D8A" w:rsidRDefault="0069572C" w:rsidP="00F4295E">
            <w:pPr>
              <w:jc w:val="center"/>
              <w:rPr>
                <w:rFonts w:ascii="Garamond" w:hAnsi="Garamond"/>
                <w:color w:val="000080"/>
                <w:sz w:val="22"/>
                <w:szCs w:val="22"/>
              </w:rPr>
            </w:pPr>
          </w:p>
        </w:tc>
        <w:tc>
          <w:tcPr>
            <w:tcW w:w="3330" w:type="dxa"/>
            <w:tcBorders>
              <w:bottom w:val="nil"/>
            </w:tcBorders>
            <w:shd w:val="clear" w:color="auto" w:fill="CCCCCC"/>
          </w:tcPr>
          <w:p w14:paraId="02932E8F" w14:textId="77777777" w:rsidR="0069572C" w:rsidRPr="00453D8A" w:rsidRDefault="0069572C" w:rsidP="00F4295E">
            <w:pPr>
              <w:jc w:val="center"/>
              <w:rPr>
                <w:rFonts w:ascii="Garamond" w:hAnsi="Garamond"/>
                <w:color w:val="000080"/>
                <w:sz w:val="22"/>
                <w:szCs w:val="22"/>
              </w:rPr>
            </w:pPr>
          </w:p>
        </w:tc>
      </w:tr>
      <w:tr w:rsidR="0069572C" w:rsidRPr="00453D8A" w14:paraId="1BBFD583" w14:textId="77777777" w:rsidTr="00F4295E">
        <w:trPr>
          <w:gridBefore w:val="1"/>
          <w:wBefore w:w="630" w:type="dxa"/>
        </w:trPr>
        <w:tc>
          <w:tcPr>
            <w:tcW w:w="3330" w:type="dxa"/>
            <w:tcBorders>
              <w:right w:val="single" w:sz="8" w:space="0" w:color="FFFFFF"/>
            </w:tcBorders>
            <w:shd w:val="clear" w:color="auto" w:fill="000080"/>
          </w:tcPr>
          <w:p w14:paraId="085E5D3B"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Asia:</w:t>
            </w:r>
          </w:p>
        </w:tc>
        <w:tc>
          <w:tcPr>
            <w:tcW w:w="3330" w:type="dxa"/>
            <w:tcBorders>
              <w:left w:val="single" w:sz="8" w:space="0" w:color="FFFFFF"/>
              <w:right w:val="single" w:sz="8" w:space="0" w:color="FFFFFF"/>
            </w:tcBorders>
            <w:shd w:val="clear" w:color="auto" w:fill="000080"/>
          </w:tcPr>
          <w:p w14:paraId="272B6332" w14:textId="77777777" w:rsidR="0069572C" w:rsidRPr="00453D8A" w:rsidRDefault="0069572C" w:rsidP="00F4295E">
            <w:pPr>
              <w:jc w:val="center"/>
              <w:rPr>
                <w:rFonts w:ascii="Garamond" w:hAnsi="Garamond"/>
                <w:color w:val="FFFFFF"/>
                <w:sz w:val="22"/>
                <w:szCs w:val="22"/>
              </w:rPr>
            </w:pPr>
          </w:p>
        </w:tc>
        <w:tc>
          <w:tcPr>
            <w:tcW w:w="3330" w:type="dxa"/>
            <w:tcBorders>
              <w:left w:val="single" w:sz="8" w:space="0" w:color="FFFFFF"/>
            </w:tcBorders>
            <w:shd w:val="clear" w:color="auto" w:fill="000080"/>
          </w:tcPr>
          <w:p w14:paraId="468948EF" w14:textId="77777777" w:rsidR="0069572C" w:rsidRPr="00453D8A" w:rsidRDefault="0069572C" w:rsidP="00F4295E">
            <w:pPr>
              <w:jc w:val="center"/>
              <w:rPr>
                <w:rFonts w:ascii="Garamond" w:hAnsi="Garamond"/>
                <w:color w:val="FFFFFF"/>
                <w:sz w:val="22"/>
                <w:szCs w:val="22"/>
              </w:rPr>
            </w:pPr>
          </w:p>
        </w:tc>
      </w:tr>
      <w:tr w:rsidR="0069572C" w:rsidRPr="00453D8A" w14:paraId="0BD1A983" w14:textId="77777777" w:rsidTr="00F4295E">
        <w:trPr>
          <w:gridBefore w:val="1"/>
          <w:wBefore w:w="630" w:type="dxa"/>
        </w:trPr>
        <w:tc>
          <w:tcPr>
            <w:tcW w:w="3330" w:type="dxa"/>
          </w:tcPr>
          <w:p w14:paraId="296ED084" w14:textId="77777777" w:rsidR="0069572C" w:rsidRPr="00453D8A" w:rsidRDefault="0069572C" w:rsidP="00F4295E">
            <w:pPr>
              <w:keepNext/>
              <w:jc w:val="right"/>
              <w:outlineLvl w:val="4"/>
              <w:rPr>
                <w:rFonts w:ascii="Garamond" w:hAnsi="Garamond"/>
                <w:b/>
                <w:color w:val="000080"/>
                <w:sz w:val="22"/>
                <w:szCs w:val="22"/>
              </w:rPr>
            </w:pPr>
            <w:r w:rsidRPr="00453D8A">
              <w:rPr>
                <w:rFonts w:ascii="Garamond" w:hAnsi="Garamond"/>
                <w:b/>
                <w:color w:val="000080"/>
                <w:sz w:val="22"/>
                <w:szCs w:val="22"/>
              </w:rPr>
              <w:t>Hong Kong</w:t>
            </w:r>
          </w:p>
        </w:tc>
        <w:tc>
          <w:tcPr>
            <w:tcW w:w="3330" w:type="dxa"/>
          </w:tcPr>
          <w:p w14:paraId="1B422E33" w14:textId="77777777" w:rsidR="0069572C" w:rsidRPr="00453D8A" w:rsidRDefault="0069572C" w:rsidP="00F4295E">
            <w:pPr>
              <w:jc w:val="center"/>
              <w:rPr>
                <w:rFonts w:ascii="Garamond" w:hAnsi="Garamond"/>
                <w:color w:val="000080"/>
                <w:sz w:val="22"/>
                <w:szCs w:val="22"/>
              </w:rPr>
            </w:pPr>
          </w:p>
        </w:tc>
        <w:tc>
          <w:tcPr>
            <w:tcW w:w="3330" w:type="dxa"/>
          </w:tcPr>
          <w:p w14:paraId="54F310A0" w14:textId="77777777" w:rsidR="0069572C" w:rsidRPr="00453D8A" w:rsidRDefault="0069572C" w:rsidP="00F4295E">
            <w:pPr>
              <w:jc w:val="center"/>
              <w:rPr>
                <w:rFonts w:ascii="Garamond" w:hAnsi="Garamond"/>
                <w:color w:val="000080"/>
                <w:sz w:val="22"/>
                <w:szCs w:val="22"/>
              </w:rPr>
            </w:pPr>
          </w:p>
        </w:tc>
      </w:tr>
      <w:tr w:rsidR="0069572C" w:rsidRPr="00453D8A" w14:paraId="2C51CDCF" w14:textId="77777777" w:rsidTr="00F4295E">
        <w:trPr>
          <w:gridBefore w:val="1"/>
          <w:wBefore w:w="630" w:type="dxa"/>
        </w:trPr>
        <w:tc>
          <w:tcPr>
            <w:tcW w:w="3330" w:type="dxa"/>
            <w:shd w:val="clear" w:color="auto" w:fill="CCCCCC"/>
          </w:tcPr>
          <w:p w14:paraId="0560C2D6"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Japan</w:t>
            </w:r>
          </w:p>
        </w:tc>
        <w:tc>
          <w:tcPr>
            <w:tcW w:w="3330" w:type="dxa"/>
            <w:shd w:val="clear" w:color="auto" w:fill="CCCCCC"/>
          </w:tcPr>
          <w:p w14:paraId="6C1F40B7" w14:textId="77777777" w:rsidR="0069572C" w:rsidRPr="00453D8A" w:rsidRDefault="0069572C" w:rsidP="00F4295E">
            <w:pPr>
              <w:jc w:val="center"/>
              <w:rPr>
                <w:rFonts w:ascii="Garamond" w:hAnsi="Garamond"/>
                <w:color w:val="000080"/>
                <w:sz w:val="22"/>
                <w:szCs w:val="22"/>
              </w:rPr>
            </w:pPr>
          </w:p>
        </w:tc>
        <w:tc>
          <w:tcPr>
            <w:tcW w:w="3330" w:type="dxa"/>
            <w:shd w:val="clear" w:color="auto" w:fill="CCCCCC"/>
          </w:tcPr>
          <w:p w14:paraId="0602966F" w14:textId="77777777" w:rsidR="0069572C" w:rsidRPr="00453D8A" w:rsidRDefault="0069572C" w:rsidP="00F4295E">
            <w:pPr>
              <w:jc w:val="center"/>
              <w:rPr>
                <w:rFonts w:ascii="Garamond" w:hAnsi="Garamond"/>
                <w:color w:val="000080"/>
                <w:sz w:val="22"/>
                <w:szCs w:val="22"/>
              </w:rPr>
            </w:pPr>
          </w:p>
        </w:tc>
      </w:tr>
      <w:tr w:rsidR="0069572C" w:rsidRPr="00453D8A" w14:paraId="4136668B" w14:textId="77777777" w:rsidTr="00F4295E">
        <w:trPr>
          <w:gridBefore w:val="1"/>
          <w:wBefore w:w="630" w:type="dxa"/>
        </w:trPr>
        <w:tc>
          <w:tcPr>
            <w:tcW w:w="3330" w:type="dxa"/>
            <w:tcBorders>
              <w:bottom w:val="nil"/>
            </w:tcBorders>
          </w:tcPr>
          <w:p w14:paraId="59513B7D"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Singapore</w:t>
            </w:r>
          </w:p>
        </w:tc>
        <w:tc>
          <w:tcPr>
            <w:tcW w:w="3330" w:type="dxa"/>
            <w:tcBorders>
              <w:bottom w:val="nil"/>
            </w:tcBorders>
          </w:tcPr>
          <w:p w14:paraId="1C641A95" w14:textId="77777777" w:rsidR="0069572C" w:rsidRPr="00453D8A" w:rsidRDefault="0069572C" w:rsidP="00F4295E">
            <w:pPr>
              <w:jc w:val="center"/>
              <w:rPr>
                <w:rFonts w:ascii="Garamond" w:hAnsi="Garamond"/>
                <w:color w:val="000080"/>
                <w:sz w:val="22"/>
                <w:szCs w:val="22"/>
              </w:rPr>
            </w:pPr>
          </w:p>
        </w:tc>
        <w:tc>
          <w:tcPr>
            <w:tcW w:w="3330" w:type="dxa"/>
            <w:tcBorders>
              <w:bottom w:val="nil"/>
            </w:tcBorders>
          </w:tcPr>
          <w:p w14:paraId="475C7662" w14:textId="77777777" w:rsidR="0069572C" w:rsidRPr="00453D8A" w:rsidRDefault="0069572C" w:rsidP="00F4295E">
            <w:pPr>
              <w:jc w:val="center"/>
              <w:rPr>
                <w:rFonts w:ascii="Garamond" w:hAnsi="Garamond"/>
                <w:color w:val="000080"/>
                <w:sz w:val="22"/>
                <w:szCs w:val="22"/>
              </w:rPr>
            </w:pPr>
          </w:p>
        </w:tc>
      </w:tr>
      <w:tr w:rsidR="0069572C" w:rsidRPr="00453D8A" w14:paraId="30732086" w14:textId="77777777" w:rsidTr="00F4295E">
        <w:trPr>
          <w:gridBefore w:val="1"/>
          <w:wBefore w:w="630" w:type="dxa"/>
        </w:trPr>
        <w:tc>
          <w:tcPr>
            <w:tcW w:w="3330" w:type="dxa"/>
            <w:tcBorders>
              <w:right w:val="single" w:sz="8" w:space="0" w:color="FFFFFF"/>
            </w:tcBorders>
            <w:shd w:val="clear" w:color="auto" w:fill="000080"/>
          </w:tcPr>
          <w:p w14:paraId="5F08AD46"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Middle East:</w:t>
            </w:r>
          </w:p>
        </w:tc>
        <w:tc>
          <w:tcPr>
            <w:tcW w:w="3330" w:type="dxa"/>
            <w:tcBorders>
              <w:left w:val="single" w:sz="8" w:space="0" w:color="FFFFFF"/>
              <w:right w:val="single" w:sz="8" w:space="0" w:color="FFFFFF"/>
            </w:tcBorders>
            <w:shd w:val="clear" w:color="auto" w:fill="000080"/>
          </w:tcPr>
          <w:p w14:paraId="6AEC3AE8" w14:textId="77777777" w:rsidR="0069572C" w:rsidRPr="00453D8A" w:rsidRDefault="0069572C" w:rsidP="00F4295E">
            <w:pPr>
              <w:jc w:val="center"/>
              <w:rPr>
                <w:rFonts w:ascii="Garamond" w:hAnsi="Garamond"/>
                <w:color w:val="FFFFFF"/>
                <w:sz w:val="22"/>
                <w:szCs w:val="22"/>
              </w:rPr>
            </w:pPr>
          </w:p>
        </w:tc>
        <w:tc>
          <w:tcPr>
            <w:tcW w:w="3330" w:type="dxa"/>
            <w:tcBorders>
              <w:left w:val="single" w:sz="8" w:space="0" w:color="FFFFFF"/>
            </w:tcBorders>
            <w:shd w:val="clear" w:color="auto" w:fill="000080"/>
          </w:tcPr>
          <w:p w14:paraId="039CC661" w14:textId="77777777" w:rsidR="0069572C" w:rsidRPr="00453D8A" w:rsidRDefault="0069572C" w:rsidP="00F4295E">
            <w:pPr>
              <w:jc w:val="center"/>
              <w:rPr>
                <w:rFonts w:ascii="Garamond" w:hAnsi="Garamond"/>
                <w:color w:val="FFFFFF"/>
                <w:sz w:val="22"/>
                <w:szCs w:val="22"/>
              </w:rPr>
            </w:pPr>
          </w:p>
        </w:tc>
      </w:tr>
      <w:tr w:rsidR="0069572C" w:rsidRPr="00453D8A" w14:paraId="597764EA" w14:textId="77777777" w:rsidTr="00F4295E">
        <w:trPr>
          <w:gridBefore w:val="1"/>
          <w:wBefore w:w="630" w:type="dxa"/>
        </w:trPr>
        <w:tc>
          <w:tcPr>
            <w:tcW w:w="3330" w:type="dxa"/>
            <w:tcBorders>
              <w:bottom w:val="nil"/>
            </w:tcBorders>
            <w:shd w:val="clear" w:color="auto" w:fill="CCCCCC"/>
          </w:tcPr>
          <w:p w14:paraId="4BB391BE" w14:textId="77777777" w:rsidR="0069572C" w:rsidRPr="00453D8A" w:rsidRDefault="0069572C" w:rsidP="00F4295E">
            <w:pPr>
              <w:keepNext/>
              <w:jc w:val="right"/>
              <w:outlineLvl w:val="4"/>
              <w:rPr>
                <w:rFonts w:ascii="Garamond" w:hAnsi="Garamond"/>
                <w:b/>
                <w:color w:val="000080"/>
                <w:sz w:val="22"/>
                <w:szCs w:val="22"/>
              </w:rPr>
            </w:pPr>
            <w:r>
              <w:rPr>
                <w:rFonts w:ascii="Garamond" w:hAnsi="Garamond"/>
                <w:b/>
                <w:color w:val="000080"/>
                <w:sz w:val="22"/>
                <w:szCs w:val="22"/>
              </w:rPr>
              <w:t>Israel</w:t>
            </w:r>
          </w:p>
        </w:tc>
        <w:tc>
          <w:tcPr>
            <w:tcW w:w="3330" w:type="dxa"/>
            <w:tcBorders>
              <w:bottom w:val="nil"/>
            </w:tcBorders>
            <w:shd w:val="clear" w:color="auto" w:fill="CCCCCC"/>
          </w:tcPr>
          <w:p w14:paraId="42EAF06D" w14:textId="77777777" w:rsidR="0069572C" w:rsidRPr="00453D8A" w:rsidRDefault="0069572C" w:rsidP="00F4295E">
            <w:pPr>
              <w:jc w:val="center"/>
              <w:rPr>
                <w:rFonts w:ascii="Garamond" w:hAnsi="Garamond"/>
                <w:color w:val="000080"/>
                <w:sz w:val="22"/>
                <w:szCs w:val="22"/>
              </w:rPr>
            </w:pPr>
          </w:p>
        </w:tc>
        <w:tc>
          <w:tcPr>
            <w:tcW w:w="3330" w:type="dxa"/>
            <w:tcBorders>
              <w:bottom w:val="nil"/>
            </w:tcBorders>
            <w:shd w:val="clear" w:color="auto" w:fill="CCCCCC"/>
          </w:tcPr>
          <w:p w14:paraId="4A166D99" w14:textId="77777777" w:rsidR="0069572C" w:rsidRPr="00453D8A" w:rsidRDefault="0069572C" w:rsidP="00F4295E">
            <w:pPr>
              <w:jc w:val="center"/>
              <w:rPr>
                <w:rFonts w:ascii="Garamond" w:hAnsi="Garamond"/>
                <w:color w:val="000080"/>
                <w:sz w:val="22"/>
                <w:szCs w:val="22"/>
              </w:rPr>
            </w:pPr>
          </w:p>
        </w:tc>
      </w:tr>
      <w:tr w:rsidR="0069572C" w:rsidRPr="00453D8A" w14:paraId="23C7F503" w14:textId="77777777" w:rsidTr="00F4295E">
        <w:trPr>
          <w:gridBefore w:val="1"/>
          <w:wBefore w:w="630" w:type="dxa"/>
        </w:trPr>
        <w:tc>
          <w:tcPr>
            <w:tcW w:w="3330" w:type="dxa"/>
            <w:tcBorders>
              <w:right w:val="single" w:sz="8" w:space="0" w:color="FFFFFF"/>
            </w:tcBorders>
            <w:shd w:val="clear" w:color="auto" w:fill="000080"/>
          </w:tcPr>
          <w:p w14:paraId="54675925"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Far East:</w:t>
            </w:r>
          </w:p>
        </w:tc>
        <w:tc>
          <w:tcPr>
            <w:tcW w:w="3330" w:type="dxa"/>
            <w:tcBorders>
              <w:left w:val="single" w:sz="8" w:space="0" w:color="FFFFFF"/>
              <w:right w:val="single" w:sz="8" w:space="0" w:color="FFFFFF"/>
            </w:tcBorders>
            <w:shd w:val="clear" w:color="auto" w:fill="000080"/>
          </w:tcPr>
          <w:p w14:paraId="1BD3CF1D" w14:textId="77777777" w:rsidR="0069572C" w:rsidRPr="00453D8A" w:rsidRDefault="0069572C" w:rsidP="00F4295E">
            <w:pPr>
              <w:jc w:val="center"/>
              <w:rPr>
                <w:rFonts w:ascii="Garamond" w:hAnsi="Garamond"/>
                <w:color w:val="FFFFFF"/>
                <w:sz w:val="22"/>
                <w:szCs w:val="22"/>
              </w:rPr>
            </w:pPr>
          </w:p>
        </w:tc>
        <w:tc>
          <w:tcPr>
            <w:tcW w:w="3330" w:type="dxa"/>
            <w:tcBorders>
              <w:left w:val="single" w:sz="8" w:space="0" w:color="FFFFFF"/>
            </w:tcBorders>
            <w:shd w:val="clear" w:color="auto" w:fill="000080"/>
          </w:tcPr>
          <w:p w14:paraId="27BD49E1" w14:textId="77777777" w:rsidR="0069572C" w:rsidRPr="00453D8A" w:rsidRDefault="0069572C" w:rsidP="00F4295E">
            <w:pPr>
              <w:jc w:val="center"/>
              <w:rPr>
                <w:rFonts w:ascii="Garamond" w:hAnsi="Garamond"/>
                <w:color w:val="FFFFFF"/>
                <w:sz w:val="22"/>
                <w:szCs w:val="22"/>
              </w:rPr>
            </w:pPr>
          </w:p>
        </w:tc>
      </w:tr>
      <w:tr w:rsidR="0069572C" w:rsidRPr="00453D8A" w14:paraId="3ACB6437" w14:textId="77777777" w:rsidTr="00F4295E">
        <w:trPr>
          <w:gridBefore w:val="1"/>
          <w:wBefore w:w="630" w:type="dxa"/>
        </w:trPr>
        <w:tc>
          <w:tcPr>
            <w:tcW w:w="3330" w:type="dxa"/>
          </w:tcPr>
          <w:p w14:paraId="490F3760" w14:textId="77777777" w:rsidR="0069572C" w:rsidRPr="00453D8A" w:rsidRDefault="0069572C" w:rsidP="00F4295E">
            <w:pPr>
              <w:keepNext/>
              <w:jc w:val="right"/>
              <w:outlineLvl w:val="4"/>
              <w:rPr>
                <w:rFonts w:ascii="Garamond" w:hAnsi="Garamond"/>
                <w:b/>
                <w:color w:val="000080"/>
                <w:sz w:val="22"/>
                <w:szCs w:val="22"/>
              </w:rPr>
            </w:pPr>
            <w:r w:rsidRPr="00453D8A">
              <w:rPr>
                <w:rFonts w:ascii="Garamond" w:hAnsi="Garamond"/>
                <w:b/>
                <w:color w:val="000080"/>
                <w:sz w:val="22"/>
                <w:szCs w:val="22"/>
              </w:rPr>
              <w:t>Australia</w:t>
            </w:r>
          </w:p>
        </w:tc>
        <w:tc>
          <w:tcPr>
            <w:tcW w:w="3330" w:type="dxa"/>
          </w:tcPr>
          <w:p w14:paraId="67CC3C0F" w14:textId="77777777" w:rsidR="0069572C" w:rsidRPr="00453D8A" w:rsidRDefault="0069572C" w:rsidP="00F4295E">
            <w:pPr>
              <w:jc w:val="center"/>
              <w:rPr>
                <w:rFonts w:ascii="Garamond" w:hAnsi="Garamond"/>
                <w:color w:val="000080"/>
                <w:sz w:val="22"/>
                <w:szCs w:val="22"/>
              </w:rPr>
            </w:pPr>
          </w:p>
        </w:tc>
        <w:tc>
          <w:tcPr>
            <w:tcW w:w="3330" w:type="dxa"/>
          </w:tcPr>
          <w:p w14:paraId="2128F1A7" w14:textId="77777777" w:rsidR="0069572C" w:rsidRPr="00453D8A" w:rsidRDefault="0069572C" w:rsidP="00F4295E">
            <w:pPr>
              <w:jc w:val="center"/>
              <w:rPr>
                <w:rFonts w:ascii="Garamond" w:hAnsi="Garamond"/>
                <w:color w:val="000080"/>
                <w:sz w:val="22"/>
                <w:szCs w:val="22"/>
              </w:rPr>
            </w:pPr>
          </w:p>
        </w:tc>
      </w:tr>
      <w:tr w:rsidR="0069572C" w:rsidRPr="00453D8A" w14:paraId="64CFB213" w14:textId="77777777" w:rsidTr="00F4295E">
        <w:trPr>
          <w:gridBefore w:val="1"/>
          <w:wBefore w:w="630" w:type="dxa"/>
        </w:trPr>
        <w:tc>
          <w:tcPr>
            <w:tcW w:w="3330" w:type="dxa"/>
            <w:tcBorders>
              <w:bottom w:val="nil"/>
            </w:tcBorders>
            <w:shd w:val="clear" w:color="auto" w:fill="CCCCCC"/>
          </w:tcPr>
          <w:p w14:paraId="27D075F0"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New Zealand</w:t>
            </w:r>
          </w:p>
        </w:tc>
        <w:tc>
          <w:tcPr>
            <w:tcW w:w="3330" w:type="dxa"/>
            <w:tcBorders>
              <w:bottom w:val="nil"/>
            </w:tcBorders>
            <w:shd w:val="clear" w:color="auto" w:fill="CCCCCC"/>
          </w:tcPr>
          <w:p w14:paraId="03493782" w14:textId="77777777" w:rsidR="0069572C" w:rsidRPr="00453D8A" w:rsidRDefault="0069572C" w:rsidP="00F4295E">
            <w:pPr>
              <w:jc w:val="center"/>
              <w:rPr>
                <w:rFonts w:ascii="Garamond" w:hAnsi="Garamond"/>
                <w:color w:val="000080"/>
                <w:sz w:val="22"/>
                <w:szCs w:val="22"/>
              </w:rPr>
            </w:pPr>
          </w:p>
        </w:tc>
        <w:tc>
          <w:tcPr>
            <w:tcW w:w="3330" w:type="dxa"/>
            <w:tcBorders>
              <w:bottom w:val="nil"/>
            </w:tcBorders>
            <w:shd w:val="clear" w:color="auto" w:fill="CCCCCC"/>
          </w:tcPr>
          <w:p w14:paraId="2AE315FF" w14:textId="77777777" w:rsidR="0069572C" w:rsidRPr="00453D8A" w:rsidRDefault="0069572C" w:rsidP="00F4295E">
            <w:pPr>
              <w:jc w:val="center"/>
              <w:rPr>
                <w:rFonts w:ascii="Garamond" w:hAnsi="Garamond"/>
                <w:color w:val="000080"/>
                <w:sz w:val="22"/>
                <w:szCs w:val="22"/>
              </w:rPr>
            </w:pPr>
          </w:p>
        </w:tc>
      </w:tr>
      <w:tr w:rsidR="0069572C" w:rsidRPr="00453D8A" w14:paraId="04173281" w14:textId="77777777" w:rsidTr="00F4295E">
        <w:trPr>
          <w:gridBefore w:val="1"/>
          <w:wBefore w:w="630" w:type="dxa"/>
        </w:trPr>
        <w:tc>
          <w:tcPr>
            <w:tcW w:w="3330" w:type="dxa"/>
            <w:tcBorders>
              <w:right w:val="single" w:sz="8" w:space="0" w:color="FFFFFF"/>
            </w:tcBorders>
            <w:shd w:val="clear" w:color="auto" w:fill="000080"/>
          </w:tcPr>
          <w:p w14:paraId="0EEF7CF7" w14:textId="77777777" w:rsidR="0069572C" w:rsidRPr="00453D8A" w:rsidRDefault="0069572C" w:rsidP="00F4295E">
            <w:pPr>
              <w:jc w:val="right"/>
              <w:rPr>
                <w:rFonts w:ascii="Garamond" w:hAnsi="Garamond"/>
                <w:b/>
                <w:color w:val="FFFFFF"/>
                <w:sz w:val="22"/>
                <w:szCs w:val="22"/>
              </w:rPr>
            </w:pPr>
            <w:r w:rsidRPr="00453D8A">
              <w:rPr>
                <w:rFonts w:ascii="Garamond" w:hAnsi="Garamond"/>
                <w:b/>
                <w:color w:val="FFFFFF"/>
                <w:sz w:val="22"/>
                <w:szCs w:val="22"/>
              </w:rPr>
              <w:t>Other:</w:t>
            </w:r>
          </w:p>
        </w:tc>
        <w:tc>
          <w:tcPr>
            <w:tcW w:w="3330" w:type="dxa"/>
            <w:tcBorders>
              <w:left w:val="single" w:sz="8" w:space="0" w:color="FFFFFF"/>
              <w:right w:val="single" w:sz="8" w:space="0" w:color="FFFFFF"/>
            </w:tcBorders>
            <w:shd w:val="clear" w:color="auto" w:fill="000080"/>
          </w:tcPr>
          <w:p w14:paraId="1499BF17" w14:textId="77777777" w:rsidR="0069572C" w:rsidRPr="00453D8A" w:rsidRDefault="0069572C" w:rsidP="00F4295E">
            <w:pPr>
              <w:jc w:val="center"/>
              <w:rPr>
                <w:rFonts w:ascii="Garamond" w:hAnsi="Garamond"/>
                <w:color w:val="FFFFFF"/>
                <w:sz w:val="22"/>
                <w:szCs w:val="22"/>
              </w:rPr>
            </w:pPr>
          </w:p>
        </w:tc>
        <w:tc>
          <w:tcPr>
            <w:tcW w:w="3330" w:type="dxa"/>
            <w:tcBorders>
              <w:left w:val="single" w:sz="8" w:space="0" w:color="FFFFFF"/>
            </w:tcBorders>
            <w:shd w:val="clear" w:color="auto" w:fill="000080"/>
          </w:tcPr>
          <w:p w14:paraId="69448109" w14:textId="77777777" w:rsidR="0069572C" w:rsidRPr="00453D8A" w:rsidRDefault="0069572C" w:rsidP="00F4295E">
            <w:pPr>
              <w:jc w:val="center"/>
              <w:rPr>
                <w:rFonts w:ascii="Garamond" w:hAnsi="Garamond"/>
                <w:color w:val="FFFFFF"/>
                <w:sz w:val="22"/>
                <w:szCs w:val="22"/>
              </w:rPr>
            </w:pPr>
          </w:p>
        </w:tc>
      </w:tr>
      <w:tr w:rsidR="0069572C" w:rsidRPr="00453D8A" w14:paraId="5285DFED" w14:textId="77777777" w:rsidTr="00F4295E">
        <w:trPr>
          <w:gridBefore w:val="1"/>
          <w:wBefore w:w="630" w:type="dxa"/>
        </w:trPr>
        <w:tc>
          <w:tcPr>
            <w:tcW w:w="3330" w:type="dxa"/>
            <w:shd w:val="clear" w:color="auto" w:fill="CCCCCC"/>
          </w:tcPr>
          <w:p w14:paraId="08F9387D"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Total:</w:t>
            </w:r>
          </w:p>
        </w:tc>
        <w:tc>
          <w:tcPr>
            <w:tcW w:w="3330" w:type="dxa"/>
            <w:shd w:val="clear" w:color="auto" w:fill="CCCCCC"/>
          </w:tcPr>
          <w:p w14:paraId="5BF8BAAC" w14:textId="77777777" w:rsidR="0069572C" w:rsidRPr="00453D8A" w:rsidRDefault="0069572C" w:rsidP="00F4295E">
            <w:pPr>
              <w:jc w:val="center"/>
              <w:rPr>
                <w:rFonts w:ascii="Garamond" w:hAnsi="Garamond"/>
                <w:b/>
                <w:color w:val="000080"/>
                <w:sz w:val="22"/>
                <w:szCs w:val="22"/>
              </w:rPr>
            </w:pPr>
          </w:p>
        </w:tc>
        <w:tc>
          <w:tcPr>
            <w:tcW w:w="3330" w:type="dxa"/>
            <w:shd w:val="clear" w:color="auto" w:fill="CCCCCC"/>
          </w:tcPr>
          <w:p w14:paraId="701E3937" w14:textId="77777777" w:rsidR="0069572C" w:rsidRPr="00453D8A" w:rsidRDefault="0069572C" w:rsidP="00F4295E">
            <w:pPr>
              <w:jc w:val="center"/>
              <w:rPr>
                <w:rFonts w:ascii="Garamond" w:hAnsi="Garamond"/>
                <w:b/>
                <w:color w:val="000080"/>
                <w:sz w:val="22"/>
                <w:szCs w:val="22"/>
              </w:rPr>
            </w:pPr>
          </w:p>
        </w:tc>
      </w:tr>
      <w:tr w:rsidR="0069572C" w:rsidRPr="00453D8A" w14:paraId="49750357" w14:textId="77777777" w:rsidTr="00F4295E">
        <w:tblPrEx>
          <w:tblBorders>
            <w:insideH w:val="single" w:sz="8" w:space="0" w:color="008000"/>
          </w:tblBorders>
        </w:tblPrEx>
        <w:tc>
          <w:tcPr>
            <w:tcW w:w="630" w:type="dxa"/>
            <w:tcBorders>
              <w:top w:val="nil"/>
              <w:bottom w:val="nil"/>
            </w:tcBorders>
            <w:vAlign w:val="bottom"/>
          </w:tcPr>
          <w:p w14:paraId="74EC6521" w14:textId="77777777" w:rsidR="0069572C" w:rsidRPr="00453D8A" w:rsidRDefault="0069572C" w:rsidP="00F4295E">
            <w:pPr>
              <w:spacing w:before="40" w:after="40"/>
              <w:jc w:val="center"/>
              <w:rPr>
                <w:rFonts w:ascii="Garamond" w:hAnsi="Garamond"/>
                <w:b/>
                <w:color w:val="000080"/>
                <w:sz w:val="23"/>
              </w:rPr>
            </w:pPr>
          </w:p>
        </w:tc>
        <w:tc>
          <w:tcPr>
            <w:tcW w:w="9990" w:type="dxa"/>
            <w:gridSpan w:val="3"/>
            <w:tcBorders>
              <w:top w:val="nil"/>
              <w:bottom w:val="nil"/>
            </w:tcBorders>
            <w:vAlign w:val="bottom"/>
          </w:tcPr>
          <w:p w14:paraId="2BF0A19E"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Please specify other.</w:t>
            </w:r>
          </w:p>
        </w:tc>
      </w:tr>
      <w:tr w:rsidR="0069572C" w:rsidRPr="00453D8A" w14:paraId="6379365B" w14:textId="77777777" w:rsidTr="00F4295E">
        <w:tblPrEx>
          <w:tblBorders>
            <w:insideH w:val="single" w:sz="8" w:space="0" w:color="008000"/>
          </w:tblBorders>
        </w:tblPrEx>
        <w:tc>
          <w:tcPr>
            <w:tcW w:w="630" w:type="dxa"/>
            <w:tcBorders>
              <w:top w:val="nil"/>
              <w:bottom w:val="nil"/>
            </w:tcBorders>
            <w:vAlign w:val="bottom"/>
          </w:tcPr>
          <w:p w14:paraId="290DEB63" w14:textId="77777777" w:rsidR="0069572C" w:rsidRPr="00453D8A" w:rsidRDefault="0069572C" w:rsidP="00F4295E">
            <w:pPr>
              <w:spacing w:before="40" w:after="40"/>
              <w:jc w:val="center"/>
              <w:rPr>
                <w:rFonts w:ascii="Garamond" w:hAnsi="Garamond"/>
                <w:b/>
                <w:color w:val="000080"/>
                <w:sz w:val="23"/>
              </w:rPr>
            </w:pPr>
          </w:p>
        </w:tc>
        <w:tc>
          <w:tcPr>
            <w:tcW w:w="9990" w:type="dxa"/>
            <w:gridSpan w:val="3"/>
            <w:tcBorders>
              <w:top w:val="nil"/>
              <w:bottom w:val="nil"/>
            </w:tcBorders>
            <w:shd w:val="pct20" w:color="auto" w:fill="auto"/>
            <w:vAlign w:val="bottom"/>
          </w:tcPr>
          <w:p w14:paraId="160BF315" w14:textId="77777777" w:rsidR="0069572C" w:rsidRPr="00453D8A" w:rsidRDefault="0069572C" w:rsidP="00F4295E">
            <w:pPr>
              <w:spacing w:before="40" w:after="40"/>
              <w:jc w:val="both"/>
              <w:rPr>
                <w:rFonts w:ascii="Garamond" w:hAnsi="Garamond"/>
                <w:color w:val="000080"/>
                <w:sz w:val="23"/>
                <w:szCs w:val="23"/>
              </w:rPr>
            </w:pPr>
          </w:p>
        </w:tc>
      </w:tr>
    </w:tbl>
    <w:p w14:paraId="3C273712" w14:textId="77777777" w:rsidR="0069572C" w:rsidRPr="00453D8A" w:rsidRDefault="0069572C" w:rsidP="0069572C">
      <w:pPr>
        <w:spacing w:before="40" w:after="40"/>
        <w:jc w:val="both"/>
        <w:rPr>
          <w:rFonts w:ascii="Garamond" w:hAnsi="Garamond"/>
          <w:color w:val="000080"/>
          <w:sz w:val="23"/>
        </w:rPr>
      </w:pPr>
    </w:p>
    <w:p w14:paraId="47788A9A"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870"/>
        <w:gridCol w:w="3060"/>
        <w:gridCol w:w="3060"/>
      </w:tblGrid>
      <w:tr w:rsidR="0069572C" w:rsidRPr="00453D8A" w14:paraId="14102137" w14:textId="77777777" w:rsidTr="00F4295E">
        <w:tc>
          <w:tcPr>
            <w:tcW w:w="630" w:type="dxa"/>
            <w:vAlign w:val="bottom"/>
          </w:tcPr>
          <w:p w14:paraId="766A0059" w14:textId="77777777" w:rsidR="0069572C" w:rsidRPr="00453D8A" w:rsidRDefault="0069572C" w:rsidP="00F4295E">
            <w:pPr>
              <w:spacing w:before="40" w:after="40"/>
              <w:ind w:left="-108" w:right="-108"/>
              <w:jc w:val="center"/>
              <w:rPr>
                <w:rFonts w:ascii="Garamond" w:hAnsi="Garamond"/>
                <w:b/>
                <w:color w:val="000080"/>
                <w:sz w:val="23"/>
              </w:rPr>
            </w:pPr>
            <w:r>
              <w:rPr>
                <w:rFonts w:ascii="Garamond" w:hAnsi="Garamond"/>
                <w:b/>
                <w:color w:val="000080"/>
                <w:sz w:val="23"/>
              </w:rPr>
              <w:t>22</w:t>
            </w:r>
            <w:r w:rsidRPr="00453D8A">
              <w:rPr>
                <w:rFonts w:ascii="Garamond" w:hAnsi="Garamond"/>
                <w:b/>
                <w:color w:val="000080"/>
                <w:sz w:val="23"/>
              </w:rPr>
              <w:t>.</w:t>
            </w:r>
          </w:p>
        </w:tc>
        <w:tc>
          <w:tcPr>
            <w:tcW w:w="9990" w:type="dxa"/>
            <w:gridSpan w:val="3"/>
            <w:vAlign w:val="bottom"/>
          </w:tcPr>
          <w:p w14:paraId="5B9C3E55"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Please complete the following emerging markets equity country allocation chart:</w:t>
            </w:r>
          </w:p>
        </w:tc>
      </w:tr>
      <w:tr w:rsidR="0069572C" w:rsidRPr="00453D8A" w14:paraId="3DBC430F" w14:textId="77777777" w:rsidTr="00F4295E">
        <w:trPr>
          <w:gridBefore w:val="1"/>
          <w:wBefore w:w="630" w:type="dxa"/>
        </w:trPr>
        <w:tc>
          <w:tcPr>
            <w:tcW w:w="3870" w:type="dxa"/>
            <w:tcBorders>
              <w:bottom w:val="nil"/>
            </w:tcBorders>
            <w:shd w:val="clear" w:color="auto" w:fill="CCCCCC"/>
          </w:tcPr>
          <w:p w14:paraId="49D708C1" w14:textId="77777777" w:rsidR="0069572C" w:rsidRPr="00453D8A" w:rsidRDefault="0069572C" w:rsidP="00F4295E">
            <w:pPr>
              <w:jc w:val="both"/>
              <w:rPr>
                <w:rFonts w:ascii="Garamond" w:hAnsi="Garamond"/>
                <w:color w:val="000080"/>
                <w:sz w:val="22"/>
                <w:szCs w:val="22"/>
              </w:rPr>
            </w:pPr>
          </w:p>
        </w:tc>
        <w:tc>
          <w:tcPr>
            <w:tcW w:w="3060" w:type="dxa"/>
            <w:tcBorders>
              <w:bottom w:val="nil"/>
            </w:tcBorders>
            <w:shd w:val="clear" w:color="auto" w:fill="CCCCCC"/>
            <w:vAlign w:val="bottom"/>
          </w:tcPr>
          <w:p w14:paraId="5977C2C8"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Product</w:t>
            </w:r>
          </w:p>
        </w:tc>
        <w:tc>
          <w:tcPr>
            <w:tcW w:w="3060" w:type="dxa"/>
            <w:tcBorders>
              <w:bottom w:val="nil"/>
            </w:tcBorders>
            <w:shd w:val="clear" w:color="auto" w:fill="CCCCCC"/>
            <w:vAlign w:val="bottom"/>
          </w:tcPr>
          <w:p w14:paraId="6278575C"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Benchmark</w:t>
            </w:r>
          </w:p>
        </w:tc>
      </w:tr>
      <w:tr w:rsidR="0069572C" w:rsidRPr="00453D8A" w14:paraId="1E28CFE3" w14:textId="77777777" w:rsidTr="00F4295E">
        <w:trPr>
          <w:gridBefore w:val="1"/>
          <w:wBefore w:w="630" w:type="dxa"/>
        </w:trPr>
        <w:tc>
          <w:tcPr>
            <w:tcW w:w="3870" w:type="dxa"/>
            <w:tcBorders>
              <w:right w:val="single" w:sz="8" w:space="0" w:color="FFFFFF"/>
            </w:tcBorders>
            <w:shd w:val="clear" w:color="auto" w:fill="000080"/>
            <w:vAlign w:val="bottom"/>
          </w:tcPr>
          <w:p w14:paraId="7A6559BB"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Latin America:</w:t>
            </w:r>
          </w:p>
        </w:tc>
        <w:tc>
          <w:tcPr>
            <w:tcW w:w="3060" w:type="dxa"/>
            <w:tcBorders>
              <w:left w:val="single" w:sz="8" w:space="0" w:color="FFFFFF"/>
              <w:right w:val="single" w:sz="8" w:space="0" w:color="FFFFFF"/>
            </w:tcBorders>
            <w:shd w:val="clear" w:color="auto" w:fill="000080"/>
            <w:vAlign w:val="bottom"/>
          </w:tcPr>
          <w:p w14:paraId="1D305F7C" w14:textId="77777777" w:rsidR="0069572C" w:rsidRPr="00453D8A" w:rsidRDefault="0069572C" w:rsidP="00F4295E">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63CBD7F5" w14:textId="77777777" w:rsidR="0069572C" w:rsidRPr="00453D8A" w:rsidRDefault="0069572C" w:rsidP="00F4295E">
            <w:pPr>
              <w:jc w:val="center"/>
              <w:rPr>
                <w:rFonts w:ascii="Garamond" w:hAnsi="Garamond"/>
                <w:color w:val="FFFFFF"/>
                <w:sz w:val="22"/>
                <w:szCs w:val="22"/>
              </w:rPr>
            </w:pPr>
          </w:p>
        </w:tc>
      </w:tr>
      <w:tr w:rsidR="0069572C" w:rsidRPr="00453D8A" w14:paraId="37E12A88" w14:textId="77777777" w:rsidTr="00F4295E">
        <w:trPr>
          <w:gridBefore w:val="1"/>
          <w:wBefore w:w="630" w:type="dxa"/>
        </w:trPr>
        <w:tc>
          <w:tcPr>
            <w:tcW w:w="3870" w:type="dxa"/>
            <w:vAlign w:val="bottom"/>
          </w:tcPr>
          <w:p w14:paraId="1EBBF0F0"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Brazil</w:t>
            </w:r>
          </w:p>
        </w:tc>
        <w:tc>
          <w:tcPr>
            <w:tcW w:w="3060" w:type="dxa"/>
            <w:vAlign w:val="bottom"/>
          </w:tcPr>
          <w:p w14:paraId="2B16E6E1" w14:textId="77777777" w:rsidR="0069572C" w:rsidRPr="00453D8A" w:rsidRDefault="0069572C" w:rsidP="00F4295E">
            <w:pPr>
              <w:jc w:val="center"/>
              <w:rPr>
                <w:rFonts w:ascii="Garamond" w:hAnsi="Garamond"/>
                <w:color w:val="000080"/>
                <w:sz w:val="22"/>
                <w:szCs w:val="22"/>
              </w:rPr>
            </w:pPr>
          </w:p>
        </w:tc>
        <w:tc>
          <w:tcPr>
            <w:tcW w:w="3060" w:type="dxa"/>
            <w:vAlign w:val="bottom"/>
          </w:tcPr>
          <w:p w14:paraId="28A4085A" w14:textId="77777777" w:rsidR="0069572C" w:rsidRPr="00453D8A" w:rsidRDefault="0069572C" w:rsidP="00F4295E">
            <w:pPr>
              <w:jc w:val="center"/>
              <w:rPr>
                <w:rFonts w:ascii="Garamond" w:hAnsi="Garamond"/>
                <w:color w:val="000080"/>
                <w:sz w:val="22"/>
                <w:szCs w:val="22"/>
              </w:rPr>
            </w:pPr>
          </w:p>
        </w:tc>
      </w:tr>
      <w:tr w:rsidR="0069572C" w:rsidRPr="00453D8A" w14:paraId="6340DC06" w14:textId="77777777" w:rsidTr="00F4295E">
        <w:trPr>
          <w:gridBefore w:val="1"/>
          <w:wBefore w:w="630" w:type="dxa"/>
        </w:trPr>
        <w:tc>
          <w:tcPr>
            <w:tcW w:w="3870" w:type="dxa"/>
            <w:shd w:val="clear" w:color="auto" w:fill="CCCCCC"/>
            <w:vAlign w:val="bottom"/>
          </w:tcPr>
          <w:p w14:paraId="542961F8"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Chile</w:t>
            </w:r>
          </w:p>
        </w:tc>
        <w:tc>
          <w:tcPr>
            <w:tcW w:w="3060" w:type="dxa"/>
            <w:shd w:val="clear" w:color="auto" w:fill="CCCCCC"/>
            <w:vAlign w:val="bottom"/>
          </w:tcPr>
          <w:p w14:paraId="52A05AA2"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6CC1D623" w14:textId="77777777" w:rsidR="0069572C" w:rsidRPr="00453D8A" w:rsidRDefault="0069572C" w:rsidP="00F4295E">
            <w:pPr>
              <w:jc w:val="center"/>
              <w:rPr>
                <w:rFonts w:ascii="Garamond" w:hAnsi="Garamond"/>
                <w:color w:val="000080"/>
                <w:sz w:val="22"/>
                <w:szCs w:val="22"/>
              </w:rPr>
            </w:pPr>
          </w:p>
        </w:tc>
      </w:tr>
      <w:tr w:rsidR="0069572C" w:rsidRPr="00453D8A" w14:paraId="0B3404A5" w14:textId="77777777" w:rsidTr="00F4295E">
        <w:trPr>
          <w:gridBefore w:val="1"/>
          <w:wBefore w:w="630" w:type="dxa"/>
        </w:trPr>
        <w:tc>
          <w:tcPr>
            <w:tcW w:w="3870" w:type="dxa"/>
            <w:vAlign w:val="bottom"/>
          </w:tcPr>
          <w:p w14:paraId="4A45ADD1"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Colombia</w:t>
            </w:r>
          </w:p>
        </w:tc>
        <w:tc>
          <w:tcPr>
            <w:tcW w:w="3060" w:type="dxa"/>
            <w:vAlign w:val="bottom"/>
          </w:tcPr>
          <w:p w14:paraId="6E2A0A62" w14:textId="77777777" w:rsidR="0069572C" w:rsidRPr="00453D8A" w:rsidRDefault="0069572C" w:rsidP="00F4295E">
            <w:pPr>
              <w:jc w:val="center"/>
              <w:rPr>
                <w:rFonts w:ascii="Garamond" w:hAnsi="Garamond"/>
                <w:color w:val="000080"/>
                <w:sz w:val="22"/>
                <w:szCs w:val="22"/>
              </w:rPr>
            </w:pPr>
          </w:p>
        </w:tc>
        <w:tc>
          <w:tcPr>
            <w:tcW w:w="3060" w:type="dxa"/>
            <w:vAlign w:val="bottom"/>
          </w:tcPr>
          <w:p w14:paraId="5DDD3B2D" w14:textId="77777777" w:rsidR="0069572C" w:rsidRPr="00453D8A" w:rsidRDefault="0069572C" w:rsidP="00F4295E">
            <w:pPr>
              <w:jc w:val="center"/>
              <w:rPr>
                <w:rFonts w:ascii="Garamond" w:hAnsi="Garamond"/>
                <w:color w:val="000080"/>
                <w:sz w:val="22"/>
                <w:szCs w:val="22"/>
              </w:rPr>
            </w:pPr>
          </w:p>
        </w:tc>
      </w:tr>
      <w:tr w:rsidR="0069572C" w:rsidRPr="00453D8A" w14:paraId="5155E257" w14:textId="77777777" w:rsidTr="00F4295E">
        <w:trPr>
          <w:gridBefore w:val="1"/>
          <w:wBefore w:w="630" w:type="dxa"/>
        </w:trPr>
        <w:tc>
          <w:tcPr>
            <w:tcW w:w="3870" w:type="dxa"/>
            <w:shd w:val="clear" w:color="auto" w:fill="CCCCCC"/>
            <w:vAlign w:val="bottom"/>
          </w:tcPr>
          <w:p w14:paraId="65A2D281"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Mexico</w:t>
            </w:r>
          </w:p>
        </w:tc>
        <w:tc>
          <w:tcPr>
            <w:tcW w:w="3060" w:type="dxa"/>
            <w:shd w:val="clear" w:color="auto" w:fill="CCCCCC"/>
            <w:vAlign w:val="bottom"/>
          </w:tcPr>
          <w:p w14:paraId="32729148"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703C38A4" w14:textId="77777777" w:rsidR="0069572C" w:rsidRPr="00453D8A" w:rsidRDefault="0069572C" w:rsidP="00F4295E">
            <w:pPr>
              <w:jc w:val="center"/>
              <w:rPr>
                <w:rFonts w:ascii="Garamond" w:hAnsi="Garamond"/>
                <w:color w:val="000080"/>
                <w:sz w:val="22"/>
                <w:szCs w:val="22"/>
              </w:rPr>
            </w:pPr>
          </w:p>
        </w:tc>
      </w:tr>
      <w:tr w:rsidR="0069572C" w:rsidRPr="00453D8A" w14:paraId="767994AF" w14:textId="77777777" w:rsidTr="00F4295E">
        <w:trPr>
          <w:gridBefore w:val="1"/>
          <w:wBefore w:w="630" w:type="dxa"/>
        </w:trPr>
        <w:tc>
          <w:tcPr>
            <w:tcW w:w="3870" w:type="dxa"/>
            <w:vAlign w:val="bottom"/>
          </w:tcPr>
          <w:p w14:paraId="66D8F9B2"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Peru</w:t>
            </w:r>
          </w:p>
        </w:tc>
        <w:tc>
          <w:tcPr>
            <w:tcW w:w="3060" w:type="dxa"/>
            <w:vAlign w:val="bottom"/>
          </w:tcPr>
          <w:p w14:paraId="2CF0168E" w14:textId="77777777" w:rsidR="0069572C" w:rsidRPr="00453D8A" w:rsidRDefault="0069572C" w:rsidP="00F4295E">
            <w:pPr>
              <w:jc w:val="center"/>
              <w:rPr>
                <w:rFonts w:ascii="Garamond" w:hAnsi="Garamond"/>
                <w:color w:val="000080"/>
                <w:sz w:val="22"/>
                <w:szCs w:val="22"/>
              </w:rPr>
            </w:pPr>
          </w:p>
        </w:tc>
        <w:tc>
          <w:tcPr>
            <w:tcW w:w="3060" w:type="dxa"/>
            <w:vAlign w:val="bottom"/>
          </w:tcPr>
          <w:p w14:paraId="119E06DA" w14:textId="77777777" w:rsidR="0069572C" w:rsidRPr="00453D8A" w:rsidRDefault="0069572C" w:rsidP="00F4295E">
            <w:pPr>
              <w:jc w:val="center"/>
              <w:rPr>
                <w:rFonts w:ascii="Garamond" w:hAnsi="Garamond"/>
                <w:color w:val="000080"/>
                <w:sz w:val="22"/>
                <w:szCs w:val="22"/>
              </w:rPr>
            </w:pPr>
          </w:p>
        </w:tc>
      </w:tr>
      <w:tr w:rsidR="0069572C" w:rsidRPr="00453D8A" w14:paraId="0029C97F" w14:textId="77777777" w:rsidTr="00F4295E">
        <w:trPr>
          <w:gridBefore w:val="1"/>
          <w:wBefore w:w="630" w:type="dxa"/>
        </w:trPr>
        <w:tc>
          <w:tcPr>
            <w:tcW w:w="3870" w:type="dxa"/>
            <w:tcBorders>
              <w:right w:val="single" w:sz="8" w:space="0" w:color="FFFFFF"/>
            </w:tcBorders>
            <w:shd w:val="clear" w:color="auto" w:fill="000080"/>
            <w:vAlign w:val="bottom"/>
          </w:tcPr>
          <w:p w14:paraId="314A0652"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Asia:</w:t>
            </w:r>
          </w:p>
        </w:tc>
        <w:tc>
          <w:tcPr>
            <w:tcW w:w="3060" w:type="dxa"/>
            <w:tcBorders>
              <w:left w:val="single" w:sz="8" w:space="0" w:color="FFFFFF"/>
              <w:right w:val="single" w:sz="8" w:space="0" w:color="FFFFFF"/>
            </w:tcBorders>
            <w:shd w:val="clear" w:color="auto" w:fill="000080"/>
            <w:vAlign w:val="bottom"/>
          </w:tcPr>
          <w:p w14:paraId="7FE13E4B" w14:textId="77777777" w:rsidR="0069572C" w:rsidRPr="00453D8A" w:rsidRDefault="0069572C" w:rsidP="00F4295E">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7F1FC086" w14:textId="77777777" w:rsidR="0069572C" w:rsidRPr="00453D8A" w:rsidRDefault="0069572C" w:rsidP="00F4295E">
            <w:pPr>
              <w:jc w:val="center"/>
              <w:rPr>
                <w:rFonts w:ascii="Garamond" w:hAnsi="Garamond"/>
                <w:color w:val="FFFFFF"/>
                <w:sz w:val="22"/>
                <w:szCs w:val="22"/>
              </w:rPr>
            </w:pPr>
          </w:p>
        </w:tc>
      </w:tr>
      <w:tr w:rsidR="0069572C" w:rsidRPr="00453D8A" w14:paraId="6A56607D" w14:textId="77777777" w:rsidTr="00F4295E">
        <w:trPr>
          <w:gridBefore w:val="1"/>
          <w:wBefore w:w="630" w:type="dxa"/>
        </w:trPr>
        <w:tc>
          <w:tcPr>
            <w:tcW w:w="3870" w:type="dxa"/>
            <w:vAlign w:val="bottom"/>
          </w:tcPr>
          <w:p w14:paraId="5E23C781"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China</w:t>
            </w:r>
          </w:p>
        </w:tc>
        <w:tc>
          <w:tcPr>
            <w:tcW w:w="3060" w:type="dxa"/>
            <w:vAlign w:val="bottom"/>
          </w:tcPr>
          <w:p w14:paraId="1DA98CD0" w14:textId="77777777" w:rsidR="0069572C" w:rsidRPr="00453D8A" w:rsidRDefault="0069572C" w:rsidP="00F4295E">
            <w:pPr>
              <w:jc w:val="center"/>
              <w:rPr>
                <w:rFonts w:ascii="Garamond" w:hAnsi="Garamond"/>
                <w:color w:val="000080"/>
                <w:sz w:val="22"/>
                <w:szCs w:val="22"/>
              </w:rPr>
            </w:pPr>
          </w:p>
        </w:tc>
        <w:tc>
          <w:tcPr>
            <w:tcW w:w="3060" w:type="dxa"/>
            <w:vAlign w:val="bottom"/>
          </w:tcPr>
          <w:p w14:paraId="0C8BCD79" w14:textId="77777777" w:rsidR="0069572C" w:rsidRPr="00453D8A" w:rsidRDefault="0069572C" w:rsidP="00F4295E">
            <w:pPr>
              <w:jc w:val="center"/>
              <w:rPr>
                <w:rFonts w:ascii="Garamond" w:hAnsi="Garamond"/>
                <w:color w:val="000080"/>
                <w:sz w:val="22"/>
                <w:szCs w:val="22"/>
              </w:rPr>
            </w:pPr>
          </w:p>
        </w:tc>
      </w:tr>
      <w:tr w:rsidR="0069572C" w:rsidRPr="00453D8A" w14:paraId="5523C03F" w14:textId="77777777" w:rsidTr="00F4295E">
        <w:trPr>
          <w:gridBefore w:val="1"/>
          <w:wBefore w:w="630" w:type="dxa"/>
        </w:trPr>
        <w:tc>
          <w:tcPr>
            <w:tcW w:w="3870" w:type="dxa"/>
            <w:shd w:val="clear" w:color="auto" w:fill="CCCCCC"/>
            <w:vAlign w:val="bottom"/>
          </w:tcPr>
          <w:p w14:paraId="0EC08AD5"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India</w:t>
            </w:r>
          </w:p>
        </w:tc>
        <w:tc>
          <w:tcPr>
            <w:tcW w:w="3060" w:type="dxa"/>
            <w:shd w:val="clear" w:color="auto" w:fill="CCCCCC"/>
            <w:vAlign w:val="bottom"/>
          </w:tcPr>
          <w:p w14:paraId="0B9AC4AE"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4B77FCA2" w14:textId="77777777" w:rsidR="0069572C" w:rsidRPr="00453D8A" w:rsidRDefault="0069572C" w:rsidP="00F4295E">
            <w:pPr>
              <w:jc w:val="center"/>
              <w:rPr>
                <w:rFonts w:ascii="Garamond" w:hAnsi="Garamond"/>
                <w:color w:val="000080"/>
                <w:sz w:val="22"/>
                <w:szCs w:val="22"/>
              </w:rPr>
            </w:pPr>
          </w:p>
        </w:tc>
      </w:tr>
      <w:tr w:rsidR="0069572C" w:rsidRPr="00453D8A" w14:paraId="458B1582" w14:textId="77777777" w:rsidTr="00F4295E">
        <w:trPr>
          <w:gridBefore w:val="1"/>
          <w:wBefore w:w="630" w:type="dxa"/>
        </w:trPr>
        <w:tc>
          <w:tcPr>
            <w:tcW w:w="3870" w:type="dxa"/>
            <w:vAlign w:val="bottom"/>
          </w:tcPr>
          <w:p w14:paraId="57931238"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Indonesia</w:t>
            </w:r>
          </w:p>
        </w:tc>
        <w:tc>
          <w:tcPr>
            <w:tcW w:w="3060" w:type="dxa"/>
            <w:vAlign w:val="bottom"/>
          </w:tcPr>
          <w:p w14:paraId="402EC64F" w14:textId="77777777" w:rsidR="0069572C" w:rsidRPr="00453D8A" w:rsidRDefault="0069572C" w:rsidP="00F4295E">
            <w:pPr>
              <w:jc w:val="center"/>
              <w:rPr>
                <w:rFonts w:ascii="Garamond" w:hAnsi="Garamond"/>
                <w:color w:val="000080"/>
                <w:sz w:val="22"/>
                <w:szCs w:val="22"/>
              </w:rPr>
            </w:pPr>
          </w:p>
        </w:tc>
        <w:tc>
          <w:tcPr>
            <w:tcW w:w="3060" w:type="dxa"/>
            <w:vAlign w:val="bottom"/>
          </w:tcPr>
          <w:p w14:paraId="5D7AA7FA" w14:textId="77777777" w:rsidR="0069572C" w:rsidRPr="00453D8A" w:rsidRDefault="0069572C" w:rsidP="00F4295E">
            <w:pPr>
              <w:jc w:val="center"/>
              <w:rPr>
                <w:rFonts w:ascii="Garamond" w:hAnsi="Garamond"/>
                <w:color w:val="000080"/>
                <w:sz w:val="22"/>
                <w:szCs w:val="22"/>
              </w:rPr>
            </w:pPr>
          </w:p>
        </w:tc>
      </w:tr>
      <w:tr w:rsidR="0069572C" w:rsidRPr="00453D8A" w14:paraId="626F00F9" w14:textId="77777777" w:rsidTr="00F4295E">
        <w:trPr>
          <w:gridBefore w:val="1"/>
          <w:wBefore w:w="630" w:type="dxa"/>
        </w:trPr>
        <w:tc>
          <w:tcPr>
            <w:tcW w:w="3870" w:type="dxa"/>
            <w:shd w:val="clear" w:color="auto" w:fill="CCCCCC"/>
            <w:vAlign w:val="bottom"/>
          </w:tcPr>
          <w:p w14:paraId="03C50774"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Korea</w:t>
            </w:r>
          </w:p>
        </w:tc>
        <w:tc>
          <w:tcPr>
            <w:tcW w:w="3060" w:type="dxa"/>
            <w:shd w:val="clear" w:color="auto" w:fill="CCCCCC"/>
            <w:vAlign w:val="bottom"/>
          </w:tcPr>
          <w:p w14:paraId="38BB9DD8"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10A343DC" w14:textId="77777777" w:rsidR="0069572C" w:rsidRPr="00453D8A" w:rsidRDefault="0069572C" w:rsidP="00F4295E">
            <w:pPr>
              <w:jc w:val="center"/>
              <w:rPr>
                <w:rFonts w:ascii="Garamond" w:hAnsi="Garamond"/>
                <w:color w:val="000080"/>
                <w:sz w:val="22"/>
                <w:szCs w:val="22"/>
              </w:rPr>
            </w:pPr>
          </w:p>
        </w:tc>
      </w:tr>
      <w:tr w:rsidR="0069572C" w:rsidRPr="00453D8A" w14:paraId="38BC51F6" w14:textId="77777777" w:rsidTr="00F4295E">
        <w:trPr>
          <w:gridBefore w:val="1"/>
          <w:wBefore w:w="630" w:type="dxa"/>
        </w:trPr>
        <w:tc>
          <w:tcPr>
            <w:tcW w:w="3870" w:type="dxa"/>
            <w:vAlign w:val="bottom"/>
          </w:tcPr>
          <w:p w14:paraId="5785372F"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Malaysia</w:t>
            </w:r>
          </w:p>
        </w:tc>
        <w:tc>
          <w:tcPr>
            <w:tcW w:w="3060" w:type="dxa"/>
            <w:vAlign w:val="bottom"/>
          </w:tcPr>
          <w:p w14:paraId="2CA2E10A" w14:textId="77777777" w:rsidR="0069572C" w:rsidRPr="00453D8A" w:rsidRDefault="0069572C" w:rsidP="00F4295E">
            <w:pPr>
              <w:jc w:val="center"/>
              <w:rPr>
                <w:rFonts w:ascii="Garamond" w:hAnsi="Garamond"/>
                <w:color w:val="000080"/>
                <w:sz w:val="22"/>
                <w:szCs w:val="22"/>
              </w:rPr>
            </w:pPr>
          </w:p>
        </w:tc>
        <w:tc>
          <w:tcPr>
            <w:tcW w:w="3060" w:type="dxa"/>
            <w:vAlign w:val="bottom"/>
          </w:tcPr>
          <w:p w14:paraId="7FA003BC" w14:textId="77777777" w:rsidR="0069572C" w:rsidRPr="00453D8A" w:rsidRDefault="0069572C" w:rsidP="00F4295E">
            <w:pPr>
              <w:jc w:val="center"/>
              <w:rPr>
                <w:rFonts w:ascii="Garamond" w:hAnsi="Garamond"/>
                <w:color w:val="000080"/>
                <w:sz w:val="22"/>
                <w:szCs w:val="22"/>
              </w:rPr>
            </w:pPr>
          </w:p>
        </w:tc>
      </w:tr>
      <w:tr w:rsidR="0069572C" w:rsidRPr="00453D8A" w14:paraId="6072486A" w14:textId="77777777" w:rsidTr="00F4295E">
        <w:trPr>
          <w:gridBefore w:val="1"/>
          <w:wBefore w:w="630" w:type="dxa"/>
        </w:trPr>
        <w:tc>
          <w:tcPr>
            <w:tcW w:w="3870" w:type="dxa"/>
            <w:shd w:val="clear" w:color="auto" w:fill="CCCCCC"/>
            <w:vAlign w:val="bottom"/>
          </w:tcPr>
          <w:p w14:paraId="2BA11E37"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Pakistan</w:t>
            </w:r>
          </w:p>
        </w:tc>
        <w:tc>
          <w:tcPr>
            <w:tcW w:w="3060" w:type="dxa"/>
            <w:shd w:val="clear" w:color="auto" w:fill="CCCCCC"/>
            <w:vAlign w:val="bottom"/>
          </w:tcPr>
          <w:p w14:paraId="5F10E145"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259F043C" w14:textId="77777777" w:rsidR="0069572C" w:rsidRPr="00453D8A" w:rsidRDefault="0069572C" w:rsidP="00F4295E">
            <w:pPr>
              <w:jc w:val="center"/>
              <w:rPr>
                <w:rFonts w:ascii="Garamond" w:hAnsi="Garamond"/>
                <w:color w:val="000080"/>
                <w:sz w:val="22"/>
                <w:szCs w:val="22"/>
              </w:rPr>
            </w:pPr>
          </w:p>
        </w:tc>
      </w:tr>
      <w:tr w:rsidR="0069572C" w:rsidRPr="00453D8A" w14:paraId="4AEE76E8" w14:textId="77777777" w:rsidTr="00F4295E">
        <w:trPr>
          <w:gridBefore w:val="1"/>
          <w:wBefore w:w="630" w:type="dxa"/>
        </w:trPr>
        <w:tc>
          <w:tcPr>
            <w:tcW w:w="3870" w:type="dxa"/>
            <w:vAlign w:val="bottom"/>
          </w:tcPr>
          <w:p w14:paraId="1B50E373"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Philippines</w:t>
            </w:r>
          </w:p>
        </w:tc>
        <w:tc>
          <w:tcPr>
            <w:tcW w:w="3060" w:type="dxa"/>
            <w:vAlign w:val="bottom"/>
          </w:tcPr>
          <w:p w14:paraId="09327D8F" w14:textId="77777777" w:rsidR="0069572C" w:rsidRPr="00453D8A" w:rsidRDefault="0069572C" w:rsidP="00F4295E">
            <w:pPr>
              <w:jc w:val="center"/>
              <w:rPr>
                <w:rFonts w:ascii="Garamond" w:hAnsi="Garamond"/>
                <w:color w:val="000080"/>
                <w:sz w:val="22"/>
                <w:szCs w:val="22"/>
              </w:rPr>
            </w:pPr>
          </w:p>
        </w:tc>
        <w:tc>
          <w:tcPr>
            <w:tcW w:w="3060" w:type="dxa"/>
            <w:vAlign w:val="bottom"/>
          </w:tcPr>
          <w:p w14:paraId="71079510" w14:textId="77777777" w:rsidR="0069572C" w:rsidRPr="00453D8A" w:rsidRDefault="0069572C" w:rsidP="00F4295E">
            <w:pPr>
              <w:jc w:val="center"/>
              <w:rPr>
                <w:rFonts w:ascii="Garamond" w:hAnsi="Garamond"/>
                <w:color w:val="000080"/>
                <w:sz w:val="22"/>
                <w:szCs w:val="22"/>
              </w:rPr>
            </w:pPr>
          </w:p>
        </w:tc>
      </w:tr>
      <w:tr w:rsidR="0069572C" w:rsidRPr="00453D8A" w14:paraId="76CE44B4" w14:textId="77777777" w:rsidTr="00F4295E">
        <w:trPr>
          <w:gridBefore w:val="1"/>
          <w:wBefore w:w="630" w:type="dxa"/>
        </w:trPr>
        <w:tc>
          <w:tcPr>
            <w:tcW w:w="3870" w:type="dxa"/>
            <w:shd w:val="clear" w:color="auto" w:fill="CCCCCC"/>
            <w:vAlign w:val="bottom"/>
          </w:tcPr>
          <w:p w14:paraId="395471EE"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Taiwan</w:t>
            </w:r>
          </w:p>
        </w:tc>
        <w:tc>
          <w:tcPr>
            <w:tcW w:w="3060" w:type="dxa"/>
            <w:shd w:val="clear" w:color="auto" w:fill="CCCCCC"/>
            <w:vAlign w:val="bottom"/>
          </w:tcPr>
          <w:p w14:paraId="77A39485"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5985A315" w14:textId="77777777" w:rsidR="0069572C" w:rsidRPr="00453D8A" w:rsidRDefault="0069572C" w:rsidP="00F4295E">
            <w:pPr>
              <w:jc w:val="center"/>
              <w:rPr>
                <w:rFonts w:ascii="Garamond" w:hAnsi="Garamond"/>
                <w:color w:val="000080"/>
                <w:sz w:val="22"/>
                <w:szCs w:val="22"/>
              </w:rPr>
            </w:pPr>
          </w:p>
        </w:tc>
      </w:tr>
      <w:tr w:rsidR="0069572C" w:rsidRPr="00453D8A" w14:paraId="4CF8E6C6" w14:textId="77777777" w:rsidTr="00F4295E">
        <w:trPr>
          <w:gridBefore w:val="1"/>
          <w:wBefore w:w="630" w:type="dxa"/>
        </w:trPr>
        <w:tc>
          <w:tcPr>
            <w:tcW w:w="3870" w:type="dxa"/>
            <w:tcBorders>
              <w:bottom w:val="nil"/>
            </w:tcBorders>
            <w:vAlign w:val="bottom"/>
          </w:tcPr>
          <w:p w14:paraId="622E92B1"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Thailand</w:t>
            </w:r>
          </w:p>
        </w:tc>
        <w:tc>
          <w:tcPr>
            <w:tcW w:w="3060" w:type="dxa"/>
            <w:tcBorders>
              <w:bottom w:val="nil"/>
            </w:tcBorders>
            <w:vAlign w:val="bottom"/>
          </w:tcPr>
          <w:p w14:paraId="2FBE8052" w14:textId="77777777" w:rsidR="0069572C" w:rsidRPr="00453D8A" w:rsidRDefault="0069572C" w:rsidP="00F4295E">
            <w:pPr>
              <w:jc w:val="center"/>
              <w:rPr>
                <w:rFonts w:ascii="Garamond" w:hAnsi="Garamond"/>
                <w:color w:val="000080"/>
                <w:sz w:val="22"/>
                <w:szCs w:val="22"/>
              </w:rPr>
            </w:pPr>
          </w:p>
        </w:tc>
        <w:tc>
          <w:tcPr>
            <w:tcW w:w="3060" w:type="dxa"/>
            <w:tcBorders>
              <w:bottom w:val="nil"/>
            </w:tcBorders>
            <w:vAlign w:val="bottom"/>
          </w:tcPr>
          <w:p w14:paraId="3A4D9278" w14:textId="77777777" w:rsidR="0069572C" w:rsidRPr="00453D8A" w:rsidRDefault="0069572C" w:rsidP="00F4295E">
            <w:pPr>
              <w:jc w:val="center"/>
              <w:rPr>
                <w:rFonts w:ascii="Garamond" w:hAnsi="Garamond"/>
                <w:color w:val="000080"/>
                <w:sz w:val="22"/>
                <w:szCs w:val="22"/>
              </w:rPr>
            </w:pPr>
          </w:p>
        </w:tc>
      </w:tr>
      <w:tr w:rsidR="0069572C" w:rsidRPr="00453D8A" w14:paraId="305AD37B" w14:textId="77777777" w:rsidTr="00F4295E">
        <w:trPr>
          <w:gridBefore w:val="1"/>
          <w:wBefore w:w="630" w:type="dxa"/>
        </w:trPr>
        <w:tc>
          <w:tcPr>
            <w:tcW w:w="3870" w:type="dxa"/>
            <w:tcBorders>
              <w:right w:val="single" w:sz="8" w:space="0" w:color="FFFFFF"/>
            </w:tcBorders>
            <w:shd w:val="clear" w:color="auto" w:fill="000080"/>
            <w:vAlign w:val="bottom"/>
          </w:tcPr>
          <w:p w14:paraId="03BA2A53"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Europe/Middle East &amp; Africa:</w:t>
            </w:r>
          </w:p>
        </w:tc>
        <w:tc>
          <w:tcPr>
            <w:tcW w:w="3060" w:type="dxa"/>
            <w:tcBorders>
              <w:left w:val="single" w:sz="8" w:space="0" w:color="FFFFFF"/>
              <w:right w:val="single" w:sz="8" w:space="0" w:color="FFFFFF"/>
            </w:tcBorders>
            <w:shd w:val="clear" w:color="auto" w:fill="000080"/>
            <w:vAlign w:val="bottom"/>
          </w:tcPr>
          <w:p w14:paraId="17F67750" w14:textId="77777777" w:rsidR="0069572C" w:rsidRPr="00453D8A" w:rsidRDefault="0069572C" w:rsidP="00F4295E">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654C04A3" w14:textId="77777777" w:rsidR="0069572C" w:rsidRPr="00453D8A" w:rsidRDefault="0069572C" w:rsidP="00F4295E">
            <w:pPr>
              <w:jc w:val="center"/>
              <w:rPr>
                <w:rFonts w:ascii="Garamond" w:hAnsi="Garamond"/>
                <w:color w:val="FFFFFF"/>
                <w:sz w:val="22"/>
                <w:szCs w:val="22"/>
              </w:rPr>
            </w:pPr>
          </w:p>
        </w:tc>
      </w:tr>
      <w:tr w:rsidR="0069572C" w:rsidRPr="00453D8A" w14:paraId="453BE96C" w14:textId="77777777" w:rsidTr="00F4295E">
        <w:trPr>
          <w:gridBefore w:val="1"/>
          <w:wBefore w:w="630" w:type="dxa"/>
        </w:trPr>
        <w:tc>
          <w:tcPr>
            <w:tcW w:w="3870" w:type="dxa"/>
            <w:vAlign w:val="bottom"/>
          </w:tcPr>
          <w:p w14:paraId="276FEF99" w14:textId="77777777" w:rsidR="0069572C" w:rsidRPr="00453D8A" w:rsidRDefault="0069572C" w:rsidP="00F4295E">
            <w:pPr>
              <w:keepNext/>
              <w:jc w:val="right"/>
              <w:outlineLvl w:val="4"/>
              <w:rPr>
                <w:rFonts w:ascii="Garamond" w:hAnsi="Garamond"/>
                <w:b/>
                <w:color w:val="000080"/>
                <w:sz w:val="22"/>
                <w:szCs w:val="22"/>
              </w:rPr>
            </w:pPr>
            <w:r w:rsidRPr="00453D8A">
              <w:rPr>
                <w:rFonts w:ascii="Garamond" w:hAnsi="Garamond"/>
                <w:b/>
                <w:color w:val="000080"/>
                <w:sz w:val="22"/>
                <w:szCs w:val="22"/>
              </w:rPr>
              <w:t>Czech Republic</w:t>
            </w:r>
          </w:p>
        </w:tc>
        <w:tc>
          <w:tcPr>
            <w:tcW w:w="3060" w:type="dxa"/>
            <w:vAlign w:val="bottom"/>
          </w:tcPr>
          <w:p w14:paraId="0C47993A" w14:textId="77777777" w:rsidR="0069572C" w:rsidRPr="00453D8A" w:rsidRDefault="0069572C" w:rsidP="00F4295E">
            <w:pPr>
              <w:jc w:val="center"/>
              <w:rPr>
                <w:rFonts w:ascii="Garamond" w:hAnsi="Garamond"/>
                <w:color w:val="000080"/>
                <w:sz w:val="22"/>
                <w:szCs w:val="22"/>
              </w:rPr>
            </w:pPr>
          </w:p>
        </w:tc>
        <w:tc>
          <w:tcPr>
            <w:tcW w:w="3060" w:type="dxa"/>
            <w:vAlign w:val="bottom"/>
          </w:tcPr>
          <w:p w14:paraId="31CDF4FA" w14:textId="77777777" w:rsidR="0069572C" w:rsidRPr="00453D8A" w:rsidRDefault="0069572C" w:rsidP="00F4295E">
            <w:pPr>
              <w:jc w:val="center"/>
              <w:rPr>
                <w:rFonts w:ascii="Garamond" w:hAnsi="Garamond"/>
                <w:color w:val="000080"/>
                <w:sz w:val="22"/>
                <w:szCs w:val="22"/>
              </w:rPr>
            </w:pPr>
          </w:p>
        </w:tc>
      </w:tr>
      <w:tr w:rsidR="0069572C" w:rsidRPr="00453D8A" w14:paraId="2518DA53" w14:textId="77777777" w:rsidTr="00F4295E">
        <w:trPr>
          <w:gridBefore w:val="1"/>
          <w:wBefore w:w="630" w:type="dxa"/>
        </w:trPr>
        <w:tc>
          <w:tcPr>
            <w:tcW w:w="3870" w:type="dxa"/>
            <w:shd w:val="clear" w:color="auto" w:fill="CCCCCC"/>
            <w:vAlign w:val="bottom"/>
          </w:tcPr>
          <w:p w14:paraId="26769C78"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Egypt</w:t>
            </w:r>
          </w:p>
        </w:tc>
        <w:tc>
          <w:tcPr>
            <w:tcW w:w="3060" w:type="dxa"/>
            <w:shd w:val="clear" w:color="auto" w:fill="CCCCCC"/>
            <w:vAlign w:val="bottom"/>
          </w:tcPr>
          <w:p w14:paraId="2F5D5EF8"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2C110C7D" w14:textId="77777777" w:rsidR="0069572C" w:rsidRPr="00453D8A" w:rsidRDefault="0069572C" w:rsidP="00F4295E">
            <w:pPr>
              <w:jc w:val="center"/>
              <w:rPr>
                <w:rFonts w:ascii="Garamond" w:hAnsi="Garamond"/>
                <w:color w:val="000080"/>
                <w:sz w:val="22"/>
                <w:szCs w:val="22"/>
              </w:rPr>
            </w:pPr>
          </w:p>
        </w:tc>
      </w:tr>
      <w:tr w:rsidR="0069572C" w:rsidRPr="00453D8A" w14:paraId="4E809509" w14:textId="77777777" w:rsidTr="00F4295E">
        <w:trPr>
          <w:gridBefore w:val="1"/>
          <w:wBefore w:w="630" w:type="dxa"/>
        </w:trPr>
        <w:tc>
          <w:tcPr>
            <w:tcW w:w="3870" w:type="dxa"/>
            <w:vAlign w:val="bottom"/>
          </w:tcPr>
          <w:p w14:paraId="457C5D7F" w14:textId="77777777" w:rsidR="0069572C" w:rsidRPr="00453D8A" w:rsidRDefault="0069572C" w:rsidP="00F4295E">
            <w:pPr>
              <w:jc w:val="right"/>
              <w:rPr>
                <w:rFonts w:ascii="Garamond" w:hAnsi="Garamond"/>
                <w:b/>
                <w:color w:val="000080"/>
                <w:sz w:val="22"/>
                <w:szCs w:val="22"/>
              </w:rPr>
            </w:pPr>
            <w:r>
              <w:rPr>
                <w:rFonts w:ascii="Garamond" w:hAnsi="Garamond"/>
                <w:b/>
                <w:color w:val="000080"/>
                <w:sz w:val="22"/>
                <w:szCs w:val="22"/>
              </w:rPr>
              <w:t>Greece</w:t>
            </w:r>
          </w:p>
        </w:tc>
        <w:tc>
          <w:tcPr>
            <w:tcW w:w="3060" w:type="dxa"/>
            <w:vAlign w:val="bottom"/>
          </w:tcPr>
          <w:p w14:paraId="4F1BA595" w14:textId="77777777" w:rsidR="0069572C" w:rsidRPr="00453D8A" w:rsidRDefault="0069572C" w:rsidP="00F4295E">
            <w:pPr>
              <w:jc w:val="center"/>
              <w:rPr>
                <w:rFonts w:ascii="Garamond" w:hAnsi="Garamond"/>
                <w:color w:val="000080"/>
                <w:sz w:val="22"/>
                <w:szCs w:val="22"/>
              </w:rPr>
            </w:pPr>
          </w:p>
        </w:tc>
        <w:tc>
          <w:tcPr>
            <w:tcW w:w="3060" w:type="dxa"/>
            <w:vAlign w:val="bottom"/>
          </w:tcPr>
          <w:p w14:paraId="72AC13CD" w14:textId="77777777" w:rsidR="0069572C" w:rsidRPr="00453D8A" w:rsidRDefault="0069572C" w:rsidP="00F4295E">
            <w:pPr>
              <w:jc w:val="center"/>
              <w:rPr>
                <w:rFonts w:ascii="Garamond" w:hAnsi="Garamond"/>
                <w:color w:val="000080"/>
                <w:sz w:val="22"/>
                <w:szCs w:val="22"/>
              </w:rPr>
            </w:pPr>
          </w:p>
        </w:tc>
      </w:tr>
      <w:tr w:rsidR="0069572C" w:rsidRPr="00453D8A" w14:paraId="51CA1FBE" w14:textId="77777777" w:rsidTr="00F4295E">
        <w:trPr>
          <w:gridBefore w:val="1"/>
          <w:wBefore w:w="630" w:type="dxa"/>
        </w:trPr>
        <w:tc>
          <w:tcPr>
            <w:tcW w:w="3870" w:type="dxa"/>
            <w:shd w:val="clear" w:color="auto" w:fill="CCCCCC"/>
            <w:vAlign w:val="bottom"/>
          </w:tcPr>
          <w:p w14:paraId="35E253F6" w14:textId="77777777" w:rsidR="0069572C" w:rsidRPr="00453D8A" w:rsidRDefault="0069572C" w:rsidP="00F4295E">
            <w:pPr>
              <w:keepNext/>
              <w:jc w:val="right"/>
              <w:outlineLvl w:val="4"/>
              <w:rPr>
                <w:rFonts w:ascii="Garamond" w:hAnsi="Garamond"/>
                <w:b/>
                <w:color w:val="000080"/>
                <w:sz w:val="22"/>
                <w:szCs w:val="22"/>
              </w:rPr>
            </w:pPr>
            <w:r w:rsidRPr="00453D8A">
              <w:rPr>
                <w:rFonts w:ascii="Garamond" w:hAnsi="Garamond"/>
                <w:b/>
                <w:color w:val="000080"/>
                <w:sz w:val="22"/>
                <w:szCs w:val="22"/>
              </w:rPr>
              <w:t>Hungary</w:t>
            </w:r>
          </w:p>
        </w:tc>
        <w:tc>
          <w:tcPr>
            <w:tcW w:w="3060" w:type="dxa"/>
            <w:shd w:val="clear" w:color="auto" w:fill="CCCCCC"/>
            <w:vAlign w:val="bottom"/>
          </w:tcPr>
          <w:p w14:paraId="46BBC81A"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2CF86F14" w14:textId="77777777" w:rsidR="0069572C" w:rsidRPr="00453D8A" w:rsidRDefault="0069572C" w:rsidP="00F4295E">
            <w:pPr>
              <w:jc w:val="center"/>
              <w:rPr>
                <w:rFonts w:ascii="Garamond" w:hAnsi="Garamond"/>
                <w:color w:val="000080"/>
                <w:sz w:val="22"/>
                <w:szCs w:val="22"/>
              </w:rPr>
            </w:pPr>
          </w:p>
        </w:tc>
      </w:tr>
      <w:tr w:rsidR="0069572C" w:rsidRPr="00453D8A" w14:paraId="11565DDC" w14:textId="77777777" w:rsidTr="00F4295E">
        <w:trPr>
          <w:gridBefore w:val="1"/>
          <w:wBefore w:w="630" w:type="dxa"/>
        </w:trPr>
        <w:tc>
          <w:tcPr>
            <w:tcW w:w="3870" w:type="dxa"/>
            <w:vAlign w:val="bottom"/>
          </w:tcPr>
          <w:p w14:paraId="52308ED2"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Poland</w:t>
            </w:r>
          </w:p>
        </w:tc>
        <w:tc>
          <w:tcPr>
            <w:tcW w:w="3060" w:type="dxa"/>
            <w:vAlign w:val="bottom"/>
          </w:tcPr>
          <w:p w14:paraId="2BE3DD1D" w14:textId="77777777" w:rsidR="0069572C" w:rsidRPr="00453D8A" w:rsidRDefault="0069572C" w:rsidP="00F4295E">
            <w:pPr>
              <w:jc w:val="center"/>
              <w:rPr>
                <w:rFonts w:ascii="Garamond" w:hAnsi="Garamond"/>
                <w:color w:val="000080"/>
                <w:sz w:val="22"/>
                <w:szCs w:val="22"/>
              </w:rPr>
            </w:pPr>
          </w:p>
        </w:tc>
        <w:tc>
          <w:tcPr>
            <w:tcW w:w="3060" w:type="dxa"/>
            <w:vAlign w:val="bottom"/>
          </w:tcPr>
          <w:p w14:paraId="5FA67EAB" w14:textId="77777777" w:rsidR="0069572C" w:rsidRPr="00453D8A" w:rsidRDefault="0069572C" w:rsidP="00F4295E">
            <w:pPr>
              <w:jc w:val="center"/>
              <w:rPr>
                <w:rFonts w:ascii="Garamond" w:hAnsi="Garamond"/>
                <w:color w:val="000080"/>
                <w:sz w:val="22"/>
                <w:szCs w:val="22"/>
              </w:rPr>
            </w:pPr>
          </w:p>
        </w:tc>
      </w:tr>
      <w:tr w:rsidR="0069572C" w:rsidRPr="00453D8A" w14:paraId="59EA2CC3" w14:textId="77777777" w:rsidTr="00F4295E">
        <w:trPr>
          <w:gridBefore w:val="1"/>
          <w:wBefore w:w="630" w:type="dxa"/>
        </w:trPr>
        <w:tc>
          <w:tcPr>
            <w:tcW w:w="3870" w:type="dxa"/>
            <w:shd w:val="clear" w:color="auto" w:fill="CCCCCC"/>
            <w:vAlign w:val="bottom"/>
          </w:tcPr>
          <w:p w14:paraId="395B7E70" w14:textId="77777777" w:rsidR="0069572C" w:rsidRPr="00453D8A" w:rsidRDefault="0069572C" w:rsidP="00F4295E">
            <w:pPr>
              <w:jc w:val="right"/>
              <w:rPr>
                <w:rFonts w:ascii="Garamond" w:hAnsi="Garamond"/>
                <w:b/>
                <w:color w:val="000080"/>
                <w:sz w:val="22"/>
                <w:szCs w:val="22"/>
              </w:rPr>
            </w:pPr>
            <w:r>
              <w:rPr>
                <w:rFonts w:ascii="Garamond" w:hAnsi="Garamond"/>
                <w:b/>
                <w:color w:val="000080"/>
                <w:sz w:val="22"/>
                <w:szCs w:val="22"/>
              </w:rPr>
              <w:t>Qatar</w:t>
            </w:r>
          </w:p>
        </w:tc>
        <w:tc>
          <w:tcPr>
            <w:tcW w:w="3060" w:type="dxa"/>
            <w:shd w:val="clear" w:color="auto" w:fill="CCCCCC"/>
            <w:vAlign w:val="bottom"/>
          </w:tcPr>
          <w:p w14:paraId="060E6D67"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7287AC4E" w14:textId="77777777" w:rsidR="0069572C" w:rsidRPr="00453D8A" w:rsidRDefault="0069572C" w:rsidP="00F4295E">
            <w:pPr>
              <w:jc w:val="center"/>
              <w:rPr>
                <w:rFonts w:ascii="Garamond" w:hAnsi="Garamond"/>
                <w:color w:val="000080"/>
                <w:sz w:val="22"/>
                <w:szCs w:val="22"/>
              </w:rPr>
            </w:pPr>
          </w:p>
        </w:tc>
      </w:tr>
      <w:tr w:rsidR="0069572C" w:rsidRPr="00453D8A" w14:paraId="212957E0" w14:textId="77777777" w:rsidTr="00F4295E">
        <w:trPr>
          <w:gridBefore w:val="1"/>
          <w:wBefore w:w="630" w:type="dxa"/>
        </w:trPr>
        <w:tc>
          <w:tcPr>
            <w:tcW w:w="3870" w:type="dxa"/>
            <w:vAlign w:val="bottom"/>
          </w:tcPr>
          <w:p w14:paraId="07C41B92" w14:textId="77777777" w:rsidR="0069572C" w:rsidRPr="00453D8A" w:rsidRDefault="0069572C" w:rsidP="00F4295E">
            <w:pPr>
              <w:jc w:val="right"/>
              <w:rPr>
                <w:rFonts w:ascii="Garamond" w:hAnsi="Garamond"/>
                <w:b/>
                <w:color w:val="000080"/>
                <w:sz w:val="22"/>
                <w:szCs w:val="22"/>
              </w:rPr>
            </w:pPr>
            <w:r>
              <w:rPr>
                <w:rFonts w:ascii="Garamond" w:hAnsi="Garamond"/>
                <w:b/>
                <w:color w:val="000080"/>
                <w:sz w:val="22"/>
                <w:szCs w:val="22"/>
              </w:rPr>
              <w:t>Russia</w:t>
            </w:r>
          </w:p>
        </w:tc>
        <w:tc>
          <w:tcPr>
            <w:tcW w:w="3060" w:type="dxa"/>
            <w:vAlign w:val="bottom"/>
          </w:tcPr>
          <w:p w14:paraId="096264A4" w14:textId="77777777" w:rsidR="0069572C" w:rsidRPr="00453D8A" w:rsidRDefault="0069572C" w:rsidP="00F4295E">
            <w:pPr>
              <w:jc w:val="center"/>
              <w:rPr>
                <w:rFonts w:ascii="Garamond" w:hAnsi="Garamond"/>
                <w:color w:val="000080"/>
                <w:sz w:val="22"/>
                <w:szCs w:val="22"/>
              </w:rPr>
            </w:pPr>
          </w:p>
        </w:tc>
        <w:tc>
          <w:tcPr>
            <w:tcW w:w="3060" w:type="dxa"/>
            <w:vAlign w:val="bottom"/>
          </w:tcPr>
          <w:p w14:paraId="1EBBAEB0" w14:textId="77777777" w:rsidR="0069572C" w:rsidRPr="00453D8A" w:rsidRDefault="0069572C" w:rsidP="00F4295E">
            <w:pPr>
              <w:jc w:val="center"/>
              <w:rPr>
                <w:rFonts w:ascii="Garamond" w:hAnsi="Garamond"/>
                <w:color w:val="000080"/>
                <w:sz w:val="22"/>
                <w:szCs w:val="22"/>
              </w:rPr>
            </w:pPr>
          </w:p>
        </w:tc>
      </w:tr>
      <w:tr w:rsidR="0069572C" w:rsidRPr="00453D8A" w14:paraId="21154275" w14:textId="77777777" w:rsidTr="00F4295E">
        <w:trPr>
          <w:gridBefore w:val="1"/>
          <w:wBefore w:w="630" w:type="dxa"/>
        </w:trPr>
        <w:tc>
          <w:tcPr>
            <w:tcW w:w="3870" w:type="dxa"/>
            <w:tcBorders>
              <w:bottom w:val="nil"/>
            </w:tcBorders>
            <w:shd w:val="clear" w:color="auto" w:fill="CCCCCC"/>
            <w:vAlign w:val="bottom"/>
          </w:tcPr>
          <w:p w14:paraId="4A1D0038" w14:textId="77777777" w:rsidR="0069572C" w:rsidRPr="00453D8A" w:rsidRDefault="0069572C" w:rsidP="00F4295E">
            <w:pPr>
              <w:jc w:val="right"/>
              <w:rPr>
                <w:rFonts w:ascii="Garamond" w:hAnsi="Garamond"/>
                <w:b/>
                <w:color w:val="000080"/>
                <w:sz w:val="22"/>
                <w:szCs w:val="22"/>
              </w:rPr>
            </w:pPr>
            <w:r>
              <w:rPr>
                <w:rFonts w:ascii="Garamond" w:hAnsi="Garamond"/>
                <w:b/>
                <w:color w:val="000080"/>
                <w:sz w:val="22"/>
                <w:szCs w:val="22"/>
              </w:rPr>
              <w:t>Saudi Arabia</w:t>
            </w:r>
          </w:p>
        </w:tc>
        <w:tc>
          <w:tcPr>
            <w:tcW w:w="3060" w:type="dxa"/>
            <w:tcBorders>
              <w:bottom w:val="nil"/>
            </w:tcBorders>
            <w:shd w:val="clear" w:color="auto" w:fill="CCCCCC"/>
            <w:vAlign w:val="bottom"/>
          </w:tcPr>
          <w:p w14:paraId="559E47FF" w14:textId="77777777" w:rsidR="0069572C" w:rsidRPr="00453D8A" w:rsidRDefault="0069572C" w:rsidP="00F4295E">
            <w:pPr>
              <w:jc w:val="center"/>
              <w:rPr>
                <w:rFonts w:ascii="Garamond" w:hAnsi="Garamond"/>
                <w:color w:val="000080"/>
                <w:sz w:val="22"/>
                <w:szCs w:val="22"/>
              </w:rPr>
            </w:pPr>
          </w:p>
        </w:tc>
        <w:tc>
          <w:tcPr>
            <w:tcW w:w="3060" w:type="dxa"/>
            <w:tcBorders>
              <w:bottom w:val="nil"/>
            </w:tcBorders>
            <w:shd w:val="clear" w:color="auto" w:fill="CCCCCC"/>
            <w:vAlign w:val="bottom"/>
          </w:tcPr>
          <w:p w14:paraId="343CF1CE" w14:textId="77777777" w:rsidR="0069572C" w:rsidRPr="00453D8A" w:rsidRDefault="0069572C" w:rsidP="00F4295E">
            <w:pPr>
              <w:jc w:val="center"/>
              <w:rPr>
                <w:rFonts w:ascii="Garamond" w:hAnsi="Garamond"/>
                <w:color w:val="000080"/>
                <w:sz w:val="22"/>
                <w:szCs w:val="22"/>
              </w:rPr>
            </w:pPr>
          </w:p>
        </w:tc>
      </w:tr>
      <w:tr w:rsidR="0069572C" w:rsidRPr="00453D8A" w14:paraId="58D69F11" w14:textId="77777777" w:rsidTr="00F4295E">
        <w:trPr>
          <w:gridBefore w:val="1"/>
          <w:wBefore w:w="630" w:type="dxa"/>
        </w:trPr>
        <w:tc>
          <w:tcPr>
            <w:tcW w:w="3870" w:type="dxa"/>
            <w:tcBorders>
              <w:bottom w:val="nil"/>
            </w:tcBorders>
            <w:shd w:val="clear" w:color="auto" w:fill="auto"/>
            <w:vAlign w:val="bottom"/>
          </w:tcPr>
          <w:p w14:paraId="47A33515"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South Africa</w:t>
            </w:r>
          </w:p>
        </w:tc>
        <w:tc>
          <w:tcPr>
            <w:tcW w:w="3060" w:type="dxa"/>
            <w:tcBorders>
              <w:bottom w:val="nil"/>
            </w:tcBorders>
            <w:shd w:val="clear" w:color="auto" w:fill="auto"/>
            <w:vAlign w:val="bottom"/>
          </w:tcPr>
          <w:p w14:paraId="5B383168" w14:textId="77777777" w:rsidR="0069572C" w:rsidRPr="00453D8A" w:rsidRDefault="0069572C" w:rsidP="00F4295E">
            <w:pPr>
              <w:jc w:val="center"/>
              <w:rPr>
                <w:rFonts w:ascii="Garamond" w:hAnsi="Garamond"/>
                <w:color w:val="000080"/>
                <w:sz w:val="22"/>
                <w:szCs w:val="22"/>
              </w:rPr>
            </w:pPr>
          </w:p>
        </w:tc>
        <w:tc>
          <w:tcPr>
            <w:tcW w:w="3060" w:type="dxa"/>
            <w:tcBorders>
              <w:bottom w:val="nil"/>
            </w:tcBorders>
            <w:shd w:val="clear" w:color="auto" w:fill="auto"/>
            <w:vAlign w:val="bottom"/>
          </w:tcPr>
          <w:p w14:paraId="15CC4743" w14:textId="77777777" w:rsidR="0069572C" w:rsidRPr="00453D8A" w:rsidRDefault="0069572C" w:rsidP="00F4295E">
            <w:pPr>
              <w:jc w:val="center"/>
              <w:rPr>
                <w:rFonts w:ascii="Garamond" w:hAnsi="Garamond"/>
                <w:color w:val="000080"/>
                <w:sz w:val="22"/>
                <w:szCs w:val="22"/>
              </w:rPr>
            </w:pPr>
          </w:p>
        </w:tc>
      </w:tr>
      <w:tr w:rsidR="0069572C" w:rsidRPr="00453D8A" w14:paraId="43BFF4EB" w14:textId="77777777" w:rsidTr="00F4295E">
        <w:trPr>
          <w:gridBefore w:val="1"/>
          <w:wBefore w:w="630" w:type="dxa"/>
        </w:trPr>
        <w:tc>
          <w:tcPr>
            <w:tcW w:w="3870" w:type="dxa"/>
            <w:tcBorders>
              <w:bottom w:val="nil"/>
            </w:tcBorders>
            <w:shd w:val="clear" w:color="auto" w:fill="CCCCCC"/>
            <w:vAlign w:val="bottom"/>
          </w:tcPr>
          <w:p w14:paraId="3CA14530"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Turkey</w:t>
            </w:r>
          </w:p>
        </w:tc>
        <w:tc>
          <w:tcPr>
            <w:tcW w:w="3060" w:type="dxa"/>
            <w:tcBorders>
              <w:bottom w:val="nil"/>
            </w:tcBorders>
            <w:shd w:val="clear" w:color="auto" w:fill="CCCCCC"/>
            <w:vAlign w:val="bottom"/>
          </w:tcPr>
          <w:p w14:paraId="11E81F80" w14:textId="77777777" w:rsidR="0069572C" w:rsidRPr="00453D8A" w:rsidRDefault="0069572C" w:rsidP="00F4295E">
            <w:pPr>
              <w:jc w:val="center"/>
              <w:rPr>
                <w:rFonts w:ascii="Garamond" w:hAnsi="Garamond"/>
                <w:color w:val="000080"/>
                <w:sz w:val="22"/>
                <w:szCs w:val="22"/>
              </w:rPr>
            </w:pPr>
          </w:p>
        </w:tc>
        <w:tc>
          <w:tcPr>
            <w:tcW w:w="3060" w:type="dxa"/>
            <w:tcBorders>
              <w:bottom w:val="nil"/>
            </w:tcBorders>
            <w:shd w:val="clear" w:color="auto" w:fill="CCCCCC"/>
            <w:vAlign w:val="bottom"/>
          </w:tcPr>
          <w:p w14:paraId="110D3BE8" w14:textId="77777777" w:rsidR="0069572C" w:rsidRPr="00453D8A" w:rsidRDefault="0069572C" w:rsidP="00F4295E">
            <w:pPr>
              <w:jc w:val="center"/>
              <w:rPr>
                <w:rFonts w:ascii="Garamond" w:hAnsi="Garamond"/>
                <w:color w:val="000080"/>
                <w:sz w:val="22"/>
                <w:szCs w:val="22"/>
              </w:rPr>
            </w:pPr>
          </w:p>
        </w:tc>
      </w:tr>
      <w:tr w:rsidR="0069572C" w:rsidRPr="00453D8A" w14:paraId="73D6C1D1" w14:textId="77777777" w:rsidTr="00F4295E">
        <w:trPr>
          <w:gridBefore w:val="1"/>
          <w:wBefore w:w="630" w:type="dxa"/>
        </w:trPr>
        <w:tc>
          <w:tcPr>
            <w:tcW w:w="3870" w:type="dxa"/>
            <w:tcBorders>
              <w:bottom w:val="nil"/>
            </w:tcBorders>
            <w:shd w:val="clear" w:color="auto" w:fill="auto"/>
            <w:vAlign w:val="bottom"/>
          </w:tcPr>
          <w:p w14:paraId="3623B9B5" w14:textId="77777777" w:rsidR="0069572C" w:rsidRDefault="0069572C" w:rsidP="00F4295E">
            <w:pPr>
              <w:jc w:val="right"/>
              <w:rPr>
                <w:rFonts w:ascii="Garamond" w:hAnsi="Garamond"/>
                <w:b/>
                <w:color w:val="000080"/>
                <w:sz w:val="22"/>
                <w:szCs w:val="22"/>
              </w:rPr>
            </w:pPr>
            <w:r>
              <w:rPr>
                <w:rFonts w:ascii="Garamond" w:hAnsi="Garamond"/>
                <w:b/>
                <w:color w:val="000080"/>
                <w:sz w:val="22"/>
                <w:szCs w:val="22"/>
              </w:rPr>
              <w:t>UAE</w:t>
            </w:r>
          </w:p>
        </w:tc>
        <w:tc>
          <w:tcPr>
            <w:tcW w:w="3060" w:type="dxa"/>
            <w:tcBorders>
              <w:bottom w:val="nil"/>
            </w:tcBorders>
            <w:shd w:val="clear" w:color="auto" w:fill="auto"/>
            <w:vAlign w:val="bottom"/>
          </w:tcPr>
          <w:p w14:paraId="13982288" w14:textId="77777777" w:rsidR="0069572C" w:rsidRPr="00453D8A" w:rsidRDefault="0069572C" w:rsidP="00F4295E">
            <w:pPr>
              <w:jc w:val="center"/>
              <w:rPr>
                <w:rFonts w:ascii="Garamond" w:hAnsi="Garamond"/>
                <w:color w:val="000080"/>
                <w:sz w:val="22"/>
                <w:szCs w:val="22"/>
              </w:rPr>
            </w:pPr>
          </w:p>
        </w:tc>
        <w:tc>
          <w:tcPr>
            <w:tcW w:w="3060" w:type="dxa"/>
            <w:tcBorders>
              <w:bottom w:val="nil"/>
            </w:tcBorders>
            <w:shd w:val="clear" w:color="auto" w:fill="auto"/>
            <w:vAlign w:val="bottom"/>
          </w:tcPr>
          <w:p w14:paraId="4E7183B6" w14:textId="77777777" w:rsidR="0069572C" w:rsidRPr="00453D8A" w:rsidRDefault="0069572C" w:rsidP="00F4295E">
            <w:pPr>
              <w:jc w:val="center"/>
              <w:rPr>
                <w:rFonts w:ascii="Garamond" w:hAnsi="Garamond"/>
                <w:color w:val="000080"/>
                <w:sz w:val="22"/>
                <w:szCs w:val="22"/>
              </w:rPr>
            </w:pPr>
          </w:p>
        </w:tc>
      </w:tr>
      <w:tr w:rsidR="0069572C" w:rsidRPr="00453D8A" w14:paraId="16BCA61E" w14:textId="77777777" w:rsidTr="00F4295E">
        <w:trPr>
          <w:gridBefore w:val="1"/>
          <w:wBefore w:w="630" w:type="dxa"/>
        </w:trPr>
        <w:tc>
          <w:tcPr>
            <w:tcW w:w="3870" w:type="dxa"/>
            <w:tcBorders>
              <w:right w:val="single" w:sz="8" w:space="0" w:color="FFFFFF"/>
            </w:tcBorders>
            <w:shd w:val="clear" w:color="auto" w:fill="000080"/>
            <w:vAlign w:val="bottom"/>
          </w:tcPr>
          <w:p w14:paraId="10D673ED"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Other:</w:t>
            </w:r>
          </w:p>
        </w:tc>
        <w:tc>
          <w:tcPr>
            <w:tcW w:w="3060" w:type="dxa"/>
            <w:tcBorders>
              <w:left w:val="single" w:sz="8" w:space="0" w:color="FFFFFF"/>
              <w:right w:val="single" w:sz="8" w:space="0" w:color="FFFFFF"/>
            </w:tcBorders>
            <w:shd w:val="clear" w:color="auto" w:fill="000080"/>
            <w:vAlign w:val="bottom"/>
          </w:tcPr>
          <w:p w14:paraId="0E2A0E76" w14:textId="77777777" w:rsidR="0069572C" w:rsidRPr="00453D8A" w:rsidRDefault="0069572C" w:rsidP="00F4295E">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7E7983A7" w14:textId="77777777" w:rsidR="0069572C" w:rsidRPr="00453D8A" w:rsidRDefault="0069572C" w:rsidP="00F4295E">
            <w:pPr>
              <w:jc w:val="center"/>
              <w:rPr>
                <w:rFonts w:ascii="Garamond" w:hAnsi="Garamond"/>
                <w:color w:val="FFFFFF"/>
                <w:sz w:val="22"/>
                <w:szCs w:val="22"/>
              </w:rPr>
            </w:pPr>
          </w:p>
        </w:tc>
      </w:tr>
      <w:tr w:rsidR="0069572C" w:rsidRPr="00453D8A" w14:paraId="039EC5A1" w14:textId="77777777" w:rsidTr="00F4295E">
        <w:trPr>
          <w:gridBefore w:val="1"/>
          <w:wBefore w:w="630" w:type="dxa"/>
        </w:trPr>
        <w:tc>
          <w:tcPr>
            <w:tcW w:w="3870" w:type="dxa"/>
            <w:shd w:val="clear" w:color="auto" w:fill="CCCCCC"/>
            <w:vAlign w:val="bottom"/>
          </w:tcPr>
          <w:p w14:paraId="5E3D7788"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Total:</w:t>
            </w:r>
          </w:p>
        </w:tc>
        <w:tc>
          <w:tcPr>
            <w:tcW w:w="3060" w:type="dxa"/>
            <w:shd w:val="clear" w:color="auto" w:fill="CCCCCC"/>
            <w:vAlign w:val="bottom"/>
          </w:tcPr>
          <w:p w14:paraId="771F83CE" w14:textId="77777777" w:rsidR="0069572C" w:rsidRPr="00453D8A" w:rsidRDefault="0069572C" w:rsidP="00F4295E">
            <w:pPr>
              <w:jc w:val="center"/>
              <w:rPr>
                <w:rFonts w:ascii="Garamond" w:hAnsi="Garamond"/>
                <w:b/>
                <w:color w:val="000080"/>
                <w:sz w:val="22"/>
                <w:szCs w:val="22"/>
              </w:rPr>
            </w:pPr>
          </w:p>
        </w:tc>
        <w:tc>
          <w:tcPr>
            <w:tcW w:w="3060" w:type="dxa"/>
            <w:shd w:val="clear" w:color="auto" w:fill="CCCCCC"/>
            <w:vAlign w:val="bottom"/>
          </w:tcPr>
          <w:p w14:paraId="0F106927" w14:textId="77777777" w:rsidR="0069572C" w:rsidRPr="00453D8A" w:rsidRDefault="0069572C" w:rsidP="00F4295E">
            <w:pPr>
              <w:jc w:val="center"/>
              <w:rPr>
                <w:rFonts w:ascii="Garamond" w:hAnsi="Garamond"/>
                <w:b/>
                <w:color w:val="000080"/>
                <w:sz w:val="22"/>
                <w:szCs w:val="22"/>
              </w:rPr>
            </w:pPr>
          </w:p>
        </w:tc>
      </w:tr>
      <w:tr w:rsidR="0069572C" w:rsidRPr="00453D8A" w14:paraId="51BE4FAC" w14:textId="77777777" w:rsidTr="00F4295E">
        <w:tblPrEx>
          <w:tblBorders>
            <w:insideH w:val="single" w:sz="8" w:space="0" w:color="008000"/>
          </w:tblBorders>
        </w:tblPrEx>
        <w:tc>
          <w:tcPr>
            <w:tcW w:w="630" w:type="dxa"/>
            <w:tcBorders>
              <w:top w:val="nil"/>
              <w:bottom w:val="nil"/>
            </w:tcBorders>
            <w:vAlign w:val="bottom"/>
          </w:tcPr>
          <w:p w14:paraId="7D105766" w14:textId="77777777" w:rsidR="0069572C" w:rsidRPr="00453D8A" w:rsidRDefault="0069572C" w:rsidP="00F4295E">
            <w:pPr>
              <w:spacing w:before="40" w:after="40"/>
              <w:jc w:val="center"/>
              <w:rPr>
                <w:rFonts w:ascii="Garamond" w:hAnsi="Garamond"/>
                <w:b/>
                <w:color w:val="000080"/>
                <w:sz w:val="23"/>
              </w:rPr>
            </w:pPr>
          </w:p>
        </w:tc>
        <w:tc>
          <w:tcPr>
            <w:tcW w:w="9990" w:type="dxa"/>
            <w:gridSpan w:val="3"/>
            <w:tcBorders>
              <w:top w:val="nil"/>
              <w:bottom w:val="nil"/>
            </w:tcBorders>
            <w:vAlign w:val="bottom"/>
          </w:tcPr>
          <w:p w14:paraId="76F5E0CF"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Please specify other.</w:t>
            </w:r>
          </w:p>
        </w:tc>
      </w:tr>
      <w:tr w:rsidR="0069572C" w:rsidRPr="00453D8A" w14:paraId="47D63DB3" w14:textId="77777777" w:rsidTr="00F4295E">
        <w:tblPrEx>
          <w:tblBorders>
            <w:insideH w:val="single" w:sz="8" w:space="0" w:color="008000"/>
          </w:tblBorders>
        </w:tblPrEx>
        <w:tc>
          <w:tcPr>
            <w:tcW w:w="630" w:type="dxa"/>
            <w:tcBorders>
              <w:top w:val="nil"/>
              <w:bottom w:val="nil"/>
            </w:tcBorders>
            <w:vAlign w:val="bottom"/>
          </w:tcPr>
          <w:p w14:paraId="0D0357AC" w14:textId="77777777" w:rsidR="0069572C" w:rsidRPr="00453D8A" w:rsidRDefault="0069572C" w:rsidP="00F4295E">
            <w:pPr>
              <w:spacing w:before="40" w:after="40"/>
              <w:jc w:val="center"/>
              <w:rPr>
                <w:rFonts w:ascii="Garamond" w:hAnsi="Garamond"/>
                <w:b/>
                <w:color w:val="000080"/>
                <w:sz w:val="23"/>
              </w:rPr>
            </w:pPr>
          </w:p>
        </w:tc>
        <w:tc>
          <w:tcPr>
            <w:tcW w:w="9990" w:type="dxa"/>
            <w:gridSpan w:val="3"/>
            <w:tcBorders>
              <w:top w:val="nil"/>
              <w:bottom w:val="nil"/>
            </w:tcBorders>
            <w:shd w:val="pct20" w:color="auto" w:fill="auto"/>
            <w:vAlign w:val="bottom"/>
          </w:tcPr>
          <w:p w14:paraId="54472153" w14:textId="77777777" w:rsidR="0069572C" w:rsidRPr="00453D8A" w:rsidRDefault="0069572C" w:rsidP="00F4295E">
            <w:pPr>
              <w:spacing w:before="40" w:after="40"/>
              <w:jc w:val="both"/>
              <w:rPr>
                <w:rFonts w:ascii="Garamond" w:hAnsi="Garamond"/>
                <w:color w:val="000080"/>
                <w:sz w:val="23"/>
                <w:szCs w:val="23"/>
              </w:rPr>
            </w:pPr>
          </w:p>
        </w:tc>
      </w:tr>
    </w:tbl>
    <w:p w14:paraId="0109DFFC" w14:textId="77777777" w:rsidR="0069572C" w:rsidRPr="00453D8A" w:rsidRDefault="0069572C" w:rsidP="0069572C">
      <w:pPr>
        <w:spacing w:before="40" w:after="40"/>
        <w:jc w:val="both"/>
        <w:rPr>
          <w:rFonts w:ascii="Garamond" w:hAnsi="Garamond"/>
          <w:color w:val="000080"/>
          <w:sz w:val="23"/>
        </w:rPr>
      </w:pPr>
      <w:r w:rsidRPr="00453D8A">
        <w:rPr>
          <w:rFonts w:ascii="Garamond" w:hAnsi="Garamond"/>
          <w:color w:val="000080"/>
          <w:sz w:val="23"/>
        </w:rPr>
        <w:br w:type="page"/>
      </w:r>
    </w:p>
    <w:p w14:paraId="72E285DC" w14:textId="77777777" w:rsidR="0069572C" w:rsidRPr="00453D8A" w:rsidRDefault="0069572C" w:rsidP="0069572C">
      <w:pPr>
        <w:keepNext/>
        <w:spacing w:before="40" w:after="40"/>
        <w:jc w:val="both"/>
        <w:outlineLvl w:val="0"/>
        <w:rPr>
          <w:rFonts w:ascii="Garamond" w:hAnsi="Garamond"/>
          <w:b/>
          <w:color w:val="000080"/>
          <w:sz w:val="28"/>
          <w:u w:val="single"/>
        </w:rPr>
      </w:pPr>
      <w:r w:rsidRPr="00453D8A">
        <w:rPr>
          <w:rFonts w:ascii="Garamond" w:hAnsi="Garamond"/>
          <w:b/>
          <w:color w:val="000080"/>
          <w:sz w:val="28"/>
          <w:u w:val="single"/>
        </w:rPr>
        <w:lastRenderedPageBreak/>
        <w:t>Research</w:t>
      </w:r>
    </w:p>
    <w:p w14:paraId="7736356B" w14:textId="77777777" w:rsidR="0069572C" w:rsidRPr="00453D8A" w:rsidRDefault="0069572C" w:rsidP="0069572C">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720"/>
        <w:gridCol w:w="5310"/>
        <w:gridCol w:w="900"/>
        <w:gridCol w:w="3060"/>
      </w:tblGrid>
      <w:tr w:rsidR="0069572C" w:rsidRPr="00453D8A" w14:paraId="1A0628C4" w14:textId="77777777" w:rsidTr="00F4295E">
        <w:tc>
          <w:tcPr>
            <w:tcW w:w="630" w:type="dxa"/>
            <w:tcBorders>
              <w:right w:val="single" w:sz="8" w:space="0" w:color="000080"/>
            </w:tcBorders>
            <w:vAlign w:val="bottom"/>
          </w:tcPr>
          <w:p w14:paraId="75AC2FD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259" w:name="VIResearchInternal" w:colFirst="2" w:colLast="2"/>
            <w:r w:rsidRPr="00453D8A">
              <w:rPr>
                <w:rFonts w:ascii="Garamond" w:hAnsi="Garamond"/>
                <w:b/>
                <w:color w:val="000080"/>
                <w:sz w:val="23"/>
              </w:rPr>
              <w:t>1.</w:t>
            </w:r>
          </w:p>
        </w:tc>
        <w:tc>
          <w:tcPr>
            <w:tcW w:w="6030" w:type="dxa"/>
            <w:gridSpan w:val="2"/>
            <w:tcBorders>
              <w:left w:val="single" w:sz="8" w:space="0" w:color="000080"/>
              <w:right w:val="single" w:sz="8" w:space="0" w:color="000080"/>
            </w:tcBorders>
            <w:vAlign w:val="bottom"/>
          </w:tcPr>
          <w:p w14:paraId="69B479E9"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What percentage of research is generated internally?</w:t>
            </w:r>
          </w:p>
        </w:tc>
        <w:tc>
          <w:tcPr>
            <w:tcW w:w="3960" w:type="dxa"/>
            <w:gridSpan w:val="2"/>
            <w:tcBorders>
              <w:left w:val="single" w:sz="8" w:space="0" w:color="000080"/>
            </w:tcBorders>
            <w:vAlign w:val="bottom"/>
          </w:tcPr>
          <w:p w14:paraId="4BB5D701"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r w:rsidR="0069572C" w:rsidRPr="00453D8A" w14:paraId="648075AE" w14:textId="77777777" w:rsidTr="00F4295E">
        <w:tc>
          <w:tcPr>
            <w:tcW w:w="630" w:type="dxa"/>
            <w:tcBorders>
              <w:right w:val="single" w:sz="8" w:space="0" w:color="000080"/>
            </w:tcBorders>
            <w:shd w:val="pct20" w:color="000000" w:fill="FFFFFF"/>
            <w:vAlign w:val="bottom"/>
          </w:tcPr>
          <w:p w14:paraId="7956B427"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260" w:name="VIResearchExternal" w:colFirst="2" w:colLast="2"/>
            <w:bookmarkEnd w:id="259"/>
            <w:r w:rsidRPr="00453D8A">
              <w:rPr>
                <w:rFonts w:ascii="Garamond" w:hAnsi="Garamond"/>
                <w:b/>
                <w:color w:val="000080"/>
                <w:sz w:val="23"/>
              </w:rPr>
              <w:t>2.</w:t>
            </w:r>
          </w:p>
        </w:tc>
        <w:tc>
          <w:tcPr>
            <w:tcW w:w="6930" w:type="dxa"/>
            <w:gridSpan w:val="3"/>
            <w:tcBorders>
              <w:left w:val="single" w:sz="8" w:space="0" w:color="000080"/>
              <w:right w:val="single" w:sz="8" w:space="0" w:color="000080"/>
            </w:tcBorders>
            <w:shd w:val="pct20" w:color="000000" w:fill="FFFFFF"/>
            <w:vAlign w:val="bottom"/>
          </w:tcPr>
          <w:p w14:paraId="0E4A2AEA" w14:textId="77777777" w:rsidR="0069572C" w:rsidRPr="00453D8A" w:rsidRDefault="0069572C" w:rsidP="00F4295E">
            <w:pPr>
              <w:tabs>
                <w:tab w:val="left" w:pos="6714"/>
              </w:tabs>
              <w:spacing w:before="40" w:after="40"/>
              <w:ind w:right="-108"/>
              <w:jc w:val="both"/>
              <w:rPr>
                <w:rFonts w:ascii="Garamond" w:hAnsi="Garamond"/>
                <w:color w:val="000080"/>
                <w:sz w:val="23"/>
              </w:rPr>
            </w:pPr>
            <w:r w:rsidRPr="00453D8A">
              <w:rPr>
                <w:rFonts w:ascii="Garamond" w:hAnsi="Garamond"/>
                <w:color w:val="000080"/>
                <w:sz w:val="23"/>
              </w:rPr>
              <w:t>What percentage of research is obtained from outside sources?</w:t>
            </w:r>
          </w:p>
        </w:tc>
        <w:tc>
          <w:tcPr>
            <w:tcW w:w="3060" w:type="dxa"/>
            <w:tcBorders>
              <w:left w:val="single" w:sz="8" w:space="0" w:color="000080"/>
            </w:tcBorders>
            <w:shd w:val="pct20" w:color="000000" w:fill="FFFFFF"/>
            <w:vAlign w:val="bottom"/>
          </w:tcPr>
          <w:p w14:paraId="4E5D1877"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60"/>
      <w:tr w:rsidR="0069572C" w:rsidRPr="00453D8A" w14:paraId="6C2C667D" w14:textId="77777777" w:rsidTr="00F4295E">
        <w:tc>
          <w:tcPr>
            <w:tcW w:w="630" w:type="dxa"/>
            <w:tcBorders>
              <w:right w:val="single" w:sz="8" w:space="0" w:color="000080"/>
            </w:tcBorders>
            <w:vAlign w:val="bottom"/>
          </w:tcPr>
          <w:p w14:paraId="2F2F75FE"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3.</w:t>
            </w:r>
          </w:p>
        </w:tc>
        <w:tc>
          <w:tcPr>
            <w:tcW w:w="9990" w:type="dxa"/>
            <w:gridSpan w:val="4"/>
            <w:tcBorders>
              <w:left w:val="single" w:sz="8" w:space="0" w:color="000080"/>
            </w:tcBorders>
            <w:vAlign w:val="bottom"/>
          </w:tcPr>
          <w:p w14:paraId="4ACE6CB0" w14:textId="77777777" w:rsidR="0069572C" w:rsidRPr="00453D8A" w:rsidRDefault="0069572C" w:rsidP="00F4295E">
            <w:pPr>
              <w:spacing w:before="40" w:after="40"/>
              <w:ind w:right="2232"/>
              <w:jc w:val="both"/>
              <w:rPr>
                <w:rFonts w:ascii="Garamond" w:hAnsi="Garamond"/>
                <w:color w:val="000080"/>
                <w:sz w:val="23"/>
              </w:rPr>
            </w:pPr>
            <w:r w:rsidRPr="00453D8A">
              <w:rPr>
                <w:rFonts w:ascii="Garamond" w:hAnsi="Garamond"/>
                <w:color w:val="000080"/>
                <w:sz w:val="23"/>
              </w:rPr>
              <w:t>Please describe how the research operation within your firm works.</w:t>
            </w:r>
          </w:p>
        </w:tc>
      </w:tr>
      <w:tr w:rsidR="0069572C" w:rsidRPr="00453D8A" w14:paraId="7549D6F0" w14:textId="77777777" w:rsidTr="00F4295E">
        <w:tc>
          <w:tcPr>
            <w:tcW w:w="630" w:type="dxa"/>
            <w:tcBorders>
              <w:right w:val="single" w:sz="8" w:space="0" w:color="000080"/>
            </w:tcBorders>
            <w:vAlign w:val="bottom"/>
          </w:tcPr>
          <w:p w14:paraId="7E64BF58" w14:textId="77777777" w:rsidR="0069572C" w:rsidRPr="00453D8A" w:rsidRDefault="0069572C" w:rsidP="00F4295E">
            <w:pPr>
              <w:spacing w:before="40" w:after="40"/>
              <w:ind w:left="-108" w:right="-108"/>
              <w:jc w:val="center"/>
              <w:rPr>
                <w:rFonts w:ascii="Garamond" w:hAnsi="Garamond"/>
                <w:b/>
                <w:color w:val="000080"/>
                <w:sz w:val="23"/>
              </w:rPr>
            </w:pPr>
            <w:bookmarkStart w:id="261" w:name="VIResearchDescription" w:colFirst="1" w:colLast="1"/>
          </w:p>
        </w:tc>
        <w:tc>
          <w:tcPr>
            <w:tcW w:w="9990" w:type="dxa"/>
            <w:gridSpan w:val="4"/>
            <w:tcBorders>
              <w:left w:val="single" w:sz="8" w:space="0" w:color="000080"/>
            </w:tcBorders>
            <w:shd w:val="pct20" w:color="000000" w:fill="FFFFFF"/>
            <w:vAlign w:val="bottom"/>
          </w:tcPr>
          <w:p w14:paraId="7A0D8F92"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61"/>
      <w:tr w:rsidR="0069572C" w:rsidRPr="00453D8A" w14:paraId="0A8D61E0" w14:textId="77777777" w:rsidTr="00F4295E">
        <w:tc>
          <w:tcPr>
            <w:tcW w:w="630" w:type="dxa"/>
            <w:tcBorders>
              <w:right w:val="single" w:sz="8" w:space="0" w:color="000080"/>
            </w:tcBorders>
            <w:vAlign w:val="bottom"/>
          </w:tcPr>
          <w:p w14:paraId="2CC79B9E"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4.</w:t>
            </w:r>
          </w:p>
        </w:tc>
        <w:tc>
          <w:tcPr>
            <w:tcW w:w="9990" w:type="dxa"/>
            <w:gridSpan w:val="4"/>
            <w:tcBorders>
              <w:left w:val="single" w:sz="8" w:space="0" w:color="000080"/>
            </w:tcBorders>
            <w:vAlign w:val="bottom"/>
          </w:tcPr>
          <w:p w14:paraId="00A9BB91" w14:textId="77777777" w:rsidR="0069572C" w:rsidRPr="00453D8A" w:rsidRDefault="0069572C" w:rsidP="00F4295E">
            <w:pPr>
              <w:spacing w:before="40" w:after="40"/>
              <w:ind w:right="-108"/>
              <w:jc w:val="both"/>
              <w:rPr>
                <w:rFonts w:ascii="Garamond" w:hAnsi="Garamond"/>
                <w:color w:val="000080"/>
                <w:sz w:val="23"/>
              </w:rPr>
            </w:pPr>
            <w:r w:rsidRPr="00453D8A">
              <w:rPr>
                <w:rFonts w:ascii="Garamond" w:hAnsi="Garamond"/>
                <w:color w:val="000080"/>
                <w:sz w:val="23"/>
              </w:rPr>
              <w:t>Please describe how your firm obtains and pays for outside research reports.</w:t>
            </w:r>
          </w:p>
        </w:tc>
      </w:tr>
      <w:tr w:rsidR="0069572C" w:rsidRPr="00453D8A" w14:paraId="685C7E52" w14:textId="77777777" w:rsidTr="00F4295E">
        <w:tc>
          <w:tcPr>
            <w:tcW w:w="630" w:type="dxa"/>
            <w:tcBorders>
              <w:right w:val="single" w:sz="8" w:space="0" w:color="000080"/>
            </w:tcBorders>
            <w:vAlign w:val="bottom"/>
          </w:tcPr>
          <w:p w14:paraId="6CF08AB1" w14:textId="77777777" w:rsidR="0069572C" w:rsidRPr="00453D8A" w:rsidRDefault="0069572C" w:rsidP="00F4295E">
            <w:pPr>
              <w:spacing w:before="40" w:after="40"/>
              <w:ind w:left="-108" w:right="-108"/>
              <w:jc w:val="center"/>
              <w:rPr>
                <w:rFonts w:ascii="Garamond" w:hAnsi="Garamond"/>
                <w:b/>
                <w:color w:val="000080"/>
                <w:sz w:val="23"/>
              </w:rPr>
            </w:pPr>
            <w:bookmarkStart w:id="262" w:name="VIResearchObtainedAndPaid" w:colFirst="1" w:colLast="1"/>
          </w:p>
        </w:tc>
        <w:tc>
          <w:tcPr>
            <w:tcW w:w="9990" w:type="dxa"/>
            <w:gridSpan w:val="4"/>
            <w:tcBorders>
              <w:left w:val="single" w:sz="8" w:space="0" w:color="000080"/>
            </w:tcBorders>
            <w:shd w:val="pct20" w:color="000000" w:fill="FFFFFF"/>
            <w:vAlign w:val="bottom"/>
          </w:tcPr>
          <w:p w14:paraId="6305961B"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62"/>
      <w:tr w:rsidR="0069572C" w:rsidRPr="00453D8A" w14:paraId="0DC66608" w14:textId="77777777" w:rsidTr="00F4295E">
        <w:tc>
          <w:tcPr>
            <w:tcW w:w="630" w:type="dxa"/>
            <w:tcBorders>
              <w:right w:val="single" w:sz="8" w:space="0" w:color="000080"/>
            </w:tcBorders>
            <w:vAlign w:val="bottom"/>
          </w:tcPr>
          <w:p w14:paraId="3F66FAF0"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5.</w:t>
            </w:r>
          </w:p>
        </w:tc>
        <w:tc>
          <w:tcPr>
            <w:tcW w:w="9990" w:type="dxa"/>
            <w:gridSpan w:val="4"/>
            <w:tcBorders>
              <w:left w:val="single" w:sz="8" w:space="0" w:color="000080"/>
            </w:tcBorders>
            <w:vAlign w:val="bottom"/>
          </w:tcPr>
          <w:p w14:paraId="6CB59949"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Please name the three primary sources of data and/or analyses upon which your firm relies.</w:t>
            </w:r>
          </w:p>
        </w:tc>
      </w:tr>
      <w:tr w:rsidR="0069572C" w:rsidRPr="00453D8A" w14:paraId="23E8DA72" w14:textId="77777777" w:rsidTr="00F4295E">
        <w:trPr>
          <w:gridBefore w:val="1"/>
          <w:gridAfter w:val="2"/>
          <w:wBefore w:w="630" w:type="dxa"/>
          <w:wAfter w:w="3960" w:type="dxa"/>
        </w:trPr>
        <w:tc>
          <w:tcPr>
            <w:tcW w:w="720" w:type="dxa"/>
            <w:tcBorders>
              <w:right w:val="single" w:sz="8" w:space="0" w:color="000080"/>
            </w:tcBorders>
            <w:shd w:val="pct20" w:color="000000" w:fill="FFFFFF"/>
            <w:vAlign w:val="bottom"/>
          </w:tcPr>
          <w:p w14:paraId="0F44F296" w14:textId="77777777" w:rsidR="0069572C" w:rsidRPr="00453D8A" w:rsidRDefault="0069572C" w:rsidP="00F4295E">
            <w:pPr>
              <w:spacing w:before="40" w:after="40"/>
              <w:jc w:val="center"/>
              <w:rPr>
                <w:rFonts w:ascii="Garamond" w:hAnsi="Garamond"/>
                <w:color w:val="000080"/>
                <w:sz w:val="23"/>
              </w:rPr>
            </w:pPr>
            <w:bookmarkStart w:id="263" w:name="VIResearchSource1" w:colFirst="1" w:colLast="1"/>
            <w:r w:rsidRPr="00453D8A">
              <w:rPr>
                <w:rFonts w:ascii="Garamond" w:hAnsi="Garamond"/>
                <w:color w:val="000080"/>
                <w:sz w:val="23"/>
              </w:rPr>
              <w:t>(1)</w:t>
            </w:r>
          </w:p>
        </w:tc>
        <w:tc>
          <w:tcPr>
            <w:tcW w:w="5310" w:type="dxa"/>
            <w:tcBorders>
              <w:left w:val="single" w:sz="8" w:space="0" w:color="000080"/>
            </w:tcBorders>
            <w:shd w:val="pct20" w:color="000000" w:fill="FFFFFF"/>
            <w:vAlign w:val="bottom"/>
          </w:tcPr>
          <w:p w14:paraId="631B2860"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r w:rsidR="0069572C" w:rsidRPr="00453D8A" w14:paraId="56AFE5FA" w14:textId="77777777" w:rsidTr="00F4295E">
        <w:trPr>
          <w:gridBefore w:val="1"/>
          <w:gridAfter w:val="2"/>
          <w:wBefore w:w="630" w:type="dxa"/>
          <w:wAfter w:w="3960" w:type="dxa"/>
        </w:trPr>
        <w:tc>
          <w:tcPr>
            <w:tcW w:w="720" w:type="dxa"/>
            <w:tcBorders>
              <w:right w:val="single" w:sz="8" w:space="0" w:color="000080"/>
            </w:tcBorders>
            <w:vAlign w:val="bottom"/>
          </w:tcPr>
          <w:p w14:paraId="37110CA6" w14:textId="77777777" w:rsidR="0069572C" w:rsidRPr="00453D8A" w:rsidRDefault="0069572C" w:rsidP="00F4295E">
            <w:pPr>
              <w:spacing w:before="40" w:after="40"/>
              <w:jc w:val="center"/>
              <w:rPr>
                <w:rFonts w:ascii="Garamond" w:hAnsi="Garamond"/>
                <w:color w:val="000080"/>
                <w:sz w:val="23"/>
              </w:rPr>
            </w:pPr>
            <w:bookmarkStart w:id="264" w:name="VIResearchSource2" w:colFirst="1" w:colLast="1"/>
            <w:bookmarkEnd w:id="263"/>
            <w:r w:rsidRPr="00453D8A">
              <w:rPr>
                <w:rFonts w:ascii="Garamond" w:hAnsi="Garamond"/>
                <w:color w:val="000080"/>
                <w:sz w:val="23"/>
              </w:rPr>
              <w:t>(2)</w:t>
            </w:r>
          </w:p>
        </w:tc>
        <w:tc>
          <w:tcPr>
            <w:tcW w:w="5310" w:type="dxa"/>
            <w:tcBorders>
              <w:left w:val="single" w:sz="8" w:space="0" w:color="000080"/>
            </w:tcBorders>
            <w:vAlign w:val="bottom"/>
          </w:tcPr>
          <w:p w14:paraId="241F0FDA"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r w:rsidR="0069572C" w:rsidRPr="00453D8A" w14:paraId="41F79AE9" w14:textId="77777777" w:rsidTr="00F4295E">
        <w:trPr>
          <w:gridBefore w:val="1"/>
          <w:gridAfter w:val="2"/>
          <w:wBefore w:w="630" w:type="dxa"/>
          <w:wAfter w:w="3960" w:type="dxa"/>
        </w:trPr>
        <w:tc>
          <w:tcPr>
            <w:tcW w:w="720" w:type="dxa"/>
            <w:tcBorders>
              <w:right w:val="single" w:sz="8" w:space="0" w:color="000080"/>
            </w:tcBorders>
            <w:shd w:val="pct20" w:color="000000" w:fill="FFFFFF"/>
            <w:vAlign w:val="bottom"/>
          </w:tcPr>
          <w:p w14:paraId="3516821C" w14:textId="77777777" w:rsidR="0069572C" w:rsidRPr="00453D8A" w:rsidRDefault="0069572C" w:rsidP="00F4295E">
            <w:pPr>
              <w:spacing w:before="40" w:after="40"/>
              <w:jc w:val="center"/>
              <w:rPr>
                <w:rFonts w:ascii="Garamond" w:hAnsi="Garamond"/>
                <w:color w:val="000080"/>
                <w:sz w:val="23"/>
              </w:rPr>
            </w:pPr>
            <w:bookmarkStart w:id="265" w:name="VIResearchSource3" w:colFirst="1" w:colLast="1"/>
            <w:bookmarkEnd w:id="264"/>
            <w:r w:rsidRPr="00453D8A">
              <w:rPr>
                <w:rFonts w:ascii="Garamond" w:hAnsi="Garamond"/>
                <w:color w:val="000080"/>
                <w:sz w:val="23"/>
              </w:rPr>
              <w:t>(3)</w:t>
            </w:r>
          </w:p>
        </w:tc>
        <w:tc>
          <w:tcPr>
            <w:tcW w:w="5310" w:type="dxa"/>
            <w:tcBorders>
              <w:left w:val="single" w:sz="8" w:space="0" w:color="000080"/>
            </w:tcBorders>
            <w:shd w:val="pct20" w:color="000000" w:fill="FFFFFF"/>
            <w:vAlign w:val="bottom"/>
          </w:tcPr>
          <w:p w14:paraId="3B8A414A"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65"/>
    </w:tbl>
    <w:p w14:paraId="52FEAD1E" w14:textId="77777777" w:rsidR="0069572C" w:rsidRPr="00453D8A" w:rsidRDefault="0069572C" w:rsidP="0069572C">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69572C" w:rsidRPr="00453D8A" w14:paraId="0FA882AE" w14:textId="77777777" w:rsidTr="00F4295E">
        <w:tc>
          <w:tcPr>
            <w:tcW w:w="630" w:type="dxa"/>
            <w:tcBorders>
              <w:right w:val="single" w:sz="8" w:space="0" w:color="000080"/>
            </w:tcBorders>
          </w:tcPr>
          <w:p w14:paraId="0F4434E3"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6.</w:t>
            </w:r>
          </w:p>
        </w:tc>
        <w:tc>
          <w:tcPr>
            <w:tcW w:w="9990" w:type="dxa"/>
            <w:tcBorders>
              <w:left w:val="single" w:sz="8" w:space="0" w:color="000080"/>
            </w:tcBorders>
          </w:tcPr>
          <w:p w14:paraId="46ADABE6" w14:textId="77777777" w:rsidR="0069572C" w:rsidRPr="00453D8A" w:rsidRDefault="0069572C" w:rsidP="00F4295E">
            <w:pPr>
              <w:spacing w:before="40" w:after="40"/>
              <w:jc w:val="both"/>
              <w:rPr>
                <w:rFonts w:ascii="Garamond" w:hAnsi="Garamond"/>
                <w:color w:val="000080"/>
                <w:sz w:val="22"/>
              </w:rPr>
            </w:pPr>
            <w:r w:rsidRPr="00453D8A">
              <w:rPr>
                <w:rFonts w:ascii="Garamond" w:hAnsi="Garamond"/>
                <w:color w:val="000080"/>
                <w:sz w:val="22"/>
              </w:rPr>
              <w:t>Who coordinates the firm’s research effort &amp; what are their qualifications for that position.</w:t>
            </w:r>
          </w:p>
        </w:tc>
      </w:tr>
      <w:tr w:rsidR="0069572C" w:rsidRPr="00453D8A" w14:paraId="4041C70C" w14:textId="77777777" w:rsidTr="00F4295E">
        <w:tc>
          <w:tcPr>
            <w:tcW w:w="630" w:type="dxa"/>
            <w:tcBorders>
              <w:right w:val="single" w:sz="8" w:space="0" w:color="000080"/>
            </w:tcBorders>
          </w:tcPr>
          <w:p w14:paraId="4EAA04CF" w14:textId="77777777" w:rsidR="0069572C" w:rsidRPr="00453D8A" w:rsidRDefault="0069572C" w:rsidP="00F4295E">
            <w:pPr>
              <w:spacing w:before="40" w:after="40"/>
              <w:ind w:left="-108" w:right="-108"/>
              <w:jc w:val="center"/>
              <w:rPr>
                <w:rFonts w:ascii="Garamond" w:hAnsi="Garamond"/>
                <w:color w:val="000080"/>
                <w:sz w:val="23"/>
              </w:rPr>
            </w:pPr>
            <w:bookmarkStart w:id="266" w:name="VIResearchCoordinator" w:colFirst="1" w:colLast="1"/>
          </w:p>
        </w:tc>
        <w:tc>
          <w:tcPr>
            <w:tcW w:w="9990" w:type="dxa"/>
            <w:tcBorders>
              <w:left w:val="single" w:sz="8" w:space="0" w:color="000080"/>
            </w:tcBorders>
            <w:shd w:val="pct20" w:color="000000" w:fill="FFFFFF"/>
          </w:tcPr>
          <w:p w14:paraId="6B874A7E"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66"/>
    </w:tbl>
    <w:p w14:paraId="367DFA31" w14:textId="77777777" w:rsidR="0069572C" w:rsidRPr="00453D8A" w:rsidRDefault="0069572C" w:rsidP="0069572C">
      <w:pPr>
        <w:spacing w:before="40" w:after="40"/>
        <w:jc w:val="both"/>
        <w:rPr>
          <w:rFonts w:ascii="Garamond" w:hAnsi="Garamond"/>
          <w:color w:val="000080"/>
          <w:sz w:val="23"/>
        </w:rPr>
      </w:pPr>
      <w:r w:rsidRPr="00453D8A">
        <w:rPr>
          <w:rFonts w:ascii="Garamond" w:hAnsi="Garamond"/>
          <w:color w:val="000080"/>
          <w:sz w:val="23"/>
        </w:rPr>
        <w:br w:type="page"/>
      </w:r>
    </w:p>
    <w:p w14:paraId="19F3F3AF" w14:textId="77777777" w:rsidR="0069572C" w:rsidRPr="00453D8A" w:rsidRDefault="0069572C" w:rsidP="0069572C">
      <w:pPr>
        <w:keepNext/>
        <w:spacing w:before="40" w:after="40"/>
        <w:jc w:val="both"/>
        <w:outlineLvl w:val="0"/>
        <w:rPr>
          <w:rFonts w:ascii="Garamond" w:hAnsi="Garamond"/>
          <w:b/>
          <w:color w:val="000080"/>
          <w:sz w:val="28"/>
          <w:u w:val="single"/>
        </w:rPr>
      </w:pPr>
      <w:r w:rsidRPr="00453D8A">
        <w:rPr>
          <w:rFonts w:ascii="Garamond" w:hAnsi="Garamond"/>
          <w:b/>
          <w:color w:val="000080"/>
          <w:sz w:val="28"/>
          <w:u w:val="single"/>
        </w:rPr>
        <w:lastRenderedPageBreak/>
        <w:t>Personnel</w:t>
      </w:r>
    </w:p>
    <w:p w14:paraId="3ED837CC"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520"/>
        <w:gridCol w:w="1621"/>
        <w:gridCol w:w="1621"/>
        <w:gridCol w:w="1621"/>
        <w:gridCol w:w="1607"/>
        <w:gridCol w:w="14"/>
      </w:tblGrid>
      <w:tr w:rsidR="0069572C" w:rsidRPr="00453D8A" w14:paraId="20AF11FF" w14:textId="77777777" w:rsidTr="00F4295E">
        <w:trPr>
          <w:gridAfter w:val="1"/>
          <w:wAfter w:w="14" w:type="dxa"/>
        </w:trPr>
        <w:tc>
          <w:tcPr>
            <w:tcW w:w="630" w:type="dxa"/>
          </w:tcPr>
          <w:p w14:paraId="07E161EF"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w:t>
            </w:r>
          </w:p>
        </w:tc>
        <w:tc>
          <w:tcPr>
            <w:tcW w:w="9990" w:type="dxa"/>
            <w:gridSpan w:val="5"/>
            <w:vAlign w:val="bottom"/>
          </w:tcPr>
          <w:p w14:paraId="6C76B29D"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In the table below, indicate the appropriate number of employees employed in each category.</w:t>
            </w:r>
          </w:p>
        </w:tc>
      </w:tr>
      <w:tr w:rsidR="0069572C" w:rsidRPr="00453D8A" w14:paraId="00398D04" w14:textId="77777777" w:rsidTr="00F4295E">
        <w:trPr>
          <w:gridBefore w:val="1"/>
          <w:wBefore w:w="630" w:type="dxa"/>
        </w:trPr>
        <w:tc>
          <w:tcPr>
            <w:tcW w:w="3520" w:type="dxa"/>
            <w:shd w:val="pct20" w:color="000000" w:fill="FFFFFF"/>
          </w:tcPr>
          <w:p w14:paraId="775218E8"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tc>
        <w:tc>
          <w:tcPr>
            <w:tcW w:w="1621" w:type="dxa"/>
            <w:shd w:val="pct20" w:color="000000" w:fill="FFFFFF"/>
            <w:vAlign w:val="bottom"/>
          </w:tcPr>
          <w:p w14:paraId="2392821B" w14:textId="78C4482C" w:rsidR="0069572C" w:rsidRPr="006C07EC" w:rsidRDefault="0069572C" w:rsidP="00F4295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u w:val="single"/>
              </w:rPr>
            </w:pPr>
            <w:r w:rsidRPr="006C07EC">
              <w:rPr>
                <w:rFonts w:ascii="Garamond" w:hAnsi="Garamond"/>
                <w:b/>
                <w:color w:val="000080"/>
                <w:sz w:val="23"/>
                <w:u w:val="single"/>
              </w:rPr>
              <w:t>201</w:t>
            </w:r>
            <w:r w:rsidR="009D35D9">
              <w:rPr>
                <w:rFonts w:ascii="Garamond" w:hAnsi="Garamond"/>
                <w:b/>
                <w:color w:val="000080"/>
                <w:sz w:val="23"/>
                <w:u w:val="single"/>
              </w:rPr>
              <w:t>9</w:t>
            </w:r>
          </w:p>
        </w:tc>
        <w:tc>
          <w:tcPr>
            <w:tcW w:w="1621" w:type="dxa"/>
            <w:shd w:val="pct20" w:color="000000" w:fill="FFFFFF"/>
          </w:tcPr>
          <w:p w14:paraId="4696092B" w14:textId="0BF01779" w:rsidR="0069572C" w:rsidRPr="006C07EC" w:rsidRDefault="009D35D9" w:rsidP="00F4295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u w:val="single"/>
              </w:rPr>
            </w:pPr>
            <w:r>
              <w:rPr>
                <w:rFonts w:ascii="Garamond" w:hAnsi="Garamond"/>
                <w:b/>
                <w:color w:val="000080"/>
                <w:sz w:val="23"/>
                <w:u w:val="single"/>
              </w:rPr>
              <w:t>2020</w:t>
            </w:r>
          </w:p>
        </w:tc>
        <w:tc>
          <w:tcPr>
            <w:tcW w:w="1621" w:type="dxa"/>
            <w:shd w:val="pct20" w:color="000000" w:fill="FFFFFF"/>
            <w:vAlign w:val="bottom"/>
          </w:tcPr>
          <w:p w14:paraId="04EA9BC7" w14:textId="3E41F000" w:rsidR="0069572C" w:rsidRPr="006C07EC" w:rsidRDefault="009D35D9" w:rsidP="00F4295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u w:val="single"/>
              </w:rPr>
            </w:pPr>
            <w:r>
              <w:rPr>
                <w:rFonts w:ascii="Garamond" w:hAnsi="Garamond"/>
                <w:b/>
                <w:color w:val="000080"/>
                <w:sz w:val="23"/>
                <w:u w:val="single"/>
              </w:rPr>
              <w:t>2021</w:t>
            </w:r>
          </w:p>
        </w:tc>
        <w:tc>
          <w:tcPr>
            <w:tcW w:w="1621" w:type="dxa"/>
            <w:gridSpan w:val="2"/>
            <w:shd w:val="pct20" w:color="000000" w:fill="FFFFFF"/>
            <w:vAlign w:val="bottom"/>
          </w:tcPr>
          <w:p w14:paraId="3766DD03" w14:textId="64F22AE4" w:rsidR="0069572C" w:rsidRPr="006C07EC" w:rsidRDefault="009D35D9" w:rsidP="00F4295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u w:val="single"/>
              </w:rPr>
            </w:pPr>
            <w:r>
              <w:rPr>
                <w:rFonts w:ascii="Garamond" w:hAnsi="Garamond"/>
                <w:b/>
                <w:color w:val="000080"/>
                <w:sz w:val="23"/>
                <w:u w:val="single"/>
              </w:rPr>
              <w:t>2022</w:t>
            </w:r>
          </w:p>
        </w:tc>
      </w:tr>
      <w:tr w:rsidR="0069572C" w:rsidRPr="00453D8A" w14:paraId="4A80E11D" w14:textId="77777777" w:rsidTr="00F4295E">
        <w:trPr>
          <w:gridBefore w:val="1"/>
          <w:wBefore w:w="630" w:type="dxa"/>
        </w:trPr>
        <w:tc>
          <w:tcPr>
            <w:tcW w:w="3520" w:type="dxa"/>
          </w:tcPr>
          <w:p w14:paraId="3AE38C86"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Equity portfolio managers</w:t>
            </w:r>
          </w:p>
        </w:tc>
        <w:tc>
          <w:tcPr>
            <w:tcW w:w="1621" w:type="dxa"/>
            <w:vAlign w:val="bottom"/>
          </w:tcPr>
          <w:p w14:paraId="4692C1C1"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Pr>
          <w:p w14:paraId="071FDF82"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vAlign w:val="bottom"/>
          </w:tcPr>
          <w:p w14:paraId="6CCE4242"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vAlign w:val="bottom"/>
          </w:tcPr>
          <w:p w14:paraId="3FD0DB7B"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6FF52462" w14:textId="77777777" w:rsidTr="00F4295E">
        <w:trPr>
          <w:gridBefore w:val="1"/>
          <w:wBefore w:w="630" w:type="dxa"/>
        </w:trPr>
        <w:tc>
          <w:tcPr>
            <w:tcW w:w="3520" w:type="dxa"/>
            <w:shd w:val="pct20" w:color="000000" w:fill="FFFFFF"/>
          </w:tcPr>
          <w:p w14:paraId="4D48F0CC"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Bond portfolio managers</w:t>
            </w:r>
          </w:p>
        </w:tc>
        <w:tc>
          <w:tcPr>
            <w:tcW w:w="1621" w:type="dxa"/>
            <w:shd w:val="pct20" w:color="000000" w:fill="FFFFFF"/>
            <w:vAlign w:val="bottom"/>
          </w:tcPr>
          <w:p w14:paraId="024AA518"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tcPr>
          <w:p w14:paraId="04AC3B2D"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5E66DC54"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2B1F6F14"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3DE8CE58" w14:textId="77777777" w:rsidTr="00F4295E">
        <w:trPr>
          <w:gridBefore w:val="1"/>
          <w:wBefore w:w="630" w:type="dxa"/>
        </w:trPr>
        <w:tc>
          <w:tcPr>
            <w:tcW w:w="3520" w:type="dxa"/>
          </w:tcPr>
          <w:p w14:paraId="2A81C6CD"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Balanced fund managers</w:t>
            </w:r>
          </w:p>
        </w:tc>
        <w:tc>
          <w:tcPr>
            <w:tcW w:w="1621" w:type="dxa"/>
            <w:vAlign w:val="bottom"/>
          </w:tcPr>
          <w:p w14:paraId="4FB48269"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Pr>
          <w:p w14:paraId="5AFBCB1D"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vAlign w:val="bottom"/>
          </w:tcPr>
          <w:p w14:paraId="08ABF0A1"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vAlign w:val="bottom"/>
          </w:tcPr>
          <w:p w14:paraId="473B02D7"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0C9597D3" w14:textId="77777777" w:rsidTr="00F4295E">
        <w:trPr>
          <w:gridBefore w:val="1"/>
          <w:wBefore w:w="630" w:type="dxa"/>
        </w:trPr>
        <w:tc>
          <w:tcPr>
            <w:tcW w:w="3520" w:type="dxa"/>
            <w:shd w:val="pct20" w:color="000000" w:fill="FFFFFF"/>
          </w:tcPr>
          <w:p w14:paraId="2740D073"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Equity research analysts</w:t>
            </w:r>
          </w:p>
        </w:tc>
        <w:tc>
          <w:tcPr>
            <w:tcW w:w="1621" w:type="dxa"/>
            <w:shd w:val="pct20" w:color="000000" w:fill="FFFFFF"/>
            <w:vAlign w:val="bottom"/>
          </w:tcPr>
          <w:p w14:paraId="7C899461"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tcPr>
          <w:p w14:paraId="450E4DD1"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50CC1913"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40EAD90D"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28FB3B3B" w14:textId="77777777" w:rsidTr="00F4295E">
        <w:trPr>
          <w:gridBefore w:val="1"/>
          <w:wBefore w:w="630" w:type="dxa"/>
        </w:trPr>
        <w:tc>
          <w:tcPr>
            <w:tcW w:w="3520" w:type="dxa"/>
          </w:tcPr>
          <w:p w14:paraId="61EE33CC"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Bond research analysts</w:t>
            </w:r>
          </w:p>
        </w:tc>
        <w:tc>
          <w:tcPr>
            <w:tcW w:w="1621" w:type="dxa"/>
            <w:vAlign w:val="bottom"/>
          </w:tcPr>
          <w:p w14:paraId="0A45F127"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Pr>
          <w:p w14:paraId="3841290E"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vAlign w:val="bottom"/>
          </w:tcPr>
          <w:p w14:paraId="36D0C74B"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vAlign w:val="bottom"/>
          </w:tcPr>
          <w:p w14:paraId="027A4D7C"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344A87A4" w14:textId="77777777" w:rsidTr="00F4295E">
        <w:trPr>
          <w:gridBefore w:val="1"/>
          <w:wBefore w:w="630" w:type="dxa"/>
        </w:trPr>
        <w:tc>
          <w:tcPr>
            <w:tcW w:w="3520" w:type="dxa"/>
            <w:shd w:val="pct20" w:color="000000" w:fill="FFFFFF"/>
          </w:tcPr>
          <w:p w14:paraId="491C0E38"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Economists</w:t>
            </w:r>
          </w:p>
        </w:tc>
        <w:tc>
          <w:tcPr>
            <w:tcW w:w="1621" w:type="dxa"/>
            <w:shd w:val="pct20" w:color="000000" w:fill="FFFFFF"/>
            <w:vAlign w:val="bottom"/>
          </w:tcPr>
          <w:p w14:paraId="545A4545"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tcPr>
          <w:p w14:paraId="26205A7C"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423C0889"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1420402C"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51F79502" w14:textId="77777777" w:rsidTr="00F4295E">
        <w:trPr>
          <w:gridBefore w:val="1"/>
          <w:wBefore w:w="630" w:type="dxa"/>
        </w:trPr>
        <w:tc>
          <w:tcPr>
            <w:tcW w:w="3520" w:type="dxa"/>
          </w:tcPr>
          <w:p w14:paraId="2A426623"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Management and Administrative</w:t>
            </w:r>
          </w:p>
          <w:p w14:paraId="50551219"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(Compliance, Operations)</w:t>
            </w:r>
          </w:p>
        </w:tc>
        <w:tc>
          <w:tcPr>
            <w:tcW w:w="1621" w:type="dxa"/>
            <w:vAlign w:val="bottom"/>
          </w:tcPr>
          <w:p w14:paraId="6AA42A90"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Pr>
          <w:p w14:paraId="3701BC37"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vAlign w:val="bottom"/>
          </w:tcPr>
          <w:p w14:paraId="589E6504"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vAlign w:val="bottom"/>
          </w:tcPr>
          <w:p w14:paraId="4F963EE4"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75B11842" w14:textId="77777777" w:rsidTr="00F4295E">
        <w:trPr>
          <w:gridBefore w:val="1"/>
          <w:wBefore w:w="630" w:type="dxa"/>
        </w:trPr>
        <w:tc>
          <w:tcPr>
            <w:tcW w:w="3520" w:type="dxa"/>
            <w:shd w:val="pct20" w:color="000000" w:fill="FFFFFF"/>
          </w:tcPr>
          <w:p w14:paraId="221C41F3"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Computer professionals</w:t>
            </w:r>
          </w:p>
        </w:tc>
        <w:tc>
          <w:tcPr>
            <w:tcW w:w="1621" w:type="dxa"/>
            <w:shd w:val="pct20" w:color="000000" w:fill="FFFFFF"/>
            <w:vAlign w:val="bottom"/>
          </w:tcPr>
          <w:p w14:paraId="311AC10C"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tcPr>
          <w:p w14:paraId="6A6CC4EB"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69CB6A39"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3BB6FA67"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2391FA41" w14:textId="77777777" w:rsidTr="00F4295E">
        <w:trPr>
          <w:gridBefore w:val="1"/>
          <w:wBefore w:w="630" w:type="dxa"/>
        </w:trPr>
        <w:tc>
          <w:tcPr>
            <w:tcW w:w="3520" w:type="dxa"/>
          </w:tcPr>
          <w:p w14:paraId="25FC89D3"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Clerical</w:t>
            </w:r>
          </w:p>
        </w:tc>
        <w:tc>
          <w:tcPr>
            <w:tcW w:w="1621" w:type="dxa"/>
            <w:vAlign w:val="bottom"/>
          </w:tcPr>
          <w:p w14:paraId="64402237"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Pr>
          <w:p w14:paraId="0B6D8B86"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vAlign w:val="bottom"/>
          </w:tcPr>
          <w:p w14:paraId="048E4A9B"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vAlign w:val="bottom"/>
          </w:tcPr>
          <w:p w14:paraId="61D0D541"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47460F4B" w14:textId="77777777" w:rsidTr="00F4295E">
        <w:trPr>
          <w:gridBefore w:val="1"/>
          <w:wBefore w:w="630" w:type="dxa"/>
        </w:trPr>
        <w:tc>
          <w:tcPr>
            <w:tcW w:w="3520" w:type="dxa"/>
            <w:shd w:val="pct20" w:color="000000" w:fill="FFFFFF"/>
          </w:tcPr>
          <w:p w14:paraId="323A48B6"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 xml:space="preserve">Other (Marketing, Client </w:t>
            </w:r>
          </w:p>
          <w:p w14:paraId="01043155"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Service, Trading)</w:t>
            </w:r>
          </w:p>
        </w:tc>
        <w:tc>
          <w:tcPr>
            <w:tcW w:w="1621" w:type="dxa"/>
            <w:tcBorders>
              <w:bottom w:val="nil"/>
            </w:tcBorders>
            <w:shd w:val="pct20" w:color="000000" w:fill="FFFFFF"/>
            <w:vAlign w:val="bottom"/>
          </w:tcPr>
          <w:p w14:paraId="18E53ABC"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tcPr>
          <w:p w14:paraId="2D0B0242"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vAlign w:val="bottom"/>
          </w:tcPr>
          <w:p w14:paraId="1A6279A7"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4EE1CB6E"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426A5376" w14:textId="77777777" w:rsidTr="00F4295E">
        <w:trPr>
          <w:gridBefore w:val="1"/>
          <w:wBefore w:w="630" w:type="dxa"/>
        </w:trPr>
        <w:tc>
          <w:tcPr>
            <w:tcW w:w="3520" w:type="dxa"/>
            <w:tcBorders>
              <w:right w:val="single" w:sz="8" w:space="0" w:color="FFFFFF"/>
            </w:tcBorders>
            <w:shd w:val="clear" w:color="auto" w:fill="000080"/>
          </w:tcPr>
          <w:p w14:paraId="65C5879C"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FFFFFF"/>
                <w:sz w:val="23"/>
              </w:rPr>
            </w:pPr>
            <w:r w:rsidRPr="00453D8A">
              <w:rPr>
                <w:rFonts w:ascii="Garamond" w:hAnsi="Garamond"/>
                <w:b/>
                <w:color w:val="FFFFFF"/>
                <w:sz w:val="23"/>
              </w:rPr>
              <w:t>Total</w:t>
            </w:r>
          </w:p>
        </w:tc>
        <w:tc>
          <w:tcPr>
            <w:tcW w:w="1621" w:type="dxa"/>
            <w:tcBorders>
              <w:left w:val="single" w:sz="8" w:space="0" w:color="FFFFFF"/>
              <w:right w:val="single" w:sz="8" w:space="0" w:color="FFFFFF"/>
            </w:tcBorders>
            <w:shd w:val="clear" w:color="auto" w:fill="000080"/>
            <w:vAlign w:val="bottom"/>
          </w:tcPr>
          <w:p w14:paraId="65F063EE" w14:textId="77777777" w:rsidR="0069572C" w:rsidRPr="00453D8A" w:rsidRDefault="0069572C" w:rsidP="00F4295E">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tcPr>
          <w:p w14:paraId="52368FC1" w14:textId="77777777" w:rsidR="0069572C" w:rsidRPr="00453D8A" w:rsidRDefault="0069572C" w:rsidP="00F4295E">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vAlign w:val="bottom"/>
          </w:tcPr>
          <w:p w14:paraId="1235C757" w14:textId="77777777" w:rsidR="0069572C" w:rsidRPr="00453D8A" w:rsidRDefault="0069572C" w:rsidP="00F4295E">
            <w:pPr>
              <w:tabs>
                <w:tab w:val="left" w:pos="10080"/>
              </w:tabs>
              <w:spacing w:before="40" w:after="40"/>
              <w:jc w:val="center"/>
              <w:rPr>
                <w:rFonts w:ascii="Garamond" w:hAnsi="Garamond"/>
                <w:color w:val="FFFFFF"/>
                <w:sz w:val="23"/>
              </w:rPr>
            </w:pPr>
          </w:p>
        </w:tc>
        <w:tc>
          <w:tcPr>
            <w:tcW w:w="1621" w:type="dxa"/>
            <w:gridSpan w:val="2"/>
            <w:tcBorders>
              <w:left w:val="single" w:sz="8" w:space="0" w:color="FFFFFF"/>
            </w:tcBorders>
            <w:shd w:val="clear" w:color="auto" w:fill="000080"/>
            <w:vAlign w:val="bottom"/>
          </w:tcPr>
          <w:p w14:paraId="342D217C" w14:textId="77777777" w:rsidR="0069572C" w:rsidRPr="00453D8A" w:rsidRDefault="0069572C" w:rsidP="00F4295E">
            <w:pPr>
              <w:tabs>
                <w:tab w:val="left" w:pos="10080"/>
              </w:tabs>
              <w:spacing w:before="40" w:after="40"/>
              <w:jc w:val="center"/>
              <w:rPr>
                <w:rFonts w:ascii="Garamond" w:hAnsi="Garamond"/>
                <w:color w:val="FFFFFF"/>
                <w:sz w:val="23"/>
              </w:rPr>
            </w:pPr>
          </w:p>
        </w:tc>
      </w:tr>
    </w:tbl>
    <w:p w14:paraId="04109F4D" w14:textId="77777777" w:rsidR="0069572C" w:rsidRPr="00453D8A" w:rsidRDefault="0069572C" w:rsidP="0069572C">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9990"/>
      </w:tblGrid>
      <w:tr w:rsidR="0069572C" w:rsidRPr="00453D8A" w14:paraId="6FAC75BA" w14:textId="77777777" w:rsidTr="00F4295E">
        <w:tc>
          <w:tcPr>
            <w:tcW w:w="630" w:type="dxa"/>
            <w:tcBorders>
              <w:right w:val="single" w:sz="8" w:space="0" w:color="000080"/>
            </w:tcBorders>
            <w:shd w:val="clear" w:color="000000" w:fill="FFFFFF"/>
            <w:vAlign w:val="bottom"/>
          </w:tcPr>
          <w:p w14:paraId="0CBC00C0"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2.</w:t>
            </w:r>
          </w:p>
        </w:tc>
        <w:tc>
          <w:tcPr>
            <w:tcW w:w="9990" w:type="dxa"/>
            <w:tcBorders>
              <w:left w:val="single" w:sz="8" w:space="0" w:color="000080"/>
              <w:right w:val="single" w:sz="8" w:space="0" w:color="000080"/>
            </w:tcBorders>
            <w:shd w:val="clear" w:color="000000" w:fill="FFFFFF"/>
            <w:vAlign w:val="bottom"/>
          </w:tcPr>
          <w:p w14:paraId="23758CEF"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 xml:space="preserve">Please provide biographical information on all key members of </w:t>
            </w:r>
            <w:r>
              <w:rPr>
                <w:rFonts w:ascii="Garamond" w:hAnsi="Garamond"/>
                <w:color w:val="000080"/>
                <w:sz w:val="23"/>
              </w:rPr>
              <w:t>the proposed product’s asset managemen</w:t>
            </w:r>
            <w:r w:rsidRPr="00453D8A">
              <w:rPr>
                <w:rFonts w:ascii="Garamond" w:hAnsi="Garamond"/>
                <w:color w:val="000080"/>
                <w:sz w:val="23"/>
              </w:rPr>
              <w:t>t team, including years of experience with this asset class &amp; years with the firm.</w:t>
            </w:r>
          </w:p>
        </w:tc>
      </w:tr>
      <w:tr w:rsidR="0069572C" w:rsidRPr="00453D8A" w14:paraId="5A7FDF18" w14:textId="77777777" w:rsidTr="00F4295E">
        <w:tc>
          <w:tcPr>
            <w:tcW w:w="630" w:type="dxa"/>
            <w:tcBorders>
              <w:right w:val="single" w:sz="8" w:space="0" w:color="000080"/>
            </w:tcBorders>
            <w:vAlign w:val="bottom"/>
          </w:tcPr>
          <w:p w14:paraId="462D56A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267" w:name="VIIBiographicalInformation" w:colFirst="1" w:colLast="1"/>
          </w:p>
        </w:tc>
        <w:tc>
          <w:tcPr>
            <w:tcW w:w="9990" w:type="dxa"/>
            <w:tcBorders>
              <w:left w:val="single" w:sz="8" w:space="0" w:color="000080"/>
            </w:tcBorders>
            <w:shd w:val="pct20" w:color="auto" w:fill="auto"/>
            <w:vAlign w:val="bottom"/>
          </w:tcPr>
          <w:p w14:paraId="54624F0F" w14:textId="77777777" w:rsidR="0069572C" w:rsidRPr="00453D8A" w:rsidRDefault="0069572C" w:rsidP="00F4295E">
            <w:pPr>
              <w:spacing w:before="40" w:after="40"/>
              <w:jc w:val="both"/>
              <w:rPr>
                <w:rFonts w:ascii="Garamond" w:hAnsi="Garamond"/>
                <w:color w:val="000080"/>
                <w:sz w:val="23"/>
              </w:rPr>
            </w:pPr>
          </w:p>
        </w:tc>
      </w:tr>
      <w:bookmarkEnd w:id="267"/>
      <w:tr w:rsidR="0069572C" w:rsidRPr="00453D8A" w14:paraId="0716ABF2" w14:textId="77777777" w:rsidTr="00F4295E">
        <w:tc>
          <w:tcPr>
            <w:tcW w:w="630" w:type="dxa"/>
            <w:tcBorders>
              <w:right w:val="single" w:sz="8" w:space="0" w:color="000080"/>
            </w:tcBorders>
            <w:vAlign w:val="bottom"/>
          </w:tcPr>
          <w:p w14:paraId="769E8417"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3.</w:t>
            </w:r>
          </w:p>
        </w:tc>
        <w:tc>
          <w:tcPr>
            <w:tcW w:w="9990" w:type="dxa"/>
            <w:tcBorders>
              <w:left w:val="single" w:sz="8" w:space="0" w:color="000080"/>
            </w:tcBorders>
            <w:vAlign w:val="bottom"/>
          </w:tcPr>
          <w:p w14:paraId="3A3E6788"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In the last 3 years, how many professional employees have left the firm for any reason?</w:t>
            </w:r>
          </w:p>
        </w:tc>
      </w:tr>
      <w:tr w:rsidR="0069572C" w:rsidRPr="00453D8A" w14:paraId="2014823E" w14:textId="77777777" w:rsidTr="00F4295E">
        <w:tc>
          <w:tcPr>
            <w:tcW w:w="630" w:type="dxa"/>
            <w:tcBorders>
              <w:right w:val="single" w:sz="8" w:space="0" w:color="000080"/>
            </w:tcBorders>
            <w:vAlign w:val="bottom"/>
          </w:tcPr>
          <w:p w14:paraId="0BCF06B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268" w:name="VIILeftTheFirm" w:colFirst="1" w:colLast="1"/>
          </w:p>
        </w:tc>
        <w:tc>
          <w:tcPr>
            <w:tcW w:w="9990" w:type="dxa"/>
            <w:tcBorders>
              <w:left w:val="single" w:sz="8" w:space="0" w:color="000080"/>
            </w:tcBorders>
            <w:shd w:val="pct20" w:color="auto" w:fill="auto"/>
            <w:vAlign w:val="bottom"/>
          </w:tcPr>
          <w:p w14:paraId="20420708" w14:textId="77777777" w:rsidR="0069572C" w:rsidRPr="00453D8A" w:rsidRDefault="0069572C" w:rsidP="00F4295E">
            <w:pPr>
              <w:spacing w:before="40" w:after="40"/>
              <w:jc w:val="both"/>
              <w:rPr>
                <w:rFonts w:ascii="Garamond" w:hAnsi="Garamond"/>
                <w:color w:val="000080"/>
                <w:sz w:val="23"/>
              </w:rPr>
            </w:pPr>
          </w:p>
        </w:tc>
      </w:tr>
      <w:bookmarkEnd w:id="268"/>
      <w:tr w:rsidR="0069572C" w:rsidRPr="00453D8A" w14:paraId="61008023" w14:textId="77777777" w:rsidTr="00F4295E">
        <w:tc>
          <w:tcPr>
            <w:tcW w:w="630" w:type="dxa"/>
            <w:tcBorders>
              <w:right w:val="single" w:sz="8" w:space="0" w:color="000080"/>
            </w:tcBorders>
            <w:vAlign w:val="bottom"/>
          </w:tcPr>
          <w:p w14:paraId="4DD5512D"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4.</w:t>
            </w:r>
          </w:p>
        </w:tc>
        <w:tc>
          <w:tcPr>
            <w:tcW w:w="9990" w:type="dxa"/>
            <w:tcBorders>
              <w:left w:val="single" w:sz="8" w:space="0" w:color="000080"/>
            </w:tcBorders>
            <w:vAlign w:val="bottom"/>
          </w:tcPr>
          <w:p w14:paraId="0B97FE39"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Have there been addit</w:t>
            </w:r>
            <w:r>
              <w:rPr>
                <w:rFonts w:ascii="Garamond" w:hAnsi="Garamond"/>
                <w:color w:val="000080"/>
                <w:sz w:val="23"/>
              </w:rPr>
              <w:t>ions or departures in the last 5</w:t>
            </w:r>
            <w:r w:rsidRPr="00453D8A">
              <w:rPr>
                <w:rFonts w:ascii="Garamond" w:hAnsi="Garamond"/>
                <w:color w:val="000080"/>
                <w:sz w:val="23"/>
              </w:rPr>
              <w:t xml:space="preserve"> years for the team managing the proposed product?  Please explain.</w:t>
            </w:r>
          </w:p>
        </w:tc>
      </w:tr>
      <w:tr w:rsidR="0069572C" w:rsidRPr="00453D8A" w14:paraId="17189DA5" w14:textId="77777777" w:rsidTr="00F4295E">
        <w:tc>
          <w:tcPr>
            <w:tcW w:w="630" w:type="dxa"/>
            <w:tcBorders>
              <w:right w:val="single" w:sz="8" w:space="0" w:color="000080"/>
            </w:tcBorders>
            <w:vAlign w:val="bottom"/>
          </w:tcPr>
          <w:p w14:paraId="6B4097BA"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269" w:name="VIILeftTheTeam" w:colFirst="1" w:colLast="1"/>
          </w:p>
        </w:tc>
        <w:tc>
          <w:tcPr>
            <w:tcW w:w="9990" w:type="dxa"/>
            <w:tcBorders>
              <w:left w:val="single" w:sz="8" w:space="0" w:color="000080"/>
            </w:tcBorders>
            <w:shd w:val="pct20" w:color="auto" w:fill="auto"/>
            <w:vAlign w:val="bottom"/>
          </w:tcPr>
          <w:p w14:paraId="2809B2AF" w14:textId="77777777" w:rsidR="0069572C" w:rsidRPr="00453D8A" w:rsidRDefault="0069572C" w:rsidP="00F4295E">
            <w:pPr>
              <w:spacing w:before="40" w:after="40"/>
              <w:jc w:val="both"/>
              <w:rPr>
                <w:rFonts w:ascii="Garamond" w:hAnsi="Garamond"/>
                <w:color w:val="000080"/>
                <w:sz w:val="23"/>
              </w:rPr>
            </w:pPr>
          </w:p>
        </w:tc>
      </w:tr>
      <w:bookmarkEnd w:id="269"/>
      <w:tr w:rsidR="0069572C" w:rsidRPr="00453D8A" w14:paraId="3D9CE8B3" w14:textId="77777777" w:rsidTr="00F4295E">
        <w:tc>
          <w:tcPr>
            <w:tcW w:w="630" w:type="dxa"/>
            <w:tcBorders>
              <w:right w:val="single" w:sz="8" w:space="0" w:color="000080"/>
            </w:tcBorders>
            <w:vAlign w:val="bottom"/>
          </w:tcPr>
          <w:p w14:paraId="26649404"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5.</w:t>
            </w:r>
          </w:p>
        </w:tc>
        <w:tc>
          <w:tcPr>
            <w:tcW w:w="9990" w:type="dxa"/>
            <w:tcBorders>
              <w:left w:val="single" w:sz="8" w:space="0" w:color="000080"/>
            </w:tcBorders>
            <w:vAlign w:val="bottom"/>
          </w:tcPr>
          <w:p w14:paraId="7B8F2575" w14:textId="66E41C54"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What qualifications are typical of the PMs, include y</w:t>
            </w:r>
            <w:r>
              <w:rPr>
                <w:rFonts w:ascii="Garamond" w:hAnsi="Garamond"/>
                <w:color w:val="000080"/>
                <w:sz w:val="23"/>
              </w:rPr>
              <w:t xml:space="preserve">ears </w:t>
            </w:r>
            <w:r w:rsidR="008132CB">
              <w:rPr>
                <w:rFonts w:ascii="Garamond" w:hAnsi="Garamond"/>
                <w:color w:val="000080"/>
                <w:sz w:val="23"/>
              </w:rPr>
              <w:t>with the</w:t>
            </w:r>
            <w:r>
              <w:rPr>
                <w:rFonts w:ascii="Garamond" w:hAnsi="Garamond"/>
                <w:color w:val="000080"/>
                <w:sz w:val="23"/>
              </w:rPr>
              <w:t xml:space="preserve"> firm, $ under managemen</w:t>
            </w:r>
            <w:r w:rsidRPr="00453D8A">
              <w:rPr>
                <w:rFonts w:ascii="Garamond" w:hAnsi="Garamond"/>
                <w:color w:val="000080"/>
                <w:sz w:val="23"/>
              </w:rPr>
              <w:t>t &amp; # of accounts.</w:t>
            </w:r>
          </w:p>
        </w:tc>
      </w:tr>
      <w:tr w:rsidR="0069572C" w:rsidRPr="00453D8A" w14:paraId="0CD7661C" w14:textId="77777777" w:rsidTr="00F4295E">
        <w:tc>
          <w:tcPr>
            <w:tcW w:w="630" w:type="dxa"/>
            <w:tcBorders>
              <w:right w:val="single" w:sz="8" w:space="0" w:color="000080"/>
            </w:tcBorders>
            <w:vAlign w:val="bottom"/>
          </w:tcPr>
          <w:p w14:paraId="4797E3C8" w14:textId="77777777" w:rsidR="0069572C" w:rsidRPr="00453D8A" w:rsidRDefault="0069572C" w:rsidP="00F4295E">
            <w:pPr>
              <w:spacing w:before="40" w:after="40"/>
              <w:ind w:left="-108" w:right="-108"/>
              <w:jc w:val="center"/>
              <w:rPr>
                <w:rFonts w:ascii="Garamond" w:hAnsi="Garamond"/>
                <w:color w:val="000080"/>
                <w:sz w:val="23"/>
              </w:rPr>
            </w:pPr>
            <w:bookmarkStart w:id="270" w:name="VIIPMQualifications" w:colFirst="1" w:colLast="1"/>
          </w:p>
        </w:tc>
        <w:tc>
          <w:tcPr>
            <w:tcW w:w="9990" w:type="dxa"/>
            <w:tcBorders>
              <w:left w:val="single" w:sz="8" w:space="0" w:color="000080"/>
            </w:tcBorders>
            <w:shd w:val="pct20" w:color="000000" w:fill="FFFFFF"/>
            <w:vAlign w:val="bottom"/>
          </w:tcPr>
          <w:p w14:paraId="290A57CF"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70"/>
      <w:tr w:rsidR="0069572C" w:rsidRPr="00453D8A" w14:paraId="0EAD17DD" w14:textId="77777777" w:rsidTr="00F4295E">
        <w:tc>
          <w:tcPr>
            <w:tcW w:w="630" w:type="dxa"/>
            <w:tcBorders>
              <w:right w:val="single" w:sz="8" w:space="0" w:color="000080"/>
            </w:tcBorders>
            <w:vAlign w:val="bottom"/>
          </w:tcPr>
          <w:p w14:paraId="3E7505B5"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6.</w:t>
            </w:r>
          </w:p>
        </w:tc>
        <w:tc>
          <w:tcPr>
            <w:tcW w:w="9990" w:type="dxa"/>
            <w:tcBorders>
              <w:left w:val="single" w:sz="8" w:space="0" w:color="000080"/>
            </w:tcBorders>
            <w:vAlign w:val="bottom"/>
          </w:tcPr>
          <w:p w14:paraId="2A68B9D0"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Please describe the method of compensation employed for portfolio managers.</w:t>
            </w:r>
          </w:p>
        </w:tc>
      </w:tr>
      <w:tr w:rsidR="0069572C" w:rsidRPr="00453D8A" w14:paraId="7BA86A22" w14:textId="77777777" w:rsidTr="00F4295E">
        <w:tc>
          <w:tcPr>
            <w:tcW w:w="630" w:type="dxa"/>
            <w:tcBorders>
              <w:right w:val="single" w:sz="8" w:space="0" w:color="000080"/>
            </w:tcBorders>
            <w:vAlign w:val="bottom"/>
          </w:tcPr>
          <w:p w14:paraId="21792EB6" w14:textId="77777777" w:rsidR="0069572C" w:rsidRPr="00453D8A" w:rsidRDefault="0069572C" w:rsidP="00F4295E">
            <w:pPr>
              <w:spacing w:before="40" w:after="40"/>
              <w:ind w:left="-108" w:right="-108"/>
              <w:jc w:val="center"/>
              <w:rPr>
                <w:rFonts w:ascii="Garamond" w:hAnsi="Garamond"/>
                <w:color w:val="000080"/>
                <w:sz w:val="23"/>
              </w:rPr>
            </w:pPr>
            <w:bookmarkStart w:id="271" w:name="VIIPMCompensation" w:colFirst="1" w:colLast="1"/>
          </w:p>
        </w:tc>
        <w:tc>
          <w:tcPr>
            <w:tcW w:w="9990" w:type="dxa"/>
            <w:tcBorders>
              <w:left w:val="single" w:sz="8" w:space="0" w:color="000080"/>
            </w:tcBorders>
            <w:shd w:val="pct20" w:color="000000" w:fill="FFFFFF"/>
            <w:vAlign w:val="bottom"/>
          </w:tcPr>
          <w:p w14:paraId="4101C326"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71"/>
      <w:tr w:rsidR="0069572C" w:rsidRPr="00453D8A" w14:paraId="215C24D8" w14:textId="77777777" w:rsidTr="00F4295E">
        <w:tc>
          <w:tcPr>
            <w:tcW w:w="630" w:type="dxa"/>
            <w:tcBorders>
              <w:right w:val="single" w:sz="8" w:space="0" w:color="000080"/>
            </w:tcBorders>
            <w:vAlign w:val="bottom"/>
          </w:tcPr>
          <w:p w14:paraId="06FC98AF"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7.</w:t>
            </w:r>
          </w:p>
        </w:tc>
        <w:tc>
          <w:tcPr>
            <w:tcW w:w="9990" w:type="dxa"/>
            <w:tcBorders>
              <w:left w:val="single" w:sz="8" w:space="0" w:color="000080"/>
            </w:tcBorders>
            <w:vAlign w:val="bottom"/>
          </w:tcPr>
          <w:p w14:paraId="237A2EA5"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Please describe the method of compensation employed for research analysts.</w:t>
            </w:r>
          </w:p>
        </w:tc>
      </w:tr>
      <w:tr w:rsidR="0069572C" w:rsidRPr="00453D8A" w14:paraId="6C80788A" w14:textId="77777777" w:rsidTr="00F4295E">
        <w:tc>
          <w:tcPr>
            <w:tcW w:w="630" w:type="dxa"/>
            <w:tcBorders>
              <w:right w:val="single" w:sz="8" w:space="0" w:color="000080"/>
            </w:tcBorders>
            <w:vAlign w:val="bottom"/>
          </w:tcPr>
          <w:p w14:paraId="66FE2F15" w14:textId="77777777" w:rsidR="0069572C" w:rsidRPr="00453D8A" w:rsidRDefault="0069572C" w:rsidP="00F4295E">
            <w:pPr>
              <w:spacing w:before="40" w:after="40"/>
              <w:ind w:left="-108" w:right="-108"/>
              <w:jc w:val="center"/>
              <w:rPr>
                <w:rFonts w:ascii="Garamond" w:hAnsi="Garamond"/>
                <w:color w:val="000080"/>
                <w:sz w:val="23"/>
              </w:rPr>
            </w:pPr>
            <w:bookmarkStart w:id="272" w:name="VIIAnalystCompensation" w:colFirst="1" w:colLast="1"/>
          </w:p>
        </w:tc>
        <w:tc>
          <w:tcPr>
            <w:tcW w:w="9990" w:type="dxa"/>
            <w:tcBorders>
              <w:left w:val="single" w:sz="8" w:space="0" w:color="000080"/>
            </w:tcBorders>
            <w:shd w:val="pct20" w:color="000000" w:fill="FFFFFF"/>
            <w:vAlign w:val="bottom"/>
          </w:tcPr>
          <w:p w14:paraId="406136CF"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72"/>
    </w:tbl>
    <w:p w14:paraId="179D4211" w14:textId="77777777" w:rsidR="0069572C" w:rsidRPr="00453D8A" w:rsidRDefault="0069572C" w:rsidP="0069572C">
      <w:pPr>
        <w:rPr>
          <w:rFonts w:ascii="Garamond" w:hAnsi="Garamond"/>
          <w:color w:val="000080"/>
        </w:rPr>
      </w:pPr>
    </w:p>
    <w:p w14:paraId="06FC4A70" w14:textId="77777777" w:rsidR="0069572C" w:rsidRPr="00453D8A" w:rsidRDefault="0069572C" w:rsidP="0069572C">
      <w:pPr>
        <w:keepNext/>
        <w:spacing w:before="40" w:after="40"/>
        <w:ind w:left="720" w:hanging="720"/>
        <w:jc w:val="both"/>
        <w:outlineLvl w:val="0"/>
        <w:rPr>
          <w:rFonts w:ascii="Garamond" w:hAnsi="Garamond"/>
          <w:b/>
          <w:color w:val="000080"/>
          <w:sz w:val="28"/>
          <w:u w:val="single"/>
        </w:rPr>
      </w:pPr>
      <w:r w:rsidRPr="00453D8A">
        <w:rPr>
          <w:rFonts w:ascii="Garamond" w:hAnsi="Garamond"/>
          <w:color w:val="000080"/>
          <w:sz w:val="24"/>
          <w:u w:val="single"/>
        </w:rPr>
        <w:br w:type="page"/>
      </w:r>
      <w:r w:rsidRPr="00453D8A">
        <w:rPr>
          <w:rFonts w:ascii="Garamond" w:hAnsi="Garamond"/>
          <w:b/>
          <w:color w:val="000080"/>
          <w:sz w:val="28"/>
          <w:u w:val="single"/>
        </w:rPr>
        <w:lastRenderedPageBreak/>
        <w:t>Client Service</w:t>
      </w:r>
    </w:p>
    <w:p w14:paraId="17C07060" w14:textId="77777777" w:rsidR="0069572C" w:rsidRPr="00453D8A" w:rsidRDefault="0069572C" w:rsidP="0069572C"/>
    <w:p w14:paraId="4CA3C381" w14:textId="77777777" w:rsidR="0069572C" w:rsidRPr="00453D8A" w:rsidRDefault="0069572C" w:rsidP="0069572C"/>
    <w:tbl>
      <w:tblPr>
        <w:tblW w:w="0" w:type="auto"/>
        <w:tblInd w:w="-72" w:type="dxa"/>
        <w:tblLayout w:type="fixed"/>
        <w:tblLook w:val="0000" w:firstRow="0" w:lastRow="0" w:firstColumn="0" w:lastColumn="0" w:noHBand="0" w:noVBand="0"/>
      </w:tblPr>
      <w:tblGrid>
        <w:gridCol w:w="630"/>
        <w:gridCol w:w="9990"/>
      </w:tblGrid>
      <w:tr w:rsidR="0069572C" w:rsidRPr="00453D8A" w14:paraId="7F3083A6" w14:textId="77777777" w:rsidTr="00F4295E">
        <w:tc>
          <w:tcPr>
            <w:tcW w:w="630" w:type="dxa"/>
            <w:tcBorders>
              <w:right w:val="single" w:sz="8" w:space="0" w:color="000080"/>
            </w:tcBorders>
            <w:shd w:val="clear" w:color="000000" w:fill="FFFFFF"/>
            <w:vAlign w:val="bottom"/>
          </w:tcPr>
          <w:p w14:paraId="4190014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w:t>
            </w:r>
          </w:p>
        </w:tc>
        <w:tc>
          <w:tcPr>
            <w:tcW w:w="9990" w:type="dxa"/>
            <w:tcBorders>
              <w:left w:val="single" w:sz="8" w:space="0" w:color="000080"/>
            </w:tcBorders>
            <w:shd w:val="clear" w:color="000000" w:fill="FFFFFF"/>
            <w:vAlign w:val="bottom"/>
          </w:tcPr>
          <w:p w14:paraId="4C8E03B1"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Who would be the individual providing service for this client? Please provide a brief bio and description of responsibilities for this individual.</w:t>
            </w:r>
          </w:p>
        </w:tc>
      </w:tr>
      <w:tr w:rsidR="0069572C" w:rsidRPr="00453D8A" w14:paraId="38AAE10A" w14:textId="77777777" w:rsidTr="00F4295E">
        <w:tc>
          <w:tcPr>
            <w:tcW w:w="630" w:type="dxa"/>
            <w:tcBorders>
              <w:right w:val="single" w:sz="8" w:space="0" w:color="000080"/>
            </w:tcBorders>
            <w:vAlign w:val="bottom"/>
          </w:tcPr>
          <w:p w14:paraId="03377C2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02A2BFF6" w14:textId="77777777" w:rsidR="0069572C" w:rsidRPr="00453D8A" w:rsidRDefault="0069572C" w:rsidP="00F4295E">
            <w:pPr>
              <w:spacing w:before="40" w:after="40"/>
              <w:jc w:val="both"/>
              <w:rPr>
                <w:rFonts w:ascii="Garamond" w:hAnsi="Garamond"/>
                <w:color w:val="000080"/>
                <w:sz w:val="23"/>
              </w:rPr>
            </w:pPr>
          </w:p>
        </w:tc>
      </w:tr>
      <w:tr w:rsidR="0069572C" w:rsidRPr="00453D8A" w14:paraId="16C627C4" w14:textId="77777777" w:rsidTr="00F4295E">
        <w:tc>
          <w:tcPr>
            <w:tcW w:w="630" w:type="dxa"/>
            <w:tcBorders>
              <w:right w:val="single" w:sz="8" w:space="0" w:color="000080"/>
            </w:tcBorders>
            <w:vAlign w:val="bottom"/>
          </w:tcPr>
          <w:p w14:paraId="0E880E9A"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2.</w:t>
            </w:r>
          </w:p>
        </w:tc>
        <w:tc>
          <w:tcPr>
            <w:tcW w:w="9990" w:type="dxa"/>
            <w:tcBorders>
              <w:left w:val="single" w:sz="8" w:space="0" w:color="000080"/>
            </w:tcBorders>
            <w:vAlign w:val="bottom"/>
          </w:tcPr>
          <w:p w14:paraId="14A4F135"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What information about investments made in the submitted product is available to institutional clients in this strategy? How regular/up-to-date is this information, and how detailed?</w:t>
            </w:r>
          </w:p>
        </w:tc>
      </w:tr>
      <w:tr w:rsidR="0069572C" w:rsidRPr="00453D8A" w14:paraId="2961A149" w14:textId="77777777" w:rsidTr="00F4295E">
        <w:tc>
          <w:tcPr>
            <w:tcW w:w="630" w:type="dxa"/>
            <w:tcBorders>
              <w:right w:val="single" w:sz="8" w:space="0" w:color="000080"/>
            </w:tcBorders>
            <w:vAlign w:val="bottom"/>
          </w:tcPr>
          <w:p w14:paraId="4AF055CE"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0118A43E" w14:textId="77777777" w:rsidR="0069572C" w:rsidRPr="00453D8A" w:rsidRDefault="0069572C" w:rsidP="00F4295E">
            <w:pPr>
              <w:spacing w:before="40" w:after="40"/>
              <w:jc w:val="both"/>
              <w:rPr>
                <w:rFonts w:ascii="Garamond" w:hAnsi="Garamond"/>
                <w:color w:val="000080"/>
                <w:sz w:val="23"/>
              </w:rPr>
            </w:pPr>
          </w:p>
        </w:tc>
      </w:tr>
      <w:tr w:rsidR="0069572C" w:rsidRPr="00453D8A" w14:paraId="57AE3B1D" w14:textId="77777777" w:rsidTr="00F4295E">
        <w:tc>
          <w:tcPr>
            <w:tcW w:w="630" w:type="dxa"/>
            <w:tcBorders>
              <w:right w:val="single" w:sz="8" w:space="0" w:color="000080"/>
            </w:tcBorders>
            <w:vAlign w:val="bottom"/>
          </w:tcPr>
          <w:p w14:paraId="2175414B"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3.</w:t>
            </w:r>
          </w:p>
        </w:tc>
        <w:tc>
          <w:tcPr>
            <w:tcW w:w="9990" w:type="dxa"/>
            <w:tcBorders>
              <w:left w:val="single" w:sz="8" w:space="0" w:color="000080"/>
            </w:tcBorders>
            <w:vAlign w:val="bottom"/>
          </w:tcPr>
          <w:p w14:paraId="2A569C12"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Does your firm offer an online portal for accessing information about this product?</w:t>
            </w:r>
          </w:p>
        </w:tc>
      </w:tr>
      <w:tr w:rsidR="0069572C" w:rsidRPr="00453D8A" w14:paraId="64F5FCD4" w14:textId="77777777" w:rsidTr="00F4295E">
        <w:tc>
          <w:tcPr>
            <w:tcW w:w="630" w:type="dxa"/>
            <w:tcBorders>
              <w:right w:val="single" w:sz="8" w:space="0" w:color="000080"/>
            </w:tcBorders>
            <w:vAlign w:val="bottom"/>
          </w:tcPr>
          <w:p w14:paraId="521E9E30"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7BA78714" w14:textId="77777777" w:rsidR="0069572C" w:rsidRPr="00453D8A" w:rsidRDefault="0069572C" w:rsidP="00F4295E">
            <w:pPr>
              <w:spacing w:before="40" w:after="40"/>
              <w:jc w:val="both"/>
              <w:rPr>
                <w:rFonts w:ascii="Garamond" w:hAnsi="Garamond"/>
                <w:color w:val="000080"/>
                <w:sz w:val="23"/>
              </w:rPr>
            </w:pPr>
          </w:p>
        </w:tc>
      </w:tr>
      <w:tr w:rsidR="0069572C" w:rsidRPr="00453D8A" w14:paraId="5E1694EE" w14:textId="77777777" w:rsidTr="00F4295E">
        <w:tc>
          <w:tcPr>
            <w:tcW w:w="630" w:type="dxa"/>
            <w:tcBorders>
              <w:right w:val="single" w:sz="8" w:space="0" w:color="000080"/>
            </w:tcBorders>
            <w:vAlign w:val="bottom"/>
          </w:tcPr>
          <w:p w14:paraId="4BF146E1"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4.</w:t>
            </w:r>
          </w:p>
        </w:tc>
        <w:tc>
          <w:tcPr>
            <w:tcW w:w="9990" w:type="dxa"/>
            <w:tcBorders>
              <w:left w:val="single" w:sz="8" w:space="0" w:color="000080"/>
            </w:tcBorders>
            <w:vAlign w:val="bottom"/>
          </w:tcPr>
          <w:p w14:paraId="0238F4DE"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How often does your firm create attribution reports for the portfolio (either on a perfunctory basis, or as solicited by clients).</w:t>
            </w:r>
          </w:p>
        </w:tc>
      </w:tr>
      <w:tr w:rsidR="0069572C" w:rsidRPr="00453D8A" w14:paraId="4BCBAD0E" w14:textId="77777777" w:rsidTr="00F4295E">
        <w:tc>
          <w:tcPr>
            <w:tcW w:w="630" w:type="dxa"/>
            <w:tcBorders>
              <w:right w:val="single" w:sz="8" w:space="0" w:color="000080"/>
            </w:tcBorders>
            <w:vAlign w:val="bottom"/>
          </w:tcPr>
          <w:p w14:paraId="235C55B7" w14:textId="77777777" w:rsidR="0069572C" w:rsidRPr="00453D8A" w:rsidRDefault="0069572C" w:rsidP="00F4295E">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28512380"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r w:rsidR="0069572C" w:rsidRPr="00453D8A" w14:paraId="229C7ED4" w14:textId="77777777" w:rsidTr="00F4295E">
        <w:tc>
          <w:tcPr>
            <w:tcW w:w="630" w:type="dxa"/>
            <w:tcBorders>
              <w:right w:val="single" w:sz="8" w:space="0" w:color="000080"/>
            </w:tcBorders>
            <w:vAlign w:val="bottom"/>
          </w:tcPr>
          <w:p w14:paraId="5FBADDD5"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5.</w:t>
            </w:r>
          </w:p>
        </w:tc>
        <w:tc>
          <w:tcPr>
            <w:tcW w:w="9990" w:type="dxa"/>
            <w:tcBorders>
              <w:left w:val="single" w:sz="8" w:space="0" w:color="000080"/>
            </w:tcBorders>
            <w:vAlign w:val="bottom"/>
          </w:tcPr>
          <w:p w14:paraId="1EDD15DD"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Would your firm have a representative accept invitations to present to the board on a regular basis (roughly once per year, though possibly more or less often?) Would your firm be willing to have a portfolio manager present to the board as part of those presentations?</w:t>
            </w:r>
          </w:p>
        </w:tc>
      </w:tr>
      <w:tr w:rsidR="0069572C" w:rsidRPr="00453D8A" w14:paraId="0A9B420F" w14:textId="77777777" w:rsidTr="00F4295E">
        <w:tc>
          <w:tcPr>
            <w:tcW w:w="630" w:type="dxa"/>
            <w:tcBorders>
              <w:right w:val="single" w:sz="8" w:space="0" w:color="000080"/>
            </w:tcBorders>
            <w:vAlign w:val="bottom"/>
          </w:tcPr>
          <w:p w14:paraId="68BA3FB0" w14:textId="77777777" w:rsidR="0069572C" w:rsidRPr="00453D8A" w:rsidRDefault="0069572C" w:rsidP="00F4295E">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4C2A3760"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bl>
    <w:p w14:paraId="0141E74F" w14:textId="77777777" w:rsidR="0069572C" w:rsidRPr="00453D8A" w:rsidRDefault="0069572C" w:rsidP="0069572C">
      <w:pPr>
        <w:rPr>
          <w:rFonts w:ascii="Garamond" w:hAnsi="Garamond"/>
          <w:color w:val="000080"/>
        </w:rPr>
      </w:pPr>
      <w:r w:rsidRPr="00453D8A">
        <w:rPr>
          <w:rFonts w:ascii="Garamond" w:hAnsi="Garamond"/>
          <w:color w:val="000080"/>
        </w:rPr>
        <w:br w:type="page"/>
      </w:r>
    </w:p>
    <w:p w14:paraId="58537B78" w14:textId="77777777" w:rsidR="0069572C" w:rsidRPr="00453D8A" w:rsidRDefault="0069572C" w:rsidP="0069572C">
      <w:pPr>
        <w:keepNext/>
        <w:spacing w:before="40" w:after="40"/>
        <w:ind w:left="720" w:hanging="720"/>
        <w:jc w:val="both"/>
        <w:outlineLvl w:val="0"/>
        <w:rPr>
          <w:rFonts w:ascii="Garamond" w:hAnsi="Garamond"/>
          <w:b/>
          <w:color w:val="000080"/>
          <w:sz w:val="28"/>
          <w:u w:val="single"/>
        </w:rPr>
      </w:pPr>
      <w:r w:rsidRPr="00453D8A">
        <w:rPr>
          <w:rFonts w:ascii="Garamond" w:hAnsi="Garamond"/>
          <w:b/>
          <w:color w:val="000080"/>
          <w:sz w:val="28"/>
          <w:u w:val="single"/>
        </w:rPr>
        <w:lastRenderedPageBreak/>
        <w:t>Performance</w:t>
      </w:r>
    </w:p>
    <w:p w14:paraId="15B48629" w14:textId="77777777" w:rsidR="0069572C" w:rsidRPr="00453D8A" w:rsidRDefault="0069572C" w:rsidP="0069572C">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69572C" w:rsidRPr="00453D8A" w14:paraId="386C5ED4" w14:textId="77777777" w:rsidTr="00F4295E">
        <w:tc>
          <w:tcPr>
            <w:tcW w:w="630" w:type="dxa"/>
            <w:tcBorders>
              <w:right w:val="nil"/>
            </w:tcBorders>
            <w:vAlign w:val="bottom"/>
          </w:tcPr>
          <w:p w14:paraId="498B907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w:t>
            </w:r>
          </w:p>
        </w:tc>
        <w:tc>
          <w:tcPr>
            <w:tcW w:w="5670" w:type="dxa"/>
            <w:tcBorders>
              <w:left w:val="nil"/>
              <w:right w:val="single" w:sz="8" w:space="0" w:color="000080"/>
            </w:tcBorders>
            <w:vAlign w:val="bottom"/>
          </w:tcPr>
          <w:p w14:paraId="0A32CABA"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99807B4"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r w:rsidR="0069572C" w:rsidRPr="00453D8A" w14:paraId="6C9DB4D1" w14:textId="77777777" w:rsidTr="00F4295E">
        <w:tc>
          <w:tcPr>
            <w:tcW w:w="630" w:type="dxa"/>
            <w:tcBorders>
              <w:right w:val="nil"/>
            </w:tcBorders>
            <w:vAlign w:val="bottom"/>
          </w:tcPr>
          <w:p w14:paraId="307ECE12"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2.</w:t>
            </w:r>
          </w:p>
        </w:tc>
        <w:tc>
          <w:tcPr>
            <w:tcW w:w="5670" w:type="dxa"/>
            <w:tcBorders>
              <w:left w:val="nil"/>
              <w:right w:val="single" w:sz="8" w:space="0" w:color="000080"/>
            </w:tcBorders>
            <w:vAlign w:val="bottom"/>
          </w:tcPr>
          <w:p w14:paraId="0BB46754"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22ECAC60"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r w:rsidR="0069572C" w:rsidRPr="00453D8A" w14:paraId="60ADB190" w14:textId="77777777" w:rsidTr="00F4295E">
        <w:tc>
          <w:tcPr>
            <w:tcW w:w="630" w:type="dxa"/>
            <w:tcBorders>
              <w:right w:val="nil"/>
            </w:tcBorders>
            <w:vAlign w:val="bottom"/>
          </w:tcPr>
          <w:p w14:paraId="792E9CE0"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3.</w:t>
            </w:r>
          </w:p>
        </w:tc>
        <w:tc>
          <w:tcPr>
            <w:tcW w:w="5670" w:type="dxa"/>
            <w:tcBorders>
              <w:left w:val="nil"/>
              <w:right w:val="single" w:sz="8" w:space="0" w:color="000080"/>
            </w:tcBorders>
            <w:vAlign w:val="bottom"/>
          </w:tcPr>
          <w:p w14:paraId="0C452D65"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54EB4472"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bl>
    <w:p w14:paraId="0281CD97" w14:textId="77777777" w:rsidR="0069572C" w:rsidRPr="00453D8A" w:rsidRDefault="0069572C" w:rsidP="0069572C">
      <w:pPr>
        <w:tabs>
          <w:tab w:val="left" w:pos="360"/>
        </w:tabs>
        <w:jc w:val="both"/>
        <w:rPr>
          <w:rFonts w:ascii="Garamond" w:hAnsi="Garamond"/>
          <w:b/>
          <w:color w:val="333399"/>
          <w:sz w:val="24"/>
          <w:u w:val="single"/>
        </w:rPr>
      </w:pPr>
    </w:p>
    <w:p w14:paraId="48B8B907" w14:textId="77777777" w:rsidR="0069572C" w:rsidRPr="00453D8A" w:rsidRDefault="0069572C" w:rsidP="0069572C">
      <w:pPr>
        <w:tabs>
          <w:tab w:val="left" w:pos="360"/>
        </w:tabs>
        <w:jc w:val="both"/>
        <w:rPr>
          <w:rFonts w:ascii="Garamond" w:hAnsi="Garamond"/>
          <w:b/>
          <w:color w:val="333399"/>
          <w:sz w:val="24"/>
          <w:u w:val="single"/>
        </w:rPr>
      </w:pPr>
    </w:p>
    <w:p w14:paraId="719F0A99" w14:textId="0B063B82" w:rsidR="0069572C" w:rsidRPr="00453D8A" w:rsidRDefault="0069572C" w:rsidP="0069572C">
      <w:pPr>
        <w:tabs>
          <w:tab w:val="left" w:pos="360"/>
        </w:tabs>
        <w:jc w:val="both"/>
        <w:rPr>
          <w:rFonts w:ascii="Garamond" w:hAnsi="Garamond"/>
          <w:b/>
          <w:color w:val="333399"/>
          <w:sz w:val="24"/>
          <w:u w:val="single"/>
        </w:rPr>
      </w:pPr>
      <w:r>
        <w:rPr>
          <w:rFonts w:ascii="Garamond" w:hAnsi="Garamond"/>
          <w:b/>
          <w:color w:val="333399"/>
          <w:sz w:val="24"/>
          <w:u w:val="single"/>
        </w:rPr>
        <w:t xml:space="preserve">Performance – as of </w:t>
      </w:r>
      <w:r w:rsidR="009D35D9">
        <w:rPr>
          <w:rFonts w:ascii="Garamond" w:hAnsi="Garamond"/>
          <w:b/>
          <w:color w:val="333399"/>
          <w:sz w:val="24"/>
          <w:u w:val="single"/>
        </w:rPr>
        <w:t>1</w:t>
      </w:r>
      <w:r>
        <w:rPr>
          <w:rFonts w:ascii="Garamond" w:hAnsi="Garamond"/>
          <w:b/>
          <w:color w:val="333399"/>
          <w:sz w:val="24"/>
          <w:u w:val="single"/>
        </w:rPr>
        <w:t>Q</w:t>
      </w:r>
      <w:r w:rsidR="008132CB">
        <w:rPr>
          <w:rFonts w:ascii="Garamond" w:hAnsi="Garamond"/>
          <w:b/>
          <w:color w:val="333399"/>
          <w:sz w:val="24"/>
          <w:u w:val="single"/>
        </w:rPr>
        <w:t>2</w:t>
      </w:r>
      <w:r w:rsidR="009D35D9">
        <w:rPr>
          <w:rFonts w:ascii="Garamond" w:hAnsi="Garamond"/>
          <w:b/>
          <w:color w:val="333399"/>
          <w:sz w:val="24"/>
          <w:u w:val="single"/>
        </w:rPr>
        <w:t>3</w:t>
      </w:r>
    </w:p>
    <w:p w14:paraId="7D66843E" w14:textId="77777777" w:rsidR="0069572C" w:rsidRPr="00453D8A" w:rsidRDefault="0069572C" w:rsidP="0069572C">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69572C" w:rsidRPr="00453D8A" w14:paraId="4A8F1D10" w14:textId="77777777" w:rsidTr="00F4295E">
        <w:tc>
          <w:tcPr>
            <w:tcW w:w="4050" w:type="dxa"/>
            <w:shd w:val="pct20" w:color="000000" w:fill="FFFFFF"/>
            <w:vAlign w:val="bottom"/>
          </w:tcPr>
          <w:p w14:paraId="60EC37AE" w14:textId="77777777" w:rsidR="0069572C" w:rsidRPr="00453D8A" w:rsidRDefault="0069572C" w:rsidP="00F4295E">
            <w:pPr>
              <w:tabs>
                <w:tab w:val="left" w:pos="360"/>
              </w:tabs>
              <w:spacing w:before="40" w:after="40"/>
              <w:jc w:val="right"/>
              <w:rPr>
                <w:rFonts w:ascii="Garamond" w:hAnsi="Garamond"/>
                <w:color w:val="000080"/>
                <w:sz w:val="23"/>
              </w:rPr>
            </w:pPr>
            <w:bookmarkStart w:id="273" w:name="VIIIStyle" w:colFirst="1" w:colLast="1"/>
            <w:r w:rsidRPr="00453D8A">
              <w:rPr>
                <w:rFonts w:ascii="Garamond" w:hAnsi="Garamond"/>
                <w:color w:val="000080"/>
                <w:sz w:val="23"/>
              </w:rPr>
              <w:t>Investment Style</w:t>
            </w:r>
          </w:p>
        </w:tc>
        <w:tc>
          <w:tcPr>
            <w:tcW w:w="6570" w:type="dxa"/>
            <w:shd w:val="pct20" w:color="000000" w:fill="FFFFFF"/>
            <w:vAlign w:val="bottom"/>
          </w:tcPr>
          <w:p w14:paraId="61210379" w14:textId="77777777" w:rsidR="0069572C" w:rsidRPr="00453D8A" w:rsidRDefault="0069572C" w:rsidP="00F4295E">
            <w:pPr>
              <w:tabs>
                <w:tab w:val="left" w:pos="360"/>
              </w:tabs>
              <w:spacing w:before="40" w:after="40"/>
              <w:jc w:val="both"/>
              <w:rPr>
                <w:rFonts w:ascii="Garamond" w:hAnsi="Garamond"/>
                <w:color w:val="000080"/>
                <w:sz w:val="23"/>
              </w:rPr>
            </w:pPr>
          </w:p>
        </w:tc>
      </w:tr>
      <w:tr w:rsidR="0069572C" w:rsidRPr="00453D8A" w14:paraId="63A2E583" w14:textId="77777777" w:rsidTr="00F4295E">
        <w:tc>
          <w:tcPr>
            <w:tcW w:w="4050" w:type="dxa"/>
            <w:vAlign w:val="bottom"/>
          </w:tcPr>
          <w:p w14:paraId="6F5ABC10" w14:textId="77777777" w:rsidR="0069572C" w:rsidRPr="00453D8A" w:rsidRDefault="0069572C" w:rsidP="00F4295E">
            <w:pPr>
              <w:tabs>
                <w:tab w:val="left" w:pos="360"/>
              </w:tabs>
              <w:spacing w:before="40" w:after="40"/>
              <w:jc w:val="right"/>
              <w:rPr>
                <w:rFonts w:ascii="Garamond" w:hAnsi="Garamond"/>
                <w:color w:val="000080"/>
                <w:sz w:val="23"/>
              </w:rPr>
            </w:pPr>
            <w:bookmarkStart w:id="274" w:name="VIIIProductName" w:colFirst="1" w:colLast="1"/>
            <w:bookmarkEnd w:id="273"/>
            <w:r w:rsidRPr="00453D8A">
              <w:rPr>
                <w:rFonts w:ascii="Garamond" w:hAnsi="Garamond"/>
                <w:color w:val="000080"/>
                <w:sz w:val="23"/>
              </w:rPr>
              <w:t xml:space="preserve">Product Name Used </w:t>
            </w:r>
            <w:r w:rsidR="003E3F31">
              <w:rPr>
                <w:rFonts w:ascii="Garamond" w:hAnsi="Garamond"/>
                <w:color w:val="000080"/>
                <w:sz w:val="23"/>
              </w:rPr>
              <w:t>f</w:t>
            </w:r>
            <w:r w:rsidRPr="00453D8A">
              <w:rPr>
                <w:rFonts w:ascii="Garamond" w:hAnsi="Garamond"/>
                <w:color w:val="000080"/>
                <w:sz w:val="23"/>
              </w:rPr>
              <w:t>or Performance</w:t>
            </w:r>
          </w:p>
        </w:tc>
        <w:tc>
          <w:tcPr>
            <w:tcW w:w="6570" w:type="dxa"/>
            <w:vAlign w:val="bottom"/>
          </w:tcPr>
          <w:p w14:paraId="06ED9612" w14:textId="77777777" w:rsidR="0069572C" w:rsidRPr="00453D8A" w:rsidRDefault="0069572C" w:rsidP="00F4295E">
            <w:pPr>
              <w:tabs>
                <w:tab w:val="left" w:pos="360"/>
              </w:tabs>
              <w:spacing w:before="40" w:after="40"/>
              <w:jc w:val="both"/>
              <w:rPr>
                <w:rFonts w:ascii="Garamond" w:hAnsi="Garamond"/>
                <w:color w:val="000080"/>
                <w:sz w:val="23"/>
              </w:rPr>
            </w:pPr>
          </w:p>
        </w:tc>
      </w:tr>
      <w:tr w:rsidR="0069572C" w:rsidRPr="00453D8A" w14:paraId="6BC113CE" w14:textId="77777777" w:rsidTr="00F4295E">
        <w:tc>
          <w:tcPr>
            <w:tcW w:w="4050" w:type="dxa"/>
            <w:shd w:val="pct20" w:color="000000" w:fill="FFFFFF"/>
            <w:vAlign w:val="bottom"/>
          </w:tcPr>
          <w:p w14:paraId="7B4BBC89" w14:textId="77777777" w:rsidR="0069572C" w:rsidRPr="00453D8A" w:rsidRDefault="0069572C" w:rsidP="00F4295E">
            <w:pPr>
              <w:tabs>
                <w:tab w:val="left" w:pos="360"/>
              </w:tabs>
              <w:spacing w:before="40" w:after="40"/>
              <w:jc w:val="right"/>
              <w:rPr>
                <w:rFonts w:ascii="Garamond" w:hAnsi="Garamond"/>
                <w:color w:val="000080"/>
                <w:sz w:val="23"/>
              </w:rPr>
            </w:pPr>
            <w:bookmarkStart w:id="275" w:name="VIIIDateInception" w:colFirst="1" w:colLast="1"/>
            <w:bookmarkEnd w:id="274"/>
            <w:r w:rsidRPr="00453D8A">
              <w:rPr>
                <w:rFonts w:ascii="Garamond" w:hAnsi="Garamond"/>
                <w:color w:val="000080"/>
                <w:sz w:val="23"/>
              </w:rPr>
              <w:t>Inception Date</w:t>
            </w:r>
          </w:p>
        </w:tc>
        <w:tc>
          <w:tcPr>
            <w:tcW w:w="6570" w:type="dxa"/>
            <w:shd w:val="pct20" w:color="000000" w:fill="FFFFFF"/>
            <w:vAlign w:val="bottom"/>
          </w:tcPr>
          <w:p w14:paraId="238CCDD4" w14:textId="77777777" w:rsidR="0069572C" w:rsidRPr="00453D8A" w:rsidRDefault="0069572C" w:rsidP="00F4295E">
            <w:pPr>
              <w:tabs>
                <w:tab w:val="left" w:pos="360"/>
              </w:tabs>
              <w:spacing w:before="40" w:after="40"/>
              <w:jc w:val="both"/>
              <w:rPr>
                <w:rFonts w:ascii="Garamond" w:hAnsi="Garamond"/>
                <w:color w:val="000080"/>
                <w:sz w:val="23"/>
              </w:rPr>
            </w:pPr>
          </w:p>
        </w:tc>
      </w:tr>
      <w:tr w:rsidR="0069572C" w:rsidRPr="00453D8A" w14:paraId="06FDDFEF" w14:textId="77777777" w:rsidTr="00F4295E">
        <w:trPr>
          <w:trHeight w:val="260"/>
        </w:trPr>
        <w:tc>
          <w:tcPr>
            <w:tcW w:w="4050" w:type="dxa"/>
            <w:vAlign w:val="bottom"/>
          </w:tcPr>
          <w:p w14:paraId="6921C536" w14:textId="77777777" w:rsidR="0069572C" w:rsidRPr="00453D8A" w:rsidRDefault="0069572C" w:rsidP="00F4295E">
            <w:pPr>
              <w:tabs>
                <w:tab w:val="left" w:pos="360"/>
              </w:tabs>
              <w:spacing w:before="40" w:after="40"/>
              <w:jc w:val="right"/>
              <w:rPr>
                <w:rFonts w:ascii="Garamond" w:hAnsi="Garamond"/>
                <w:color w:val="000080"/>
                <w:sz w:val="23"/>
              </w:rPr>
            </w:pPr>
            <w:bookmarkStart w:id="276" w:name="VIIIAccountDate" w:colFirst="1" w:colLast="1"/>
            <w:bookmarkEnd w:id="275"/>
            <w:r w:rsidRPr="00453D8A">
              <w:rPr>
                <w:rFonts w:ascii="Garamond" w:hAnsi="Garamond"/>
                <w:color w:val="000080"/>
                <w:sz w:val="23"/>
              </w:rPr>
              <w:t>Account Type</w:t>
            </w:r>
          </w:p>
        </w:tc>
        <w:tc>
          <w:tcPr>
            <w:tcW w:w="6570" w:type="dxa"/>
            <w:vAlign w:val="bottom"/>
          </w:tcPr>
          <w:p w14:paraId="4F97A0BA" w14:textId="77777777" w:rsidR="0069572C" w:rsidRPr="00453D8A" w:rsidRDefault="0069572C" w:rsidP="00F4295E">
            <w:pPr>
              <w:tabs>
                <w:tab w:val="left" w:pos="360"/>
              </w:tabs>
              <w:spacing w:before="40" w:after="40"/>
              <w:jc w:val="both"/>
              <w:rPr>
                <w:rFonts w:ascii="Garamond" w:hAnsi="Garamond"/>
                <w:color w:val="000080"/>
                <w:sz w:val="23"/>
              </w:rPr>
            </w:pPr>
          </w:p>
        </w:tc>
      </w:tr>
      <w:tr w:rsidR="0069572C" w:rsidRPr="00453D8A" w14:paraId="0776C44C" w14:textId="77777777" w:rsidTr="00F4295E">
        <w:trPr>
          <w:trHeight w:val="260"/>
        </w:trPr>
        <w:tc>
          <w:tcPr>
            <w:tcW w:w="4050" w:type="dxa"/>
            <w:shd w:val="pct20" w:color="000000" w:fill="FFFFFF"/>
            <w:vAlign w:val="bottom"/>
          </w:tcPr>
          <w:p w14:paraId="54847790" w14:textId="77777777" w:rsidR="0069572C" w:rsidRPr="00453D8A" w:rsidRDefault="0069572C" w:rsidP="00F4295E">
            <w:pPr>
              <w:tabs>
                <w:tab w:val="left" w:pos="360"/>
              </w:tabs>
              <w:spacing w:before="40" w:after="40"/>
              <w:jc w:val="right"/>
              <w:rPr>
                <w:rFonts w:ascii="Garamond" w:hAnsi="Garamond"/>
                <w:color w:val="000080"/>
                <w:sz w:val="23"/>
              </w:rPr>
            </w:pPr>
            <w:bookmarkStart w:id="277" w:name="VIIIBenchmark" w:colFirst="1" w:colLast="1"/>
            <w:bookmarkEnd w:id="276"/>
            <w:r w:rsidRPr="00453D8A">
              <w:rPr>
                <w:rFonts w:ascii="Garamond" w:hAnsi="Garamond"/>
                <w:color w:val="000080"/>
                <w:sz w:val="23"/>
              </w:rPr>
              <w:t>Benchmark Used</w:t>
            </w:r>
          </w:p>
        </w:tc>
        <w:tc>
          <w:tcPr>
            <w:tcW w:w="6570" w:type="dxa"/>
            <w:shd w:val="pct20" w:color="000000" w:fill="FFFFFF"/>
            <w:vAlign w:val="bottom"/>
          </w:tcPr>
          <w:p w14:paraId="78EBC1CD" w14:textId="77777777" w:rsidR="0069572C" w:rsidRPr="00453D8A" w:rsidRDefault="0069572C" w:rsidP="00F4295E">
            <w:pPr>
              <w:tabs>
                <w:tab w:val="left" w:pos="360"/>
              </w:tabs>
              <w:spacing w:before="40" w:after="40"/>
              <w:jc w:val="both"/>
              <w:rPr>
                <w:rFonts w:ascii="Garamond" w:hAnsi="Garamond"/>
                <w:b/>
                <w:color w:val="000080"/>
                <w:sz w:val="23"/>
              </w:rPr>
            </w:pPr>
          </w:p>
        </w:tc>
      </w:tr>
      <w:tr w:rsidR="0069572C" w:rsidRPr="00453D8A" w14:paraId="7D234AF9" w14:textId="77777777" w:rsidTr="00F4295E">
        <w:tc>
          <w:tcPr>
            <w:tcW w:w="4050" w:type="dxa"/>
            <w:vAlign w:val="bottom"/>
          </w:tcPr>
          <w:p w14:paraId="72553D98"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78" w:name="VIIIPortfolioManager" w:colFirst="1" w:colLast="1"/>
            <w:bookmarkEnd w:id="277"/>
            <w:r w:rsidRPr="00453D8A">
              <w:rPr>
                <w:rFonts w:ascii="Garamond" w:hAnsi="Garamond"/>
                <w:color w:val="000080"/>
                <w:sz w:val="23"/>
              </w:rPr>
              <w:t>Portfolio Manager/Team Leader</w:t>
            </w:r>
          </w:p>
        </w:tc>
        <w:tc>
          <w:tcPr>
            <w:tcW w:w="6570" w:type="dxa"/>
            <w:vAlign w:val="bottom"/>
          </w:tcPr>
          <w:p w14:paraId="4B28F3F1"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69572C" w:rsidRPr="00453D8A" w14:paraId="1721F55D" w14:textId="77777777" w:rsidTr="00F4295E">
        <w:tc>
          <w:tcPr>
            <w:tcW w:w="4050" w:type="dxa"/>
            <w:shd w:val="pct20" w:color="000000" w:fill="FFFFFF"/>
          </w:tcPr>
          <w:p w14:paraId="4E003E46"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79" w:name="VIIIYearsManaging" w:colFirst="1" w:colLast="1"/>
            <w:bookmarkEnd w:id="278"/>
            <w:r w:rsidRPr="00453D8A">
              <w:rPr>
                <w:rFonts w:ascii="Garamond" w:hAnsi="Garamond"/>
                <w:color w:val="000080"/>
                <w:sz w:val="23"/>
              </w:rPr>
              <w:t>Years Managing this Product</w:t>
            </w:r>
          </w:p>
        </w:tc>
        <w:tc>
          <w:tcPr>
            <w:tcW w:w="6570" w:type="dxa"/>
            <w:shd w:val="pct20" w:color="000000" w:fill="FFFFFF"/>
          </w:tcPr>
          <w:p w14:paraId="7A61DB2B"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279"/>
    </w:tbl>
    <w:p w14:paraId="0CCEA444" w14:textId="77777777" w:rsidR="0069572C" w:rsidRPr="00453D8A"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E807002" w14:textId="77777777" w:rsidR="0069572C" w:rsidRPr="00453D8A"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5055FC7B"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453D8A">
        <w:rPr>
          <w:rFonts w:ascii="Garamond" w:hAnsi="Garamond"/>
          <w:color w:val="000080"/>
          <w:sz w:val="23"/>
        </w:rPr>
        <w:br w:type="page"/>
      </w:r>
    </w:p>
    <w:p w14:paraId="0DC3C8FD" w14:textId="77777777" w:rsidR="002032ED" w:rsidRDefault="002032ED" w:rsidP="002032ED">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2B023E45" w14:textId="77777777" w:rsidR="002032ED" w:rsidRPr="00DD1462" w:rsidRDefault="002032ED" w:rsidP="002032E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2032ED" w:rsidRPr="00DD1462" w14:paraId="0EB52B46" w14:textId="77777777" w:rsidTr="002E2ACF">
        <w:trPr>
          <w:trHeight w:val="540"/>
        </w:trPr>
        <w:tc>
          <w:tcPr>
            <w:tcW w:w="7933" w:type="dxa"/>
          </w:tcPr>
          <w:p w14:paraId="101BA4ED" w14:textId="32EEDD86" w:rsidR="002032ED" w:rsidRPr="00DD1462" w:rsidRDefault="002032ED" w:rsidP="002E2AC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80"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 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in the table.</w:t>
            </w:r>
          </w:p>
        </w:tc>
        <w:tc>
          <w:tcPr>
            <w:tcW w:w="2687" w:type="dxa"/>
            <w:shd w:val="pct10" w:color="auto" w:fill="auto"/>
          </w:tcPr>
          <w:p w14:paraId="0F92D2FF" w14:textId="77777777" w:rsidR="002032ED" w:rsidRPr="00DD1462" w:rsidRDefault="002032ED" w:rsidP="002E2AC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80"/>
    </w:tbl>
    <w:p w14:paraId="5749DD77" w14:textId="77777777" w:rsidR="002032ED" w:rsidRPr="00DD1462" w:rsidRDefault="002032ED" w:rsidP="002032E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7C2118C" w14:textId="77777777" w:rsidR="002032ED" w:rsidRPr="00DD1462" w:rsidRDefault="002032ED" w:rsidP="002032E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fees r</w:t>
      </w:r>
      <w:r w:rsidRPr="00DD1462">
        <w:rPr>
          <w:rFonts w:ascii="Garamond" w:hAnsi="Garamond"/>
          <w:color w:val="000080"/>
          <w:sz w:val="26"/>
          <w:szCs w:val="26"/>
          <w:highlight w:val="yellow"/>
        </w:rPr>
        <w:t>eturns</w:t>
      </w:r>
      <w:r>
        <w:rPr>
          <w:rFonts w:ascii="Garamond" w:hAnsi="Garamond"/>
          <w:color w:val="000080"/>
          <w:sz w:val="26"/>
          <w:szCs w:val="26"/>
          <w:highlight w:val="yellow"/>
        </w:rPr>
        <w:t xml:space="preserve"> in the table below.</w:t>
      </w:r>
      <w:r w:rsidRPr="00DD1462">
        <w:rPr>
          <w:rFonts w:ascii="Garamond" w:hAnsi="Garamond"/>
          <w:color w:val="000080"/>
          <w:sz w:val="26"/>
          <w:szCs w:val="26"/>
          <w:highlight w:val="yellow"/>
        </w:rPr>
        <w:t xml:space="preserve"> </w:t>
      </w:r>
    </w:p>
    <w:p w14:paraId="7B27F03D" w14:textId="77777777" w:rsidR="002032ED" w:rsidRPr="00DD1462" w:rsidRDefault="002032ED" w:rsidP="002032E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in the table</w:t>
      </w:r>
      <w:r w:rsidRPr="00DD1462">
        <w:rPr>
          <w:rFonts w:ascii="Garamond" w:hAnsi="Garamond"/>
          <w:color w:val="000080"/>
          <w:sz w:val="26"/>
          <w:szCs w:val="26"/>
        </w:rPr>
        <w:t xml:space="preserve"> for any reason, even if you are leaving it blank.</w:t>
      </w:r>
    </w:p>
    <w:p w14:paraId="495FFCB9" w14:textId="76E0A31E" w:rsidR="002032ED" w:rsidRPr="00642C0F" w:rsidRDefault="002032ED" w:rsidP="00642C0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26F1BC1" w14:textId="77777777" w:rsidR="002032ED" w:rsidRPr="00D41843" w:rsidRDefault="002032ED" w:rsidP="002032ED"/>
    <w:p w14:paraId="7B8866B8" w14:textId="77777777" w:rsidR="002032ED" w:rsidRPr="009E2EC4" w:rsidRDefault="002032ED" w:rsidP="002032ED"/>
    <w:p w14:paraId="5A46DFC3" w14:textId="77777777" w:rsidR="002032ED" w:rsidRDefault="002032ED" w:rsidP="002032E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4C1961" w:rsidRPr="00685CC6" w14:paraId="25A5BEFF" w14:textId="77777777" w:rsidTr="00D237BF">
        <w:trPr>
          <w:trHeight w:val="544"/>
        </w:trPr>
        <w:tc>
          <w:tcPr>
            <w:tcW w:w="2203" w:type="dxa"/>
            <w:tcBorders>
              <w:top w:val="nil"/>
              <w:left w:val="nil"/>
              <w:bottom w:val="single" w:sz="12" w:space="0" w:color="000080"/>
              <w:right w:val="single" w:sz="12" w:space="0" w:color="000080"/>
            </w:tcBorders>
            <w:vAlign w:val="bottom"/>
            <w:hideMark/>
          </w:tcPr>
          <w:p w14:paraId="45DB5B68"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1" w:name="_Hlk119403347"/>
            <w:r w:rsidRPr="00685CC6">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0B4E909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 xml:space="preserve">Return </w:t>
            </w:r>
          </w:p>
          <w:p w14:paraId="600E4C65"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1F95A07A"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Return</w:t>
            </w:r>
          </w:p>
          <w:p w14:paraId="4A3A1D5F"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32859011"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48F4ABC0"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6D6DBAD7"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685CC6">
              <w:rPr>
                <w:rFonts w:ascii="Garamond" w:hAnsi="Garamond"/>
                <w:b/>
                <w:color w:val="000080"/>
                <w:sz w:val="23"/>
              </w:rPr>
              <w:t>Assets ($) in Composite</w:t>
            </w:r>
          </w:p>
        </w:tc>
      </w:tr>
      <w:tr w:rsidR="004C1961" w:rsidRPr="00685CC6" w14:paraId="223932F7" w14:textId="77777777" w:rsidTr="00D237BF">
        <w:tc>
          <w:tcPr>
            <w:tcW w:w="2203" w:type="dxa"/>
            <w:tcBorders>
              <w:top w:val="single" w:sz="12" w:space="0" w:color="000080"/>
              <w:left w:val="nil"/>
              <w:bottom w:val="nil"/>
              <w:right w:val="single" w:sz="12" w:space="0" w:color="000080"/>
            </w:tcBorders>
            <w:shd w:val="clear" w:color="auto" w:fill="D9D9D9" w:themeFill="background1" w:themeFillShade="D9"/>
            <w:vAlign w:val="bottom"/>
          </w:tcPr>
          <w:p w14:paraId="629CFDE6" w14:textId="77777777" w:rsidR="004C1961"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2" w:name="VIII2008ROR" w:colFirst="1" w:colLast="1"/>
            <w:r>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themeFill="background1" w:themeFillShade="D9"/>
            <w:vAlign w:val="bottom"/>
          </w:tcPr>
          <w:p w14:paraId="3BC54269"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hemeFill="background1" w:themeFillShade="D9"/>
          </w:tcPr>
          <w:p w14:paraId="19919887"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themeFill="background1" w:themeFillShade="D9"/>
            <w:vAlign w:val="bottom"/>
          </w:tcPr>
          <w:p w14:paraId="0195397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themeFill="background1" w:themeFillShade="D9"/>
            <w:vAlign w:val="bottom"/>
          </w:tcPr>
          <w:p w14:paraId="54CACD45"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themeFill="background1" w:themeFillShade="D9"/>
            <w:vAlign w:val="bottom"/>
          </w:tcPr>
          <w:p w14:paraId="0331A2A5"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7517E273" w14:textId="77777777" w:rsidTr="00D237BF">
        <w:tc>
          <w:tcPr>
            <w:tcW w:w="2203" w:type="dxa"/>
            <w:tcBorders>
              <w:top w:val="nil"/>
              <w:left w:val="nil"/>
              <w:bottom w:val="nil"/>
              <w:right w:val="single" w:sz="12" w:space="0" w:color="000080"/>
            </w:tcBorders>
            <w:vAlign w:val="bottom"/>
            <w:hideMark/>
          </w:tcPr>
          <w:p w14:paraId="0764E8D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3" w:name="VIII2009ROR" w:colFirst="1" w:colLast="1"/>
            <w:bookmarkEnd w:id="282"/>
            <w:r>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4545C9BD"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215929A2"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749EFAC0"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2067BD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DCA4DD0"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79792384" w14:textId="77777777" w:rsidTr="00D237BF">
        <w:tc>
          <w:tcPr>
            <w:tcW w:w="2203" w:type="dxa"/>
            <w:tcBorders>
              <w:top w:val="nil"/>
              <w:left w:val="nil"/>
              <w:bottom w:val="nil"/>
              <w:right w:val="single" w:sz="12" w:space="0" w:color="000080"/>
            </w:tcBorders>
            <w:shd w:val="clear" w:color="auto" w:fill="D9D9D9" w:themeFill="background1" w:themeFillShade="D9"/>
            <w:vAlign w:val="bottom"/>
            <w:hideMark/>
          </w:tcPr>
          <w:p w14:paraId="30575754"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4" w:name="VIII2010ROR" w:colFirst="1" w:colLast="1"/>
            <w:bookmarkEnd w:id="283"/>
            <w:r>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themeFill="background1" w:themeFillShade="D9"/>
            <w:vAlign w:val="bottom"/>
          </w:tcPr>
          <w:p w14:paraId="21BE0D9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hemeFill="background1" w:themeFillShade="D9"/>
          </w:tcPr>
          <w:p w14:paraId="131CAFD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themeFill="background1" w:themeFillShade="D9"/>
            <w:vAlign w:val="bottom"/>
          </w:tcPr>
          <w:p w14:paraId="4E930F0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themeFill="background1" w:themeFillShade="D9"/>
            <w:vAlign w:val="bottom"/>
          </w:tcPr>
          <w:p w14:paraId="7AB4F275"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themeFill="background1" w:themeFillShade="D9"/>
            <w:vAlign w:val="bottom"/>
          </w:tcPr>
          <w:p w14:paraId="0AC66E10"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561EA5B7" w14:textId="77777777" w:rsidTr="00D237BF">
        <w:tc>
          <w:tcPr>
            <w:tcW w:w="2203" w:type="dxa"/>
            <w:tcBorders>
              <w:top w:val="nil"/>
              <w:left w:val="nil"/>
              <w:bottom w:val="nil"/>
              <w:right w:val="single" w:sz="12" w:space="0" w:color="000080"/>
            </w:tcBorders>
            <w:vAlign w:val="bottom"/>
            <w:hideMark/>
          </w:tcPr>
          <w:p w14:paraId="375478A3"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5" w:name="VIII2011ROR" w:colFirst="1" w:colLast="1"/>
            <w:bookmarkEnd w:id="284"/>
            <w:r>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3EA4DE74"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5F6EEC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7D33B5BD"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43D00540"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E66502E"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57E252A9" w14:textId="77777777" w:rsidTr="00D237BF">
        <w:tc>
          <w:tcPr>
            <w:tcW w:w="2203" w:type="dxa"/>
            <w:tcBorders>
              <w:top w:val="nil"/>
              <w:left w:val="nil"/>
              <w:bottom w:val="nil"/>
              <w:right w:val="single" w:sz="12" w:space="0" w:color="000080"/>
            </w:tcBorders>
            <w:shd w:val="clear" w:color="auto" w:fill="D9D9D9" w:themeFill="background1" w:themeFillShade="D9"/>
            <w:vAlign w:val="bottom"/>
            <w:hideMark/>
          </w:tcPr>
          <w:p w14:paraId="70C82F60"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6" w:name="VIII2012ROR" w:colFirst="1" w:colLast="1"/>
            <w:bookmarkEnd w:id="285"/>
            <w:r>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themeFill="background1" w:themeFillShade="D9"/>
            <w:vAlign w:val="bottom"/>
          </w:tcPr>
          <w:p w14:paraId="4ACE642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hemeFill="background1" w:themeFillShade="D9"/>
          </w:tcPr>
          <w:p w14:paraId="6AE5ADD8"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themeFill="background1" w:themeFillShade="D9"/>
            <w:vAlign w:val="bottom"/>
          </w:tcPr>
          <w:p w14:paraId="084B2AB6"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themeFill="background1" w:themeFillShade="D9"/>
            <w:vAlign w:val="bottom"/>
          </w:tcPr>
          <w:p w14:paraId="46B249AE"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themeFill="background1" w:themeFillShade="D9"/>
            <w:vAlign w:val="bottom"/>
          </w:tcPr>
          <w:p w14:paraId="40C16F94"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6A58E191" w14:textId="77777777" w:rsidTr="00D237BF">
        <w:tc>
          <w:tcPr>
            <w:tcW w:w="2203" w:type="dxa"/>
            <w:tcBorders>
              <w:top w:val="nil"/>
              <w:left w:val="nil"/>
              <w:bottom w:val="nil"/>
              <w:right w:val="single" w:sz="12" w:space="0" w:color="000080"/>
            </w:tcBorders>
            <w:vAlign w:val="bottom"/>
            <w:hideMark/>
          </w:tcPr>
          <w:p w14:paraId="208A0BB1"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7" w:name="VIII2013ROR" w:colFirst="1" w:colLast="1"/>
            <w:bookmarkEnd w:id="286"/>
            <w:r>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6AEF4729"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889E322"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5CDB7747"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A7BB63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270AF4AA"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27C4F3EF" w14:textId="77777777" w:rsidTr="00D237BF">
        <w:tc>
          <w:tcPr>
            <w:tcW w:w="2203" w:type="dxa"/>
            <w:tcBorders>
              <w:top w:val="nil"/>
              <w:left w:val="nil"/>
              <w:bottom w:val="nil"/>
              <w:right w:val="single" w:sz="12" w:space="0" w:color="000080"/>
            </w:tcBorders>
            <w:shd w:val="clear" w:color="auto" w:fill="D9D9D9" w:themeFill="background1" w:themeFillShade="D9"/>
            <w:vAlign w:val="bottom"/>
          </w:tcPr>
          <w:p w14:paraId="6ED26046"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8" w:name="VIII2014ROR" w:colFirst="1" w:colLast="1"/>
            <w:bookmarkEnd w:id="287"/>
            <w:r>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themeFill="background1" w:themeFillShade="D9"/>
            <w:vAlign w:val="bottom"/>
          </w:tcPr>
          <w:p w14:paraId="17C44D27"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hemeFill="background1" w:themeFillShade="D9"/>
          </w:tcPr>
          <w:p w14:paraId="60D07E0C"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themeFill="background1" w:themeFillShade="D9"/>
            <w:vAlign w:val="bottom"/>
          </w:tcPr>
          <w:p w14:paraId="39808AFF"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themeFill="background1" w:themeFillShade="D9"/>
            <w:vAlign w:val="bottom"/>
          </w:tcPr>
          <w:p w14:paraId="13611D0D"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themeFill="background1" w:themeFillShade="D9"/>
            <w:vAlign w:val="bottom"/>
          </w:tcPr>
          <w:p w14:paraId="0FA428FC"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7BC1BA04" w14:textId="77777777" w:rsidTr="00D237BF">
        <w:tc>
          <w:tcPr>
            <w:tcW w:w="2203" w:type="dxa"/>
            <w:tcBorders>
              <w:top w:val="nil"/>
              <w:left w:val="nil"/>
              <w:bottom w:val="nil"/>
              <w:right w:val="single" w:sz="12" w:space="0" w:color="000080"/>
            </w:tcBorders>
            <w:shd w:val="clear" w:color="auto" w:fill="auto"/>
            <w:vAlign w:val="bottom"/>
          </w:tcPr>
          <w:p w14:paraId="49CEEDFE"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9" w:name="VIII2015ROR" w:colFirst="1" w:colLast="1"/>
            <w:bookmarkEnd w:id="288"/>
            <w:r>
              <w:rPr>
                <w:rFonts w:ascii="Garamond" w:hAnsi="Garamond"/>
                <w:b/>
                <w:color w:val="000080"/>
                <w:sz w:val="23"/>
              </w:rPr>
              <w:t>2015</w:t>
            </w:r>
          </w:p>
        </w:tc>
        <w:tc>
          <w:tcPr>
            <w:tcW w:w="1704" w:type="dxa"/>
            <w:tcBorders>
              <w:top w:val="nil"/>
              <w:left w:val="single" w:sz="12" w:space="0" w:color="000080"/>
              <w:bottom w:val="nil"/>
              <w:right w:val="single" w:sz="12" w:space="0" w:color="000080"/>
            </w:tcBorders>
            <w:shd w:val="clear" w:color="auto" w:fill="auto"/>
            <w:vAlign w:val="bottom"/>
          </w:tcPr>
          <w:p w14:paraId="228CFEC5"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auto"/>
          </w:tcPr>
          <w:p w14:paraId="161688B6"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auto"/>
            <w:vAlign w:val="bottom"/>
          </w:tcPr>
          <w:p w14:paraId="798769F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auto"/>
            <w:vAlign w:val="bottom"/>
          </w:tcPr>
          <w:p w14:paraId="5AF9C768"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auto"/>
            <w:vAlign w:val="bottom"/>
          </w:tcPr>
          <w:p w14:paraId="3B63B91F"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70A4995E" w14:textId="77777777" w:rsidTr="00D237BF">
        <w:tc>
          <w:tcPr>
            <w:tcW w:w="2203" w:type="dxa"/>
            <w:tcBorders>
              <w:top w:val="nil"/>
              <w:left w:val="nil"/>
              <w:bottom w:val="nil"/>
              <w:right w:val="single" w:sz="12" w:space="0" w:color="000080"/>
            </w:tcBorders>
            <w:shd w:val="clear" w:color="auto" w:fill="D9D9D9" w:themeFill="background1" w:themeFillShade="D9"/>
            <w:vAlign w:val="bottom"/>
          </w:tcPr>
          <w:p w14:paraId="520A30E6"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0" w:name="VIII2016ROR" w:colFirst="1" w:colLast="1"/>
            <w:bookmarkEnd w:id="289"/>
            <w:r w:rsidRPr="00685CC6">
              <w:rPr>
                <w:rFonts w:ascii="Garamond" w:hAnsi="Garamond"/>
                <w:b/>
                <w:color w:val="000080"/>
                <w:sz w:val="23"/>
              </w:rPr>
              <w:t>201</w:t>
            </w:r>
            <w:r>
              <w:rPr>
                <w:rFonts w:ascii="Garamond" w:hAnsi="Garamond"/>
                <w:b/>
                <w:color w:val="000080"/>
                <w:sz w:val="23"/>
              </w:rPr>
              <w:t>6</w:t>
            </w:r>
          </w:p>
        </w:tc>
        <w:tc>
          <w:tcPr>
            <w:tcW w:w="1704" w:type="dxa"/>
            <w:tcBorders>
              <w:top w:val="nil"/>
              <w:left w:val="single" w:sz="12" w:space="0" w:color="000080"/>
              <w:bottom w:val="nil"/>
              <w:right w:val="single" w:sz="12" w:space="0" w:color="000080"/>
            </w:tcBorders>
            <w:shd w:val="clear" w:color="auto" w:fill="D9D9D9" w:themeFill="background1" w:themeFillShade="D9"/>
            <w:vAlign w:val="bottom"/>
          </w:tcPr>
          <w:p w14:paraId="6C02D4B9"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hemeFill="background1" w:themeFillShade="D9"/>
          </w:tcPr>
          <w:p w14:paraId="43A7AFFF"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themeFill="background1" w:themeFillShade="D9"/>
            <w:vAlign w:val="bottom"/>
          </w:tcPr>
          <w:p w14:paraId="1317ADF8"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themeFill="background1" w:themeFillShade="D9"/>
            <w:vAlign w:val="bottom"/>
          </w:tcPr>
          <w:p w14:paraId="0E79BEE4"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themeFill="background1" w:themeFillShade="D9"/>
            <w:vAlign w:val="bottom"/>
          </w:tcPr>
          <w:p w14:paraId="6F9CE25A"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2710CCE2" w14:textId="77777777" w:rsidTr="00D237BF">
        <w:tc>
          <w:tcPr>
            <w:tcW w:w="2203" w:type="dxa"/>
            <w:tcBorders>
              <w:top w:val="nil"/>
              <w:left w:val="nil"/>
              <w:bottom w:val="nil"/>
              <w:right w:val="single" w:sz="12" w:space="0" w:color="000080"/>
            </w:tcBorders>
            <w:shd w:val="clear" w:color="auto" w:fill="auto"/>
            <w:vAlign w:val="bottom"/>
          </w:tcPr>
          <w:p w14:paraId="759CA2F5"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1" w:name="VIII2017ROR" w:colFirst="1" w:colLast="1"/>
            <w:bookmarkEnd w:id="290"/>
            <w:r>
              <w:rPr>
                <w:rFonts w:ascii="Garamond" w:hAnsi="Garamond"/>
                <w:b/>
                <w:color w:val="000080"/>
                <w:sz w:val="23"/>
              </w:rPr>
              <w:t>2017</w:t>
            </w:r>
          </w:p>
        </w:tc>
        <w:tc>
          <w:tcPr>
            <w:tcW w:w="1704" w:type="dxa"/>
            <w:tcBorders>
              <w:top w:val="nil"/>
              <w:left w:val="single" w:sz="12" w:space="0" w:color="000080"/>
              <w:bottom w:val="nil"/>
              <w:right w:val="single" w:sz="12" w:space="0" w:color="000080"/>
            </w:tcBorders>
            <w:shd w:val="clear" w:color="auto" w:fill="auto"/>
            <w:vAlign w:val="bottom"/>
          </w:tcPr>
          <w:p w14:paraId="15247BEE"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auto"/>
          </w:tcPr>
          <w:p w14:paraId="33B314B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auto"/>
            <w:vAlign w:val="bottom"/>
          </w:tcPr>
          <w:p w14:paraId="782F1768"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auto"/>
            <w:vAlign w:val="bottom"/>
          </w:tcPr>
          <w:p w14:paraId="41A1E9F1"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auto"/>
            <w:vAlign w:val="bottom"/>
          </w:tcPr>
          <w:p w14:paraId="7B989172"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02C270FC" w14:textId="77777777" w:rsidTr="00D237BF">
        <w:tc>
          <w:tcPr>
            <w:tcW w:w="2203" w:type="dxa"/>
            <w:tcBorders>
              <w:top w:val="nil"/>
              <w:left w:val="nil"/>
              <w:bottom w:val="nil"/>
              <w:right w:val="single" w:sz="12" w:space="0" w:color="000080"/>
            </w:tcBorders>
            <w:shd w:val="clear" w:color="auto" w:fill="D9D9D9" w:themeFill="background1" w:themeFillShade="D9"/>
            <w:vAlign w:val="bottom"/>
          </w:tcPr>
          <w:p w14:paraId="4A90C75A"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2" w:name="VIII2018ROR" w:colFirst="1" w:colLast="1"/>
            <w:bookmarkEnd w:id="291"/>
            <w:r>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themeFill="background1" w:themeFillShade="D9"/>
            <w:vAlign w:val="bottom"/>
          </w:tcPr>
          <w:p w14:paraId="2F3CABF3"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hemeFill="background1" w:themeFillShade="D9"/>
          </w:tcPr>
          <w:p w14:paraId="459D6477"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themeFill="background1" w:themeFillShade="D9"/>
            <w:vAlign w:val="bottom"/>
          </w:tcPr>
          <w:p w14:paraId="4224053E"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themeFill="background1" w:themeFillShade="D9"/>
            <w:vAlign w:val="bottom"/>
          </w:tcPr>
          <w:p w14:paraId="7AE9F775"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themeFill="background1" w:themeFillShade="D9"/>
            <w:vAlign w:val="bottom"/>
          </w:tcPr>
          <w:p w14:paraId="7CC73ED5"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588AF00C" w14:textId="77777777" w:rsidTr="00D237BF">
        <w:tc>
          <w:tcPr>
            <w:tcW w:w="2203" w:type="dxa"/>
            <w:tcBorders>
              <w:top w:val="nil"/>
              <w:left w:val="nil"/>
              <w:bottom w:val="nil"/>
              <w:right w:val="single" w:sz="12" w:space="0" w:color="2007B9"/>
            </w:tcBorders>
            <w:shd w:val="clear" w:color="auto" w:fill="FFFFFF" w:themeFill="background1"/>
            <w:vAlign w:val="bottom"/>
          </w:tcPr>
          <w:p w14:paraId="787533E8" w14:textId="77777777" w:rsidR="004C1961"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3" w:name="VIII2019ROR" w:colFirst="1" w:colLast="1"/>
            <w:bookmarkEnd w:id="292"/>
            <w:r>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themeFill="background1"/>
            <w:vAlign w:val="bottom"/>
          </w:tcPr>
          <w:p w14:paraId="43554C9C"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hemeFill="background1"/>
          </w:tcPr>
          <w:p w14:paraId="3A68DADB"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themeFill="background1"/>
            <w:vAlign w:val="bottom"/>
          </w:tcPr>
          <w:p w14:paraId="63A0E9C2"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themeFill="background1"/>
            <w:vAlign w:val="bottom"/>
          </w:tcPr>
          <w:p w14:paraId="2F34AE64"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themeFill="background1"/>
            <w:vAlign w:val="bottom"/>
          </w:tcPr>
          <w:p w14:paraId="1312EFEC"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4C1961" w:rsidRPr="00685CC6" w14:paraId="0E6E49B0" w14:textId="77777777" w:rsidTr="00D237BF">
        <w:tc>
          <w:tcPr>
            <w:tcW w:w="2203" w:type="dxa"/>
            <w:tcBorders>
              <w:top w:val="nil"/>
              <w:left w:val="nil"/>
              <w:bottom w:val="nil"/>
              <w:right w:val="single" w:sz="12" w:space="0" w:color="2007B9"/>
            </w:tcBorders>
            <w:shd w:val="clear" w:color="auto" w:fill="D9D9D9" w:themeFill="background1" w:themeFillShade="D9"/>
            <w:vAlign w:val="bottom"/>
          </w:tcPr>
          <w:p w14:paraId="6527E8DB" w14:textId="77777777" w:rsidR="004C1961"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4" w:name="VIII2020ROR" w:colFirst="1" w:colLast="1"/>
            <w:bookmarkEnd w:id="293"/>
            <w:r>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themeFill="background1" w:themeFillShade="D9"/>
            <w:vAlign w:val="bottom"/>
          </w:tcPr>
          <w:p w14:paraId="471CF3FF"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hemeFill="background1" w:themeFillShade="D9"/>
          </w:tcPr>
          <w:p w14:paraId="3CC960B1"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themeFill="background1" w:themeFillShade="D9"/>
            <w:vAlign w:val="bottom"/>
          </w:tcPr>
          <w:p w14:paraId="148F4517"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themeFill="background1" w:themeFillShade="D9"/>
            <w:vAlign w:val="bottom"/>
          </w:tcPr>
          <w:p w14:paraId="575A2E37"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themeFill="background1" w:themeFillShade="D9"/>
            <w:vAlign w:val="bottom"/>
          </w:tcPr>
          <w:p w14:paraId="39ABC9ED"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4C1961" w:rsidRPr="00685CC6" w14:paraId="3535C7F4" w14:textId="77777777" w:rsidTr="00D237BF">
        <w:tc>
          <w:tcPr>
            <w:tcW w:w="2203" w:type="dxa"/>
            <w:tcBorders>
              <w:top w:val="nil"/>
              <w:left w:val="nil"/>
              <w:bottom w:val="nil"/>
              <w:right w:val="single" w:sz="12" w:space="0" w:color="2007B9"/>
            </w:tcBorders>
            <w:shd w:val="clear" w:color="auto" w:fill="auto"/>
            <w:vAlign w:val="bottom"/>
          </w:tcPr>
          <w:p w14:paraId="380DAE71" w14:textId="77777777" w:rsidR="004C1961"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5" w:name="VIII2021ROR" w:colFirst="1" w:colLast="1"/>
            <w:bookmarkEnd w:id="294"/>
            <w:r>
              <w:rPr>
                <w:rFonts w:ascii="Garamond" w:hAnsi="Garamond"/>
                <w:b/>
                <w:color w:val="000080"/>
                <w:sz w:val="23"/>
              </w:rPr>
              <w:t>2021</w:t>
            </w:r>
          </w:p>
        </w:tc>
        <w:tc>
          <w:tcPr>
            <w:tcW w:w="1704" w:type="dxa"/>
            <w:tcBorders>
              <w:top w:val="nil"/>
              <w:left w:val="single" w:sz="12" w:space="0" w:color="2007B9"/>
              <w:bottom w:val="nil"/>
              <w:right w:val="single" w:sz="12" w:space="0" w:color="2007B9"/>
            </w:tcBorders>
            <w:shd w:val="clear" w:color="auto" w:fill="auto"/>
            <w:vAlign w:val="bottom"/>
          </w:tcPr>
          <w:p w14:paraId="7FEA0627"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auto"/>
          </w:tcPr>
          <w:p w14:paraId="4FFB15F4"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auto"/>
            <w:vAlign w:val="bottom"/>
          </w:tcPr>
          <w:p w14:paraId="6E86215B"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auto"/>
            <w:vAlign w:val="bottom"/>
          </w:tcPr>
          <w:p w14:paraId="2ABA9998"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auto"/>
            <w:vAlign w:val="bottom"/>
          </w:tcPr>
          <w:p w14:paraId="53A327AC"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4C1961" w:rsidRPr="00685CC6" w14:paraId="13D712AE" w14:textId="77777777" w:rsidTr="00D237BF">
        <w:tc>
          <w:tcPr>
            <w:tcW w:w="2203" w:type="dxa"/>
            <w:tcBorders>
              <w:top w:val="nil"/>
              <w:left w:val="nil"/>
              <w:bottom w:val="single" w:sz="12" w:space="0" w:color="2007B9"/>
              <w:right w:val="single" w:sz="12" w:space="0" w:color="2007B9"/>
            </w:tcBorders>
            <w:shd w:val="clear" w:color="auto" w:fill="D9D9D9" w:themeFill="background1" w:themeFillShade="D9"/>
            <w:vAlign w:val="bottom"/>
          </w:tcPr>
          <w:p w14:paraId="6B44A6A4" w14:textId="77777777" w:rsidR="004C1961"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6" w:name="VIII2022ROR" w:colFirst="1" w:colLast="1"/>
            <w:bookmarkEnd w:id="295"/>
            <w:r>
              <w:rPr>
                <w:rFonts w:ascii="Garamond" w:hAnsi="Garamond"/>
                <w:b/>
                <w:color w:val="000080"/>
                <w:sz w:val="23"/>
              </w:rPr>
              <w:t>2022</w:t>
            </w:r>
          </w:p>
        </w:tc>
        <w:tc>
          <w:tcPr>
            <w:tcW w:w="1704" w:type="dxa"/>
            <w:tcBorders>
              <w:top w:val="nil"/>
              <w:left w:val="single" w:sz="12" w:space="0" w:color="2007B9"/>
              <w:bottom w:val="single" w:sz="12" w:space="0" w:color="2007B9"/>
              <w:right w:val="single" w:sz="12" w:space="0" w:color="2007B9"/>
            </w:tcBorders>
            <w:shd w:val="clear" w:color="auto" w:fill="D9D9D9" w:themeFill="background1" w:themeFillShade="D9"/>
            <w:vAlign w:val="bottom"/>
          </w:tcPr>
          <w:p w14:paraId="43B9DAF6"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shd w:val="clear" w:color="auto" w:fill="D9D9D9" w:themeFill="background1" w:themeFillShade="D9"/>
          </w:tcPr>
          <w:p w14:paraId="4C11F319"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shd w:val="clear" w:color="auto" w:fill="D9D9D9" w:themeFill="background1" w:themeFillShade="D9"/>
            <w:vAlign w:val="bottom"/>
          </w:tcPr>
          <w:p w14:paraId="67A7D6DA"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shd w:val="clear" w:color="auto" w:fill="D9D9D9" w:themeFill="background1" w:themeFillShade="D9"/>
            <w:vAlign w:val="bottom"/>
          </w:tcPr>
          <w:p w14:paraId="2CEA620E"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shd w:val="clear" w:color="auto" w:fill="D9D9D9" w:themeFill="background1" w:themeFillShade="D9"/>
            <w:vAlign w:val="bottom"/>
          </w:tcPr>
          <w:p w14:paraId="36C08C67" w14:textId="77777777" w:rsidR="004C1961" w:rsidRPr="006E5589"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4C1961" w:rsidRPr="00685CC6" w14:paraId="1959F132" w14:textId="77777777" w:rsidTr="00D237BF">
        <w:tc>
          <w:tcPr>
            <w:tcW w:w="2203" w:type="dxa"/>
            <w:tcBorders>
              <w:top w:val="single" w:sz="12" w:space="0" w:color="2007B9"/>
              <w:left w:val="nil"/>
              <w:bottom w:val="single" w:sz="12" w:space="0" w:color="000080"/>
              <w:right w:val="single" w:sz="12" w:space="0" w:color="000080"/>
            </w:tcBorders>
            <w:vAlign w:val="bottom"/>
            <w:hideMark/>
          </w:tcPr>
          <w:p w14:paraId="3CF446B9" w14:textId="1C4C61C8"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7" w:name="VIII1QROR" w:colFirst="1" w:colLast="1"/>
            <w:bookmarkEnd w:id="296"/>
            <w:r w:rsidRPr="00685CC6">
              <w:rPr>
                <w:rFonts w:ascii="Garamond" w:hAnsi="Garamond"/>
                <w:b/>
                <w:color w:val="000080"/>
                <w:sz w:val="23"/>
              </w:rPr>
              <w:t>1</w:t>
            </w:r>
            <w:r w:rsidRPr="00685CC6">
              <w:rPr>
                <w:rFonts w:ascii="Garamond" w:hAnsi="Garamond"/>
                <w:b/>
                <w:color w:val="000080"/>
                <w:sz w:val="23"/>
                <w:vertAlign w:val="superscript"/>
              </w:rPr>
              <w:t>st</w:t>
            </w:r>
            <w:r>
              <w:rPr>
                <w:rFonts w:ascii="Garamond" w:hAnsi="Garamond"/>
                <w:b/>
                <w:color w:val="000080"/>
                <w:sz w:val="23"/>
              </w:rPr>
              <w:t xml:space="preserve"> Quarter 2023</w:t>
            </w:r>
          </w:p>
        </w:tc>
        <w:tc>
          <w:tcPr>
            <w:tcW w:w="1704" w:type="dxa"/>
            <w:tcBorders>
              <w:top w:val="single" w:sz="12" w:space="0" w:color="2007B9"/>
              <w:left w:val="single" w:sz="12" w:space="0" w:color="000080"/>
              <w:bottom w:val="single" w:sz="12" w:space="0" w:color="000080"/>
              <w:right w:val="single" w:sz="12" w:space="0" w:color="2007B9"/>
            </w:tcBorders>
            <w:vAlign w:val="bottom"/>
          </w:tcPr>
          <w:p w14:paraId="0249F2D0"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2007B9"/>
              <w:left w:val="single" w:sz="12" w:space="0" w:color="2007B9"/>
              <w:bottom w:val="single" w:sz="12" w:space="0" w:color="000080"/>
              <w:right w:val="single" w:sz="12" w:space="0" w:color="000080"/>
            </w:tcBorders>
          </w:tcPr>
          <w:p w14:paraId="69F4D39A"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685CC6">
              <w:rPr>
                <w:rFonts w:ascii="Garamond" w:hAnsi="Garamond"/>
                <w:color w:val="000080"/>
                <w:sz w:val="23"/>
              </w:rPr>
              <w:t xml:space="preserve"> </w:t>
            </w:r>
          </w:p>
        </w:tc>
        <w:tc>
          <w:tcPr>
            <w:tcW w:w="1609" w:type="dxa"/>
            <w:tcBorders>
              <w:top w:val="single" w:sz="12" w:space="0" w:color="2007B9"/>
              <w:left w:val="single" w:sz="12" w:space="0" w:color="000080"/>
              <w:bottom w:val="single" w:sz="12" w:space="0" w:color="000080"/>
              <w:right w:val="single" w:sz="12" w:space="0" w:color="000080"/>
            </w:tcBorders>
            <w:vAlign w:val="bottom"/>
          </w:tcPr>
          <w:p w14:paraId="7066A412"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2007B9"/>
              <w:left w:val="single" w:sz="12" w:space="0" w:color="000080"/>
              <w:bottom w:val="single" w:sz="12" w:space="0" w:color="000080"/>
              <w:right w:val="single" w:sz="12" w:space="0" w:color="000080"/>
            </w:tcBorders>
            <w:vAlign w:val="bottom"/>
          </w:tcPr>
          <w:p w14:paraId="2CB13150"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2007B9"/>
              <w:left w:val="single" w:sz="12" w:space="0" w:color="000080"/>
              <w:bottom w:val="single" w:sz="12" w:space="0" w:color="000080"/>
              <w:right w:val="nil"/>
            </w:tcBorders>
            <w:vAlign w:val="bottom"/>
          </w:tcPr>
          <w:p w14:paraId="24BD9DC2"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62D7EE48" w14:textId="77777777" w:rsidTr="00D237BF">
        <w:tc>
          <w:tcPr>
            <w:tcW w:w="2203" w:type="dxa"/>
            <w:tcBorders>
              <w:top w:val="single" w:sz="12" w:space="0" w:color="000080"/>
              <w:left w:val="nil"/>
              <w:bottom w:val="single" w:sz="12" w:space="0" w:color="000080"/>
              <w:right w:val="single" w:sz="12" w:space="0" w:color="000080"/>
            </w:tcBorders>
            <w:vAlign w:val="bottom"/>
            <w:hideMark/>
          </w:tcPr>
          <w:p w14:paraId="0EACD3F5"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8" w:name="VIII3YearROR" w:colFirst="1" w:colLast="1"/>
            <w:bookmarkEnd w:id="297"/>
            <w:r w:rsidRPr="00685CC6">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74C29FC"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5FF36310"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72C57B3"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1B2D1D4F"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CCA2AC7"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31428E0B" w14:textId="77777777" w:rsidTr="00D237BF">
        <w:tc>
          <w:tcPr>
            <w:tcW w:w="2203" w:type="dxa"/>
            <w:tcBorders>
              <w:top w:val="single" w:sz="12" w:space="0" w:color="000080"/>
              <w:left w:val="nil"/>
              <w:bottom w:val="single" w:sz="12" w:space="0" w:color="000080"/>
              <w:right w:val="single" w:sz="12" w:space="0" w:color="000080"/>
            </w:tcBorders>
            <w:vAlign w:val="bottom"/>
            <w:hideMark/>
          </w:tcPr>
          <w:p w14:paraId="10DD1FC5"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9" w:name="VIII5YearROR" w:colFirst="1" w:colLast="1"/>
            <w:bookmarkEnd w:id="298"/>
            <w:r w:rsidRPr="00685CC6">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0E18735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5B0E12AB"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685CC6">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45EF1532"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000CE84C"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0A3869E1"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4C1961" w:rsidRPr="00685CC6" w14:paraId="260C9FA6" w14:textId="77777777" w:rsidTr="00D237BF">
        <w:tc>
          <w:tcPr>
            <w:tcW w:w="2203" w:type="dxa"/>
            <w:tcBorders>
              <w:top w:val="single" w:sz="12" w:space="0" w:color="000080"/>
              <w:left w:val="nil"/>
              <w:bottom w:val="single" w:sz="12" w:space="0" w:color="000080"/>
              <w:right w:val="single" w:sz="12" w:space="0" w:color="000080"/>
            </w:tcBorders>
            <w:vAlign w:val="bottom"/>
          </w:tcPr>
          <w:p w14:paraId="6150110F"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00" w:name="VIII10YearROR" w:colFirst="1" w:colLast="1"/>
            <w:bookmarkEnd w:id="299"/>
            <w:r>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57AB44A4"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60751966"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075C4562"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79DE8695"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68DDF4FE" w14:textId="77777777" w:rsidR="004C1961" w:rsidRPr="00685CC6" w:rsidRDefault="004C1961" w:rsidP="00D237BF">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281"/>
      <w:bookmarkEnd w:id="300"/>
    </w:tbl>
    <w:p w14:paraId="6C0325F0" w14:textId="77777777" w:rsidR="002032ED" w:rsidRPr="00737079" w:rsidRDefault="002032ED" w:rsidP="002032ED">
      <w:pPr>
        <w:tabs>
          <w:tab w:val="left" w:pos="-180"/>
        </w:tabs>
        <w:spacing w:before="40" w:after="40"/>
        <w:jc w:val="both"/>
        <w:rPr>
          <w:rFonts w:ascii="Garamond" w:hAnsi="Garamond"/>
          <w:b/>
          <w:color w:val="000080"/>
          <w:sz w:val="24"/>
          <w:u w:val="single"/>
        </w:rPr>
      </w:pPr>
    </w:p>
    <w:p w14:paraId="4FD349D2" w14:textId="77777777" w:rsidR="002032ED" w:rsidRPr="00737079" w:rsidRDefault="002032ED" w:rsidP="002032E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4"/>
        </w:rPr>
      </w:pPr>
      <w:r w:rsidRPr="00737079">
        <w:rPr>
          <w:rFonts w:ascii="Garamond" w:hAnsi="Garamond"/>
          <w:b/>
          <w:color w:val="000080"/>
          <w:sz w:val="24"/>
        </w:rPr>
        <w:br w:type="page"/>
      </w:r>
    </w:p>
    <w:p w14:paraId="77C3CAD6"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u w:val="single"/>
        </w:rPr>
      </w:pPr>
      <w:r>
        <w:rPr>
          <w:rFonts w:ascii="Garamond" w:hAnsi="Garamond"/>
          <w:b/>
          <w:color w:val="000080"/>
          <w:sz w:val="28"/>
          <w:szCs w:val="28"/>
          <w:u w:val="single"/>
        </w:rPr>
        <w:lastRenderedPageBreak/>
        <w:t>Quarterly Returns</w:t>
      </w:r>
    </w:p>
    <w:p w14:paraId="2D4973DF"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5EEFCDD"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Pr>
          <w:rFonts w:ascii="Garamond" w:hAnsi="Garamond"/>
          <w:b/>
          <w:color w:val="000080"/>
          <w:sz w:val="28"/>
          <w:szCs w:val="28"/>
        </w:rPr>
        <w:t xml:space="preserve">Please fill out the following table with the product’s quarterly returns since inception.  Returns should be gross of fees unless the product is a mutual fund, in which case gross numbers are preferred but net is also acceptable.  Additional rows may be added as needed.  </w:t>
      </w:r>
      <w:bookmarkStart w:id="301" w:name="_Hlk9511816"/>
      <w:r>
        <w:rPr>
          <w:rFonts w:ascii="Garamond" w:hAnsi="Garamond"/>
          <w:b/>
          <w:color w:val="000080"/>
          <w:sz w:val="28"/>
          <w:szCs w:val="28"/>
          <w:u w:val="single"/>
        </w:rPr>
        <w:t xml:space="preserve">Returns should be entered as a </w:t>
      </w:r>
      <w:r>
        <w:rPr>
          <w:rFonts w:ascii="Garamond" w:hAnsi="Garamond"/>
          <w:b/>
          <w:color w:val="000080"/>
          <w:sz w:val="28"/>
          <w:szCs w:val="28"/>
          <w:highlight w:val="yellow"/>
          <w:u w:val="single"/>
        </w:rPr>
        <w:t>number only</w:t>
      </w:r>
      <w:r>
        <w:rPr>
          <w:rFonts w:ascii="Garamond" w:hAnsi="Garamond"/>
          <w:b/>
          <w:color w:val="000080"/>
          <w:sz w:val="28"/>
          <w:szCs w:val="28"/>
          <w:u w:val="single"/>
        </w:rPr>
        <w:t xml:space="preserve">, with </w:t>
      </w:r>
      <w:r>
        <w:rPr>
          <w:rFonts w:ascii="Garamond" w:hAnsi="Garamond"/>
          <w:b/>
          <w:color w:val="000080"/>
          <w:sz w:val="28"/>
          <w:szCs w:val="28"/>
          <w:highlight w:val="yellow"/>
          <w:u w:val="single"/>
        </w:rPr>
        <w:t>NO percentage sign</w:t>
      </w:r>
      <w:r>
        <w:rPr>
          <w:rFonts w:ascii="Garamond" w:hAnsi="Garamond"/>
          <w:b/>
          <w:color w:val="000080"/>
          <w:sz w:val="28"/>
          <w:szCs w:val="28"/>
          <w:u w:val="single"/>
        </w:rPr>
        <w:t xml:space="preserve"> and </w:t>
      </w:r>
      <w:r w:rsidRPr="002032ED">
        <w:rPr>
          <w:rFonts w:ascii="Garamond" w:hAnsi="Garamond"/>
          <w:b/>
          <w:color w:val="000080"/>
          <w:sz w:val="28"/>
          <w:szCs w:val="28"/>
          <w:highlight w:val="yellow"/>
          <w:u w:val="single"/>
        </w:rPr>
        <w:t>no parentheses</w:t>
      </w:r>
      <w:r>
        <w:rPr>
          <w:rFonts w:ascii="Garamond" w:hAnsi="Garamond"/>
          <w:b/>
          <w:color w:val="000080"/>
          <w:sz w:val="28"/>
          <w:szCs w:val="28"/>
        </w:rPr>
        <w:t xml:space="preserve">. </w:t>
      </w:r>
    </w:p>
    <w:bookmarkEnd w:id="301"/>
    <w:p w14:paraId="6C6795BB"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216B53" w:rsidRPr="000F377A" w14:paraId="6B047CD1" w14:textId="77777777" w:rsidTr="00276E69">
        <w:tc>
          <w:tcPr>
            <w:tcW w:w="1810" w:type="dxa"/>
            <w:shd w:val="clear" w:color="auto" w:fill="002060"/>
          </w:tcPr>
          <w:p w14:paraId="30C901B5"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0F377A">
              <w:rPr>
                <w:rFonts w:ascii="Garamond" w:hAnsi="Garamond"/>
                <w:b/>
                <w:color w:val="FFFFFF"/>
                <w:sz w:val="28"/>
                <w:szCs w:val="28"/>
                <w:u w:val="single"/>
              </w:rPr>
              <w:t>Year</w:t>
            </w:r>
          </w:p>
        </w:tc>
        <w:tc>
          <w:tcPr>
            <w:tcW w:w="1762" w:type="dxa"/>
            <w:shd w:val="clear" w:color="auto" w:fill="002060"/>
          </w:tcPr>
          <w:p w14:paraId="2A535685"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0F377A">
              <w:rPr>
                <w:rFonts w:ascii="Garamond" w:hAnsi="Garamond"/>
                <w:b/>
                <w:color w:val="FFFFFF"/>
                <w:sz w:val="28"/>
                <w:szCs w:val="28"/>
                <w:u w:val="single"/>
              </w:rPr>
              <w:t>Q1</w:t>
            </w:r>
          </w:p>
        </w:tc>
        <w:tc>
          <w:tcPr>
            <w:tcW w:w="1766" w:type="dxa"/>
            <w:shd w:val="clear" w:color="auto" w:fill="002060"/>
          </w:tcPr>
          <w:p w14:paraId="5A2AF705"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0F377A">
              <w:rPr>
                <w:rFonts w:ascii="Garamond" w:hAnsi="Garamond"/>
                <w:b/>
                <w:color w:val="FFFFFF"/>
                <w:sz w:val="28"/>
                <w:szCs w:val="28"/>
                <w:u w:val="single"/>
              </w:rPr>
              <w:t>Q2</w:t>
            </w:r>
          </w:p>
        </w:tc>
        <w:tc>
          <w:tcPr>
            <w:tcW w:w="1767" w:type="dxa"/>
            <w:shd w:val="clear" w:color="auto" w:fill="002060"/>
          </w:tcPr>
          <w:p w14:paraId="3D535854"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0F377A">
              <w:rPr>
                <w:rFonts w:ascii="Garamond" w:hAnsi="Garamond"/>
                <w:b/>
                <w:color w:val="FFFFFF"/>
                <w:sz w:val="28"/>
                <w:szCs w:val="28"/>
                <w:u w:val="single"/>
              </w:rPr>
              <w:t>Q3</w:t>
            </w:r>
          </w:p>
        </w:tc>
        <w:tc>
          <w:tcPr>
            <w:tcW w:w="1767" w:type="dxa"/>
            <w:shd w:val="clear" w:color="auto" w:fill="002060"/>
          </w:tcPr>
          <w:p w14:paraId="41705C5E"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0F377A">
              <w:rPr>
                <w:rFonts w:ascii="Garamond" w:hAnsi="Garamond"/>
                <w:b/>
                <w:color w:val="FFFFFF"/>
                <w:sz w:val="28"/>
                <w:szCs w:val="28"/>
                <w:u w:val="single"/>
              </w:rPr>
              <w:t>Q4</w:t>
            </w:r>
          </w:p>
        </w:tc>
        <w:tc>
          <w:tcPr>
            <w:tcW w:w="1690" w:type="dxa"/>
            <w:shd w:val="clear" w:color="auto" w:fill="002060"/>
          </w:tcPr>
          <w:p w14:paraId="0E94516D"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0F377A">
              <w:rPr>
                <w:rFonts w:ascii="Garamond" w:hAnsi="Garamond"/>
                <w:b/>
                <w:color w:val="FFFFFF"/>
                <w:sz w:val="28"/>
                <w:szCs w:val="28"/>
                <w:u w:val="single"/>
              </w:rPr>
              <w:t>Annual</w:t>
            </w:r>
          </w:p>
        </w:tc>
      </w:tr>
      <w:tr w:rsidR="00216B53" w:rsidRPr="000F377A" w14:paraId="79C0850A" w14:textId="77777777" w:rsidTr="00276E69">
        <w:tc>
          <w:tcPr>
            <w:tcW w:w="1810" w:type="dxa"/>
            <w:shd w:val="clear" w:color="auto" w:fill="auto"/>
          </w:tcPr>
          <w:p w14:paraId="26353CF0"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2008</w:t>
            </w:r>
          </w:p>
        </w:tc>
        <w:tc>
          <w:tcPr>
            <w:tcW w:w="1762" w:type="dxa"/>
            <w:shd w:val="clear" w:color="auto" w:fill="auto"/>
          </w:tcPr>
          <w:p w14:paraId="636F82F3"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47FF9438"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32E6106C"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3F10BE2D"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005C8E02"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117296FD" w14:textId="77777777" w:rsidTr="00276E69">
        <w:tc>
          <w:tcPr>
            <w:tcW w:w="1810" w:type="dxa"/>
            <w:shd w:val="clear" w:color="auto" w:fill="auto"/>
          </w:tcPr>
          <w:p w14:paraId="69BCD82D"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2009</w:t>
            </w:r>
          </w:p>
        </w:tc>
        <w:tc>
          <w:tcPr>
            <w:tcW w:w="1762" w:type="dxa"/>
            <w:shd w:val="clear" w:color="auto" w:fill="auto"/>
          </w:tcPr>
          <w:p w14:paraId="0CBE3534"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780BD338"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78B3088C"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075BD0C8"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68654E1D"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5D5BB549" w14:textId="77777777" w:rsidTr="00276E69">
        <w:tc>
          <w:tcPr>
            <w:tcW w:w="1810" w:type="dxa"/>
            <w:shd w:val="clear" w:color="auto" w:fill="auto"/>
          </w:tcPr>
          <w:p w14:paraId="74172353"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2010</w:t>
            </w:r>
          </w:p>
        </w:tc>
        <w:tc>
          <w:tcPr>
            <w:tcW w:w="1762" w:type="dxa"/>
            <w:shd w:val="clear" w:color="auto" w:fill="auto"/>
          </w:tcPr>
          <w:p w14:paraId="36B328EE"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1235FD05"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3C385207"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57AFACA2"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097EB7BE"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7E69B4D4" w14:textId="77777777" w:rsidTr="00276E69">
        <w:tc>
          <w:tcPr>
            <w:tcW w:w="1810" w:type="dxa"/>
            <w:shd w:val="clear" w:color="auto" w:fill="auto"/>
          </w:tcPr>
          <w:p w14:paraId="22469361"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2011</w:t>
            </w:r>
          </w:p>
        </w:tc>
        <w:tc>
          <w:tcPr>
            <w:tcW w:w="1762" w:type="dxa"/>
            <w:shd w:val="clear" w:color="auto" w:fill="auto"/>
          </w:tcPr>
          <w:p w14:paraId="0890AC42"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312D2669"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2C275A18"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7CB81D49"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3E48802B"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72E94961" w14:textId="77777777" w:rsidTr="00276E69">
        <w:tc>
          <w:tcPr>
            <w:tcW w:w="1810" w:type="dxa"/>
            <w:shd w:val="clear" w:color="auto" w:fill="auto"/>
          </w:tcPr>
          <w:p w14:paraId="384B2699"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2012</w:t>
            </w:r>
          </w:p>
        </w:tc>
        <w:tc>
          <w:tcPr>
            <w:tcW w:w="1762" w:type="dxa"/>
            <w:shd w:val="clear" w:color="auto" w:fill="auto"/>
          </w:tcPr>
          <w:p w14:paraId="36147F8B"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4B6DC7AB"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4D91D299"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6E490B80"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034B1821"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25F9309C" w14:textId="77777777" w:rsidTr="00276E69">
        <w:tc>
          <w:tcPr>
            <w:tcW w:w="1810" w:type="dxa"/>
            <w:shd w:val="clear" w:color="auto" w:fill="auto"/>
          </w:tcPr>
          <w:p w14:paraId="7AB11290"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2013</w:t>
            </w:r>
          </w:p>
        </w:tc>
        <w:tc>
          <w:tcPr>
            <w:tcW w:w="1762" w:type="dxa"/>
            <w:shd w:val="clear" w:color="auto" w:fill="auto"/>
          </w:tcPr>
          <w:p w14:paraId="762206AF"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126768D4"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242D4D3B"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78F89D75"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74BD8737"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55C430D7" w14:textId="77777777" w:rsidTr="00276E69">
        <w:tc>
          <w:tcPr>
            <w:tcW w:w="1810" w:type="dxa"/>
            <w:shd w:val="clear" w:color="auto" w:fill="auto"/>
          </w:tcPr>
          <w:p w14:paraId="63CA8C3D"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2014</w:t>
            </w:r>
          </w:p>
        </w:tc>
        <w:tc>
          <w:tcPr>
            <w:tcW w:w="1762" w:type="dxa"/>
            <w:shd w:val="clear" w:color="auto" w:fill="auto"/>
          </w:tcPr>
          <w:p w14:paraId="6C72E982"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0F7508E8"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17E35652"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07733772"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6A22D7F8"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3E2760EE" w14:textId="77777777" w:rsidTr="00276E69">
        <w:tc>
          <w:tcPr>
            <w:tcW w:w="1810" w:type="dxa"/>
            <w:shd w:val="clear" w:color="auto" w:fill="auto"/>
          </w:tcPr>
          <w:p w14:paraId="62928996"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2015</w:t>
            </w:r>
          </w:p>
        </w:tc>
        <w:tc>
          <w:tcPr>
            <w:tcW w:w="1762" w:type="dxa"/>
            <w:shd w:val="clear" w:color="auto" w:fill="auto"/>
          </w:tcPr>
          <w:p w14:paraId="2AB52565"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02686EBC"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7B6CCA01"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178E92E9"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53A6B981"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4C3B9CAB" w14:textId="77777777" w:rsidTr="00276E69">
        <w:tc>
          <w:tcPr>
            <w:tcW w:w="1810" w:type="dxa"/>
            <w:shd w:val="clear" w:color="auto" w:fill="auto"/>
          </w:tcPr>
          <w:p w14:paraId="07BE66DA"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2016</w:t>
            </w:r>
          </w:p>
        </w:tc>
        <w:tc>
          <w:tcPr>
            <w:tcW w:w="1762" w:type="dxa"/>
            <w:shd w:val="clear" w:color="auto" w:fill="auto"/>
          </w:tcPr>
          <w:p w14:paraId="2E7C6B40"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762B369C"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72DAFFFF"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569BC741"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3137FEED"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7CC77AC0" w14:textId="77777777" w:rsidTr="00276E69">
        <w:tc>
          <w:tcPr>
            <w:tcW w:w="1810" w:type="dxa"/>
            <w:shd w:val="clear" w:color="auto" w:fill="auto"/>
          </w:tcPr>
          <w:p w14:paraId="25F62C68"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2017</w:t>
            </w:r>
          </w:p>
        </w:tc>
        <w:tc>
          <w:tcPr>
            <w:tcW w:w="1762" w:type="dxa"/>
            <w:shd w:val="clear" w:color="auto" w:fill="auto"/>
          </w:tcPr>
          <w:p w14:paraId="701254EA"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0A508B9F"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4F091AEB"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2B5A8024"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49F2A597"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39D599DD" w14:textId="77777777" w:rsidTr="00276E69">
        <w:tc>
          <w:tcPr>
            <w:tcW w:w="1810" w:type="dxa"/>
            <w:shd w:val="clear" w:color="auto" w:fill="auto"/>
          </w:tcPr>
          <w:p w14:paraId="0BBD2358"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2018</w:t>
            </w:r>
          </w:p>
        </w:tc>
        <w:tc>
          <w:tcPr>
            <w:tcW w:w="1762" w:type="dxa"/>
            <w:shd w:val="clear" w:color="auto" w:fill="auto"/>
          </w:tcPr>
          <w:p w14:paraId="7201A9BA"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44D93EB4"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5D475C3A"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15A9F8EF"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34BFB6D3"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20A7CD49" w14:textId="77777777" w:rsidTr="00276E69">
        <w:tc>
          <w:tcPr>
            <w:tcW w:w="1810" w:type="dxa"/>
            <w:shd w:val="clear" w:color="auto" w:fill="auto"/>
          </w:tcPr>
          <w:p w14:paraId="527C8BA0"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2019</w:t>
            </w:r>
          </w:p>
        </w:tc>
        <w:tc>
          <w:tcPr>
            <w:tcW w:w="1762" w:type="dxa"/>
            <w:shd w:val="clear" w:color="auto" w:fill="auto"/>
          </w:tcPr>
          <w:p w14:paraId="0F0558E3"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5B2FB52F"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5046B92B"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443A9271"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1610E181"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032F70CD" w14:textId="77777777" w:rsidTr="00276E69">
        <w:tc>
          <w:tcPr>
            <w:tcW w:w="1810" w:type="dxa"/>
            <w:shd w:val="clear" w:color="auto" w:fill="auto"/>
          </w:tcPr>
          <w:p w14:paraId="607B1E91" w14:textId="77777777" w:rsidR="00216B53"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2020</w:t>
            </w:r>
          </w:p>
        </w:tc>
        <w:tc>
          <w:tcPr>
            <w:tcW w:w="1762" w:type="dxa"/>
            <w:shd w:val="clear" w:color="auto" w:fill="auto"/>
          </w:tcPr>
          <w:p w14:paraId="6E509197"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23EE43CB"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06AB98FE"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0018FE60"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59E361E5"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3A046238" w14:textId="77777777" w:rsidTr="00276E69">
        <w:tc>
          <w:tcPr>
            <w:tcW w:w="1810" w:type="dxa"/>
            <w:shd w:val="clear" w:color="auto" w:fill="auto"/>
          </w:tcPr>
          <w:p w14:paraId="4E072B15" w14:textId="77777777" w:rsidR="00216B53"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2021</w:t>
            </w:r>
          </w:p>
        </w:tc>
        <w:tc>
          <w:tcPr>
            <w:tcW w:w="1762" w:type="dxa"/>
            <w:shd w:val="clear" w:color="auto" w:fill="auto"/>
          </w:tcPr>
          <w:p w14:paraId="040CB0D5"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75E88A95"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75196099"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699BD221"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19D92245"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16B53" w:rsidRPr="000F377A" w14:paraId="275E5DA1" w14:textId="77777777" w:rsidTr="00276E69">
        <w:tc>
          <w:tcPr>
            <w:tcW w:w="1810" w:type="dxa"/>
            <w:shd w:val="clear" w:color="auto" w:fill="auto"/>
          </w:tcPr>
          <w:p w14:paraId="5538DE2D" w14:textId="77777777" w:rsidR="00216B53"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2022</w:t>
            </w:r>
          </w:p>
        </w:tc>
        <w:tc>
          <w:tcPr>
            <w:tcW w:w="1762" w:type="dxa"/>
            <w:shd w:val="clear" w:color="auto" w:fill="auto"/>
          </w:tcPr>
          <w:p w14:paraId="01B04A67"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63231407" w14:textId="77777777"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53C43CBE" w14:textId="092591B8"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2A5B1A98" w14:textId="0153E8C2"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0417FD55" w14:textId="0B1514B3" w:rsidR="00216B53" w:rsidRPr="000F377A" w:rsidRDefault="00216B53"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9D35D9" w:rsidRPr="000F377A" w14:paraId="50517E3D" w14:textId="77777777" w:rsidTr="00276E69">
        <w:tc>
          <w:tcPr>
            <w:tcW w:w="1810" w:type="dxa"/>
            <w:shd w:val="clear" w:color="auto" w:fill="auto"/>
          </w:tcPr>
          <w:p w14:paraId="201CF367" w14:textId="5B7CBDE3" w:rsidR="009D35D9" w:rsidRDefault="009D35D9"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2023</w:t>
            </w:r>
          </w:p>
        </w:tc>
        <w:tc>
          <w:tcPr>
            <w:tcW w:w="1762" w:type="dxa"/>
            <w:shd w:val="clear" w:color="auto" w:fill="auto"/>
          </w:tcPr>
          <w:p w14:paraId="11B26DB8" w14:textId="77777777" w:rsidR="009D35D9" w:rsidRPr="000F377A" w:rsidRDefault="009D35D9"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0527E146" w14:textId="5B8D93E4" w:rsidR="009D35D9" w:rsidRPr="000F377A" w:rsidRDefault="009D35D9"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767" w:type="dxa"/>
            <w:shd w:val="clear" w:color="auto" w:fill="auto"/>
          </w:tcPr>
          <w:p w14:paraId="65F9DB19" w14:textId="616F7748" w:rsidR="009D35D9" w:rsidRPr="000F377A" w:rsidRDefault="009D35D9"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767" w:type="dxa"/>
            <w:shd w:val="clear" w:color="auto" w:fill="auto"/>
          </w:tcPr>
          <w:p w14:paraId="3D572F6A" w14:textId="0C3FDCC0" w:rsidR="009D35D9" w:rsidRPr="000F377A" w:rsidRDefault="009D35D9"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90" w:type="dxa"/>
            <w:shd w:val="clear" w:color="auto" w:fill="auto"/>
          </w:tcPr>
          <w:p w14:paraId="54C2CD79" w14:textId="09047231" w:rsidR="009D35D9" w:rsidRPr="000F377A" w:rsidRDefault="009D35D9" w:rsidP="00276E69">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5CE8130E"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3045647"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86EC11B" w14:textId="77777777" w:rsidR="0069572C" w:rsidRDefault="0069572C" w:rsidP="0069572C">
      <w:pPr>
        <w:rPr>
          <w:rFonts w:ascii="Garamond" w:hAnsi="Garamond"/>
          <w:b/>
          <w:color w:val="000080"/>
          <w:sz w:val="28"/>
          <w:szCs w:val="28"/>
        </w:rPr>
      </w:pPr>
    </w:p>
    <w:p w14:paraId="6BF2DE15"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3EAB16"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23654B8"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95CD5A1"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97C89EF"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9C47DC0"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2190631"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B7E272A"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Fee Structure</w:t>
      </w:r>
    </w:p>
    <w:p w14:paraId="11B16FDF"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1D69EB" w14:textId="77777777" w:rsidR="0069572C" w:rsidRPr="00DD1462" w:rsidRDefault="0069572C" w:rsidP="0069572C">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Do not state your firm’s fees outside of the gray boxes </w:t>
      </w:r>
      <w:proofErr w:type="gramStart"/>
      <w:r w:rsidRPr="00DD1462">
        <w:rPr>
          <w:rFonts w:ascii="Garamond" w:hAnsi="Garamond"/>
          <w:b/>
          <w:color w:val="000080"/>
          <w:sz w:val="23"/>
        </w:rPr>
        <w:t>below, or</w:t>
      </w:r>
      <w:proofErr w:type="gramEnd"/>
      <w:r w:rsidRPr="00DD1462">
        <w:rPr>
          <w:rFonts w:ascii="Garamond" w:hAnsi="Garamond"/>
          <w:b/>
          <w:color w:val="000080"/>
          <w:sz w:val="23"/>
        </w:rPr>
        <w:t xml:space="preserve"> refer to outside documents.</w:t>
      </w:r>
    </w:p>
    <w:p w14:paraId="06754726" w14:textId="77777777" w:rsidR="0069572C" w:rsidRPr="00DD1462" w:rsidRDefault="0069572C" w:rsidP="0069572C">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5C372A0F" w14:textId="77777777" w:rsidR="0069572C" w:rsidRPr="00DD1462" w:rsidRDefault="0069572C" w:rsidP="0069572C">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4B557690" w14:textId="77777777" w:rsidR="0069572C" w:rsidRPr="00DD1462" w:rsidRDefault="0069572C" w:rsidP="0069572C">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8B2487B" w14:textId="77777777" w:rsidR="0069572C" w:rsidRPr="00DD1462" w:rsidRDefault="0069572C" w:rsidP="0069572C">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that have no minimum size, be sure to state that. If a minimum fee is used instead of a minimum account size, fill out the appropriate row.</w:t>
      </w:r>
    </w:p>
    <w:p w14:paraId="5A936C2D" w14:textId="77777777" w:rsidR="0069572C" w:rsidRPr="00DD1462" w:rsidRDefault="0069572C" w:rsidP="0069572C">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where the minimum size is either waived or has been met, still indicate the products’ standard minimums, so that we have it for our records.</w:t>
      </w:r>
    </w:p>
    <w:p w14:paraId="64A9DDDA"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3B0D66D" w14:textId="0A9D7D5F"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 xml:space="preserve">Separate Account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69572C" w:rsidRPr="00DD1462" w14:paraId="1F3F886D" w14:textId="77777777" w:rsidTr="00F4295E">
        <w:tc>
          <w:tcPr>
            <w:tcW w:w="3528" w:type="dxa"/>
            <w:tcBorders>
              <w:top w:val="nil"/>
              <w:left w:val="nil"/>
              <w:bottom w:val="nil"/>
            </w:tcBorders>
            <w:shd w:val="clear" w:color="auto" w:fill="auto"/>
          </w:tcPr>
          <w:p w14:paraId="121EF276"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2"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48484AB2" w14:textId="77777777" w:rsidR="0069572C" w:rsidRPr="00DD1462"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866607D" w14:textId="77777777" w:rsidR="0069572C" w:rsidRPr="00DD1462"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2A905C60" w14:textId="77777777" w:rsidR="0069572C"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7F3494DB"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565B2635" w14:textId="77777777" w:rsidTr="00F4295E">
        <w:tc>
          <w:tcPr>
            <w:tcW w:w="3528" w:type="dxa"/>
            <w:tcBorders>
              <w:top w:val="nil"/>
              <w:left w:val="nil"/>
              <w:bottom w:val="nil"/>
            </w:tcBorders>
            <w:shd w:val="clear" w:color="auto" w:fill="auto"/>
          </w:tcPr>
          <w:p w14:paraId="6361829B"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3" w:name="IXSAMinimum" w:colFirst="1" w:colLast="1"/>
            <w:bookmarkEnd w:id="302"/>
            <w:r w:rsidRPr="00DD1462">
              <w:rPr>
                <w:rFonts w:ascii="Garamond" w:hAnsi="Garamond"/>
                <w:b/>
                <w:color w:val="000080"/>
                <w:sz w:val="23"/>
              </w:rPr>
              <w:t>Minimum account size</w:t>
            </w:r>
          </w:p>
        </w:tc>
        <w:tc>
          <w:tcPr>
            <w:tcW w:w="7034" w:type="dxa"/>
            <w:shd w:val="pct20" w:color="auto" w:fill="auto"/>
            <w:vAlign w:val="bottom"/>
          </w:tcPr>
          <w:p w14:paraId="2EDC5950" w14:textId="77777777" w:rsidR="0069572C" w:rsidRPr="00DD1462" w:rsidRDefault="0069572C" w:rsidP="00F4295E">
            <w:pPr>
              <w:spacing w:before="40" w:after="40"/>
              <w:jc w:val="center"/>
              <w:rPr>
                <w:rFonts w:ascii="Garamond" w:hAnsi="Garamond"/>
                <w:snapToGrid w:val="0"/>
                <w:color w:val="000080"/>
                <w:sz w:val="23"/>
              </w:rPr>
            </w:pPr>
          </w:p>
        </w:tc>
      </w:tr>
      <w:bookmarkEnd w:id="303"/>
      <w:tr w:rsidR="0069572C" w:rsidRPr="00DD1462" w14:paraId="48FEBFB4" w14:textId="77777777" w:rsidTr="00F4295E">
        <w:tc>
          <w:tcPr>
            <w:tcW w:w="3528" w:type="dxa"/>
            <w:tcBorders>
              <w:top w:val="nil"/>
              <w:left w:val="nil"/>
              <w:bottom w:val="nil"/>
            </w:tcBorders>
            <w:shd w:val="clear" w:color="auto" w:fill="auto"/>
          </w:tcPr>
          <w:p w14:paraId="01D5986C"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7A45208D"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33F75C8A" w14:textId="77777777" w:rsidTr="00F4295E">
        <w:tc>
          <w:tcPr>
            <w:tcW w:w="3528" w:type="dxa"/>
            <w:tcBorders>
              <w:top w:val="nil"/>
              <w:left w:val="nil"/>
              <w:bottom w:val="nil"/>
            </w:tcBorders>
            <w:shd w:val="clear" w:color="auto" w:fill="auto"/>
          </w:tcPr>
          <w:p w14:paraId="700D3E52"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4"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71CB923"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364157EE" w14:textId="77777777" w:rsidTr="00F4295E">
        <w:tc>
          <w:tcPr>
            <w:tcW w:w="3528" w:type="dxa"/>
            <w:tcBorders>
              <w:top w:val="nil"/>
              <w:left w:val="nil"/>
              <w:bottom w:val="nil"/>
            </w:tcBorders>
            <w:shd w:val="clear" w:color="auto" w:fill="auto"/>
          </w:tcPr>
          <w:p w14:paraId="33A5F865"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5" w:name="IXSAMinimumNegotiable" w:colFirst="1" w:colLast="1"/>
            <w:bookmarkEnd w:id="304"/>
            <w:r w:rsidRPr="00DD1462">
              <w:rPr>
                <w:rFonts w:ascii="Garamond" w:hAnsi="Garamond"/>
                <w:b/>
                <w:color w:val="000080"/>
                <w:sz w:val="23"/>
              </w:rPr>
              <w:t>Is minimum size negotiable?</w:t>
            </w:r>
          </w:p>
        </w:tc>
        <w:tc>
          <w:tcPr>
            <w:tcW w:w="7034" w:type="dxa"/>
            <w:shd w:val="pct20" w:color="auto" w:fill="auto"/>
            <w:vAlign w:val="bottom"/>
          </w:tcPr>
          <w:p w14:paraId="01370181"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4AB0E638" w14:textId="77777777" w:rsidTr="00F4295E">
        <w:tc>
          <w:tcPr>
            <w:tcW w:w="3528" w:type="dxa"/>
            <w:tcBorders>
              <w:top w:val="nil"/>
              <w:left w:val="nil"/>
              <w:bottom w:val="nil"/>
            </w:tcBorders>
            <w:shd w:val="clear" w:color="auto" w:fill="auto"/>
          </w:tcPr>
          <w:p w14:paraId="03D7036F"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6AAB5A37"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7B5DF98C" w14:textId="77777777" w:rsidTr="00F4295E">
        <w:tc>
          <w:tcPr>
            <w:tcW w:w="3528" w:type="dxa"/>
            <w:tcBorders>
              <w:top w:val="nil"/>
              <w:left w:val="nil"/>
              <w:bottom w:val="nil"/>
            </w:tcBorders>
            <w:shd w:val="clear" w:color="auto" w:fill="auto"/>
          </w:tcPr>
          <w:p w14:paraId="7F7CBDF1"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6" w:name="IXSAMFN" w:colFirst="1" w:colLast="1"/>
            <w:bookmarkEnd w:id="305"/>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6F8FD151"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732D220D" w14:textId="77777777" w:rsidTr="00F4295E">
        <w:tc>
          <w:tcPr>
            <w:tcW w:w="3528" w:type="dxa"/>
            <w:tcBorders>
              <w:top w:val="nil"/>
              <w:left w:val="nil"/>
              <w:bottom w:val="nil"/>
            </w:tcBorders>
            <w:shd w:val="clear" w:color="auto" w:fill="auto"/>
          </w:tcPr>
          <w:p w14:paraId="5F3B6A11"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w:t>
            </w:r>
            <w:proofErr w:type="gramStart"/>
            <w:r w:rsidRPr="00DD1462">
              <w:rPr>
                <w:rFonts w:ascii="Garamond" w:hAnsi="Garamond"/>
                <w:b/>
                <w:color w:val="000080"/>
                <w:sz w:val="23"/>
              </w:rPr>
              <w:t>e.g.</w:t>
            </w:r>
            <w:proofErr w:type="gramEnd"/>
            <w:r w:rsidRPr="00DD1462">
              <w:rPr>
                <w:rFonts w:ascii="Garamond" w:hAnsi="Garamond"/>
                <w:b/>
                <w:color w:val="000080"/>
                <w:sz w:val="23"/>
              </w:rPr>
              <w:t xml:space="preserve"> only open to Qualified Investors, ERISA, Pension plans, etc.)</w:t>
            </w:r>
          </w:p>
        </w:tc>
        <w:tc>
          <w:tcPr>
            <w:tcW w:w="7034" w:type="dxa"/>
            <w:shd w:val="pct20" w:color="auto" w:fill="auto"/>
            <w:vAlign w:val="bottom"/>
          </w:tcPr>
          <w:p w14:paraId="0560F1E9" w14:textId="77777777" w:rsidR="0069572C" w:rsidRPr="00DD1462" w:rsidRDefault="0069572C" w:rsidP="00F4295E">
            <w:pPr>
              <w:spacing w:before="40" w:after="40"/>
              <w:jc w:val="center"/>
              <w:rPr>
                <w:rFonts w:ascii="Garamond" w:hAnsi="Garamond"/>
                <w:snapToGrid w:val="0"/>
                <w:color w:val="000080"/>
                <w:sz w:val="23"/>
              </w:rPr>
            </w:pPr>
          </w:p>
        </w:tc>
      </w:tr>
      <w:bookmarkEnd w:id="306"/>
    </w:tbl>
    <w:p w14:paraId="25804595"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44FA3E85"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69572C" w:rsidRPr="00DD1462" w14:paraId="22E0553B" w14:textId="77777777" w:rsidTr="00F4295E">
        <w:tc>
          <w:tcPr>
            <w:tcW w:w="3528" w:type="dxa"/>
            <w:tcBorders>
              <w:top w:val="nil"/>
              <w:left w:val="nil"/>
              <w:bottom w:val="nil"/>
            </w:tcBorders>
            <w:shd w:val="clear" w:color="auto" w:fill="auto"/>
          </w:tcPr>
          <w:p w14:paraId="4F3D428A"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7" w:name="IXCFName" w:colFirst="1" w:colLast="1"/>
            <w:r w:rsidRPr="00DD1462">
              <w:rPr>
                <w:rFonts w:ascii="Garamond" w:hAnsi="Garamond"/>
                <w:b/>
                <w:color w:val="000080"/>
                <w:sz w:val="23"/>
              </w:rPr>
              <w:t>Name of Fund</w:t>
            </w:r>
          </w:p>
        </w:tc>
        <w:tc>
          <w:tcPr>
            <w:tcW w:w="7034" w:type="dxa"/>
            <w:shd w:val="pct20" w:color="auto" w:fill="auto"/>
            <w:vAlign w:val="bottom"/>
          </w:tcPr>
          <w:p w14:paraId="7C2E9A3F"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5BD9EA58" w14:textId="77777777" w:rsidTr="00F4295E">
        <w:tc>
          <w:tcPr>
            <w:tcW w:w="3528" w:type="dxa"/>
            <w:tcBorders>
              <w:top w:val="nil"/>
              <w:left w:val="nil"/>
              <w:bottom w:val="nil"/>
            </w:tcBorders>
            <w:shd w:val="clear" w:color="auto" w:fill="auto"/>
          </w:tcPr>
          <w:p w14:paraId="1332731B"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8" w:name="IXCFFee" w:colFirst="1" w:colLast="1"/>
            <w:bookmarkEnd w:id="307"/>
            <w:r w:rsidRPr="00DD1462">
              <w:rPr>
                <w:rFonts w:ascii="Garamond" w:hAnsi="Garamond"/>
                <w:b/>
                <w:color w:val="000080"/>
                <w:sz w:val="23"/>
              </w:rPr>
              <w:t>Fee Structure</w:t>
            </w:r>
          </w:p>
        </w:tc>
        <w:tc>
          <w:tcPr>
            <w:tcW w:w="7034" w:type="dxa"/>
            <w:shd w:val="pct20" w:color="auto" w:fill="auto"/>
            <w:vAlign w:val="bottom"/>
          </w:tcPr>
          <w:p w14:paraId="11768EE7" w14:textId="77777777" w:rsidR="0069572C" w:rsidRPr="00DD1462"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0C550153" w14:textId="77777777" w:rsidR="0069572C" w:rsidRPr="00DD1462"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3420729E" w14:textId="77777777" w:rsidR="0069572C" w:rsidRPr="00DD1462"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69572C" w:rsidRPr="00DD1462" w14:paraId="67C0C723" w14:textId="77777777" w:rsidTr="00F4295E">
        <w:tc>
          <w:tcPr>
            <w:tcW w:w="3528" w:type="dxa"/>
            <w:tcBorders>
              <w:top w:val="nil"/>
              <w:left w:val="nil"/>
              <w:bottom w:val="nil"/>
            </w:tcBorders>
            <w:shd w:val="clear" w:color="auto" w:fill="auto"/>
          </w:tcPr>
          <w:p w14:paraId="52000EBB"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9" w:name="IXCFMinimum" w:colFirst="1" w:colLast="1"/>
            <w:bookmarkEnd w:id="308"/>
            <w:r w:rsidRPr="00DD1462">
              <w:rPr>
                <w:rFonts w:ascii="Garamond" w:hAnsi="Garamond"/>
                <w:b/>
                <w:color w:val="000080"/>
                <w:sz w:val="23"/>
              </w:rPr>
              <w:t>Minimum Size</w:t>
            </w:r>
          </w:p>
        </w:tc>
        <w:tc>
          <w:tcPr>
            <w:tcW w:w="7034" w:type="dxa"/>
            <w:shd w:val="pct20" w:color="auto" w:fill="auto"/>
            <w:vAlign w:val="bottom"/>
          </w:tcPr>
          <w:p w14:paraId="6741F0D3"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6D5918FD" w14:textId="77777777" w:rsidTr="00F4295E">
        <w:tc>
          <w:tcPr>
            <w:tcW w:w="3528" w:type="dxa"/>
            <w:tcBorders>
              <w:top w:val="nil"/>
              <w:left w:val="nil"/>
              <w:bottom w:val="nil"/>
            </w:tcBorders>
            <w:shd w:val="clear" w:color="auto" w:fill="auto"/>
          </w:tcPr>
          <w:p w14:paraId="69A4668C"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0" w:name="IXCFFeeNegotiable" w:colFirst="1" w:colLast="1"/>
            <w:bookmarkEnd w:id="309"/>
            <w:r w:rsidRPr="00DD1462">
              <w:rPr>
                <w:rFonts w:ascii="Garamond" w:hAnsi="Garamond"/>
                <w:b/>
                <w:color w:val="000080"/>
                <w:sz w:val="23"/>
              </w:rPr>
              <w:lastRenderedPageBreak/>
              <w:t>Minimum annual fee (if used instead of minimum size).</w:t>
            </w:r>
          </w:p>
        </w:tc>
        <w:tc>
          <w:tcPr>
            <w:tcW w:w="7034" w:type="dxa"/>
            <w:shd w:val="pct20" w:color="auto" w:fill="auto"/>
            <w:vAlign w:val="bottom"/>
          </w:tcPr>
          <w:p w14:paraId="62FF0B15"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6C26DBB9" w14:textId="77777777" w:rsidTr="00F4295E">
        <w:tc>
          <w:tcPr>
            <w:tcW w:w="3528" w:type="dxa"/>
            <w:tcBorders>
              <w:top w:val="nil"/>
              <w:left w:val="nil"/>
              <w:bottom w:val="nil"/>
            </w:tcBorders>
            <w:shd w:val="clear" w:color="auto" w:fill="auto"/>
          </w:tcPr>
          <w:p w14:paraId="0E20A57D"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1" w:name="IXCFMinimumNegotiable" w:colFirst="1" w:colLast="1"/>
            <w:bookmarkEnd w:id="310"/>
            <w:r w:rsidRPr="00DD1462">
              <w:rPr>
                <w:rFonts w:ascii="Garamond" w:hAnsi="Garamond"/>
                <w:b/>
                <w:color w:val="000080"/>
                <w:sz w:val="23"/>
              </w:rPr>
              <w:t>Is fee structure negotiable?</w:t>
            </w:r>
          </w:p>
        </w:tc>
        <w:tc>
          <w:tcPr>
            <w:tcW w:w="7034" w:type="dxa"/>
            <w:shd w:val="pct20" w:color="auto" w:fill="auto"/>
            <w:vAlign w:val="bottom"/>
          </w:tcPr>
          <w:p w14:paraId="15795E64"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2F51F884" w14:textId="77777777" w:rsidTr="00F4295E">
        <w:tc>
          <w:tcPr>
            <w:tcW w:w="3528" w:type="dxa"/>
            <w:tcBorders>
              <w:top w:val="nil"/>
              <w:left w:val="nil"/>
              <w:bottom w:val="nil"/>
            </w:tcBorders>
            <w:shd w:val="clear" w:color="auto" w:fill="auto"/>
          </w:tcPr>
          <w:p w14:paraId="29C8274B"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2" w:name="IXCFMFN" w:colFirst="1" w:colLast="1"/>
            <w:bookmarkEnd w:id="311"/>
            <w:r w:rsidRPr="00DD1462">
              <w:rPr>
                <w:rFonts w:ascii="Garamond" w:hAnsi="Garamond"/>
                <w:b/>
                <w:color w:val="000080"/>
                <w:sz w:val="23"/>
              </w:rPr>
              <w:t>Is minimum size negotiable?</w:t>
            </w:r>
          </w:p>
        </w:tc>
        <w:tc>
          <w:tcPr>
            <w:tcW w:w="7034" w:type="dxa"/>
            <w:shd w:val="pct20" w:color="auto" w:fill="auto"/>
            <w:vAlign w:val="bottom"/>
          </w:tcPr>
          <w:p w14:paraId="7E982F0D"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07636D16" w14:textId="77777777" w:rsidTr="00F4295E">
        <w:tc>
          <w:tcPr>
            <w:tcW w:w="3528" w:type="dxa"/>
            <w:tcBorders>
              <w:top w:val="nil"/>
              <w:left w:val="nil"/>
              <w:bottom w:val="nil"/>
            </w:tcBorders>
            <w:shd w:val="clear" w:color="auto" w:fill="auto"/>
          </w:tcPr>
          <w:p w14:paraId="76B79DEA"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3" w:name="IXCFAssets" w:colFirst="1" w:colLast="1"/>
            <w:bookmarkEnd w:id="312"/>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7D322286"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4523DB0A" w14:textId="77777777" w:rsidTr="00F4295E">
        <w:tc>
          <w:tcPr>
            <w:tcW w:w="3528" w:type="dxa"/>
            <w:tcBorders>
              <w:top w:val="nil"/>
              <w:left w:val="nil"/>
              <w:bottom w:val="nil"/>
            </w:tcBorders>
            <w:shd w:val="clear" w:color="auto" w:fill="auto"/>
          </w:tcPr>
          <w:p w14:paraId="0C5CA8F5"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59CA68D0"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207EBB85" w14:textId="77777777" w:rsidTr="00F4295E">
        <w:tc>
          <w:tcPr>
            <w:tcW w:w="3528" w:type="dxa"/>
            <w:tcBorders>
              <w:top w:val="nil"/>
              <w:left w:val="nil"/>
              <w:bottom w:val="nil"/>
            </w:tcBorders>
            <w:shd w:val="clear" w:color="auto" w:fill="auto"/>
          </w:tcPr>
          <w:p w14:paraId="0B96E28E"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4" w:name="IXCFInception" w:colFirst="1" w:colLast="1"/>
            <w:bookmarkEnd w:id="313"/>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7E25D9"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4E79636A" w14:textId="77777777" w:rsidTr="00F4295E">
        <w:tc>
          <w:tcPr>
            <w:tcW w:w="3528" w:type="dxa"/>
            <w:tcBorders>
              <w:top w:val="nil"/>
              <w:left w:val="nil"/>
              <w:bottom w:val="nil"/>
            </w:tcBorders>
            <w:shd w:val="clear" w:color="auto" w:fill="auto"/>
          </w:tcPr>
          <w:p w14:paraId="38EC8DF2"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w:t>
            </w:r>
            <w:proofErr w:type="gramStart"/>
            <w:r w:rsidRPr="00DD1462">
              <w:rPr>
                <w:rFonts w:ascii="Garamond" w:hAnsi="Garamond"/>
                <w:b/>
                <w:color w:val="000080"/>
                <w:sz w:val="23"/>
              </w:rPr>
              <w:t>e.g.</w:t>
            </w:r>
            <w:proofErr w:type="gramEnd"/>
            <w:r w:rsidRPr="00DD1462">
              <w:rPr>
                <w:rFonts w:ascii="Garamond" w:hAnsi="Garamond"/>
                <w:b/>
                <w:color w:val="000080"/>
                <w:sz w:val="23"/>
              </w:rPr>
              <w:t xml:space="preserve"> only open to Qualified Investors, ERISA, Pension plans, etc.)</w:t>
            </w:r>
          </w:p>
        </w:tc>
        <w:tc>
          <w:tcPr>
            <w:tcW w:w="7034" w:type="dxa"/>
            <w:shd w:val="pct20" w:color="auto" w:fill="auto"/>
            <w:vAlign w:val="bottom"/>
          </w:tcPr>
          <w:p w14:paraId="660E5255" w14:textId="77777777" w:rsidR="0069572C" w:rsidRPr="00DD1462" w:rsidRDefault="0069572C" w:rsidP="00F4295E">
            <w:pPr>
              <w:spacing w:before="40" w:after="40"/>
              <w:jc w:val="center"/>
              <w:rPr>
                <w:rFonts w:ascii="Garamond" w:hAnsi="Garamond"/>
                <w:snapToGrid w:val="0"/>
                <w:color w:val="000080"/>
                <w:sz w:val="23"/>
              </w:rPr>
            </w:pPr>
          </w:p>
        </w:tc>
      </w:tr>
      <w:bookmarkEnd w:id="314"/>
    </w:tbl>
    <w:p w14:paraId="21E7BFDD"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52B83968"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69572C" w:rsidRPr="00DD1462" w14:paraId="4A3307FB" w14:textId="77777777" w:rsidTr="00F4295E">
        <w:tc>
          <w:tcPr>
            <w:tcW w:w="3528" w:type="dxa"/>
            <w:tcBorders>
              <w:top w:val="nil"/>
              <w:left w:val="nil"/>
              <w:bottom w:val="nil"/>
            </w:tcBorders>
            <w:shd w:val="clear" w:color="auto" w:fill="auto"/>
          </w:tcPr>
          <w:p w14:paraId="007F267F"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5" w:name="IXMFName" w:colFirst="1" w:colLast="1"/>
            <w:r w:rsidRPr="00DD1462">
              <w:rPr>
                <w:rFonts w:ascii="Garamond" w:hAnsi="Garamond"/>
                <w:b/>
                <w:color w:val="000080"/>
                <w:sz w:val="23"/>
              </w:rPr>
              <w:t>Name of Fund</w:t>
            </w:r>
          </w:p>
        </w:tc>
        <w:tc>
          <w:tcPr>
            <w:tcW w:w="7034" w:type="dxa"/>
            <w:shd w:val="pct20" w:color="auto" w:fill="auto"/>
            <w:vAlign w:val="bottom"/>
          </w:tcPr>
          <w:p w14:paraId="28F49634"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263E1705" w14:textId="77777777" w:rsidTr="00F4295E">
        <w:tc>
          <w:tcPr>
            <w:tcW w:w="3528" w:type="dxa"/>
            <w:tcBorders>
              <w:top w:val="nil"/>
              <w:left w:val="nil"/>
              <w:bottom w:val="nil"/>
            </w:tcBorders>
            <w:shd w:val="clear" w:color="auto" w:fill="auto"/>
          </w:tcPr>
          <w:p w14:paraId="22C60B47"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6" w:name="IXMFTicker" w:colFirst="1" w:colLast="1"/>
            <w:bookmarkEnd w:id="315"/>
            <w:r w:rsidRPr="00DD1462">
              <w:rPr>
                <w:rFonts w:ascii="Garamond" w:hAnsi="Garamond"/>
                <w:b/>
                <w:color w:val="000080"/>
                <w:sz w:val="23"/>
              </w:rPr>
              <w:t>Ticker</w:t>
            </w:r>
          </w:p>
        </w:tc>
        <w:tc>
          <w:tcPr>
            <w:tcW w:w="7034" w:type="dxa"/>
            <w:shd w:val="pct20" w:color="auto" w:fill="auto"/>
            <w:vAlign w:val="bottom"/>
          </w:tcPr>
          <w:p w14:paraId="22AB71EB"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4EE1EF30" w14:textId="77777777" w:rsidTr="00F4295E">
        <w:tc>
          <w:tcPr>
            <w:tcW w:w="3528" w:type="dxa"/>
            <w:tcBorders>
              <w:top w:val="nil"/>
              <w:left w:val="nil"/>
              <w:bottom w:val="nil"/>
            </w:tcBorders>
            <w:shd w:val="clear" w:color="auto" w:fill="auto"/>
          </w:tcPr>
          <w:p w14:paraId="3705DBB5"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7" w:name="IXMFNet" w:colFirst="1" w:colLast="1"/>
            <w:bookmarkEnd w:id="316"/>
            <w:r w:rsidRPr="00DD1462">
              <w:rPr>
                <w:rFonts w:ascii="Garamond" w:hAnsi="Garamond"/>
                <w:b/>
                <w:color w:val="000080"/>
                <w:sz w:val="23"/>
              </w:rPr>
              <w:t>Net Expense Ratio</w:t>
            </w:r>
          </w:p>
        </w:tc>
        <w:tc>
          <w:tcPr>
            <w:tcW w:w="7034" w:type="dxa"/>
            <w:shd w:val="pct20" w:color="auto" w:fill="auto"/>
            <w:vAlign w:val="bottom"/>
          </w:tcPr>
          <w:p w14:paraId="76CA6DC4" w14:textId="77777777" w:rsidR="0069572C" w:rsidRPr="00DD1462"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69572C" w:rsidRPr="00DD1462" w14:paraId="72B5CCB0" w14:textId="77777777" w:rsidTr="00F4295E">
        <w:tc>
          <w:tcPr>
            <w:tcW w:w="3528" w:type="dxa"/>
            <w:tcBorders>
              <w:top w:val="nil"/>
              <w:left w:val="nil"/>
              <w:bottom w:val="nil"/>
            </w:tcBorders>
            <w:shd w:val="clear" w:color="auto" w:fill="auto"/>
          </w:tcPr>
          <w:p w14:paraId="4CA1EF5C"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8" w:name="IXMFExpenses" w:colFirst="1" w:colLast="1"/>
            <w:bookmarkEnd w:id="317"/>
            <w:r w:rsidRPr="00DD1462">
              <w:rPr>
                <w:rFonts w:ascii="Garamond" w:hAnsi="Garamond"/>
                <w:b/>
                <w:color w:val="000080"/>
                <w:sz w:val="23"/>
              </w:rPr>
              <w:t xml:space="preserve">Full Expense Description </w:t>
            </w:r>
          </w:p>
        </w:tc>
        <w:tc>
          <w:tcPr>
            <w:tcW w:w="7034" w:type="dxa"/>
            <w:shd w:val="pct20" w:color="auto" w:fill="auto"/>
            <w:vAlign w:val="bottom"/>
          </w:tcPr>
          <w:p w14:paraId="7B687DFA"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3311C12B" w14:textId="77777777" w:rsidTr="00F4295E">
        <w:tc>
          <w:tcPr>
            <w:tcW w:w="3528" w:type="dxa"/>
            <w:tcBorders>
              <w:top w:val="nil"/>
              <w:left w:val="nil"/>
              <w:bottom w:val="nil"/>
            </w:tcBorders>
            <w:shd w:val="clear" w:color="auto" w:fill="auto"/>
          </w:tcPr>
          <w:p w14:paraId="437A794B"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9" w:name="IXMFMinimum" w:colFirst="1" w:colLast="1"/>
            <w:bookmarkEnd w:id="318"/>
            <w:r w:rsidRPr="00DD1462">
              <w:rPr>
                <w:rFonts w:ascii="Garamond" w:hAnsi="Garamond"/>
                <w:b/>
                <w:color w:val="000080"/>
                <w:sz w:val="23"/>
              </w:rPr>
              <w:t>Minimum Size</w:t>
            </w:r>
          </w:p>
        </w:tc>
        <w:tc>
          <w:tcPr>
            <w:tcW w:w="7034" w:type="dxa"/>
            <w:shd w:val="pct20" w:color="auto" w:fill="auto"/>
            <w:vAlign w:val="bottom"/>
          </w:tcPr>
          <w:p w14:paraId="4C8C07BD"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14D63B43" w14:textId="77777777" w:rsidTr="00F4295E">
        <w:tc>
          <w:tcPr>
            <w:tcW w:w="3528" w:type="dxa"/>
            <w:tcBorders>
              <w:top w:val="nil"/>
              <w:left w:val="nil"/>
              <w:bottom w:val="nil"/>
            </w:tcBorders>
            <w:shd w:val="clear" w:color="auto" w:fill="auto"/>
          </w:tcPr>
          <w:p w14:paraId="4B2C4A7D"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20" w:name="IXMFMinimumNegotiable" w:colFirst="1" w:colLast="1"/>
            <w:bookmarkEnd w:id="319"/>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7D327C44"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56E1318F" w14:textId="77777777" w:rsidTr="00F4295E">
        <w:tc>
          <w:tcPr>
            <w:tcW w:w="3528" w:type="dxa"/>
            <w:tcBorders>
              <w:top w:val="nil"/>
              <w:left w:val="nil"/>
              <w:bottom w:val="nil"/>
            </w:tcBorders>
            <w:shd w:val="clear" w:color="auto" w:fill="auto"/>
          </w:tcPr>
          <w:p w14:paraId="79AC24DF"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21" w:name="IXMFAssets" w:colFirst="1" w:colLast="1"/>
            <w:bookmarkEnd w:id="320"/>
            <w:r w:rsidRPr="00DD1462">
              <w:rPr>
                <w:rFonts w:ascii="Garamond" w:hAnsi="Garamond"/>
                <w:b/>
                <w:color w:val="000080"/>
                <w:sz w:val="23"/>
              </w:rPr>
              <w:t>Assets in This Fund</w:t>
            </w:r>
          </w:p>
        </w:tc>
        <w:tc>
          <w:tcPr>
            <w:tcW w:w="7034" w:type="dxa"/>
            <w:shd w:val="pct20" w:color="auto" w:fill="auto"/>
            <w:vAlign w:val="bottom"/>
          </w:tcPr>
          <w:p w14:paraId="5C0F6D4E"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7F613A68" w14:textId="77777777" w:rsidTr="00F4295E">
        <w:tc>
          <w:tcPr>
            <w:tcW w:w="3528" w:type="dxa"/>
            <w:tcBorders>
              <w:top w:val="nil"/>
              <w:left w:val="nil"/>
              <w:bottom w:val="nil"/>
            </w:tcBorders>
            <w:shd w:val="clear" w:color="auto" w:fill="auto"/>
          </w:tcPr>
          <w:p w14:paraId="18372E31"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22" w:name="IXMFInception" w:colFirst="1" w:colLast="1"/>
            <w:bookmarkEnd w:id="321"/>
            <w:r w:rsidRPr="00DD1462">
              <w:rPr>
                <w:rFonts w:ascii="Garamond" w:hAnsi="Garamond"/>
                <w:b/>
                <w:color w:val="000080"/>
                <w:sz w:val="23"/>
              </w:rPr>
              <w:t>Inception of Fund</w:t>
            </w:r>
          </w:p>
        </w:tc>
        <w:tc>
          <w:tcPr>
            <w:tcW w:w="7034" w:type="dxa"/>
            <w:shd w:val="pct20" w:color="auto" w:fill="auto"/>
            <w:vAlign w:val="bottom"/>
          </w:tcPr>
          <w:p w14:paraId="17F3CF37" w14:textId="77777777" w:rsidR="0069572C" w:rsidRPr="00DD1462" w:rsidRDefault="0069572C" w:rsidP="00F4295E">
            <w:pPr>
              <w:spacing w:before="40" w:after="40"/>
              <w:jc w:val="center"/>
              <w:rPr>
                <w:rFonts w:ascii="Garamond" w:hAnsi="Garamond"/>
                <w:snapToGrid w:val="0"/>
                <w:color w:val="000080"/>
                <w:sz w:val="23"/>
              </w:rPr>
            </w:pPr>
          </w:p>
        </w:tc>
      </w:tr>
      <w:bookmarkEnd w:id="322"/>
    </w:tbl>
    <w:p w14:paraId="500AA848"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pPr>
    </w:p>
    <w:p w14:paraId="43E6BFC7" w14:textId="41B7A19B" w:rsidR="0069572C" w:rsidRDefault="0069572C" w:rsidP="0069572C">
      <w:pPr>
        <w:tabs>
          <w:tab w:val="left" w:pos="1640"/>
        </w:tabs>
        <w:spacing w:before="40" w:after="40"/>
        <w:ind w:left="720"/>
        <w:jc w:val="both"/>
        <w:rPr>
          <w:rFonts w:ascii="Garamond" w:hAnsi="Garamond"/>
          <w:sz w:val="23"/>
        </w:rPr>
      </w:pPr>
    </w:p>
    <w:p w14:paraId="3CBF9173" w14:textId="1C3BAFF6" w:rsidR="00DE4749" w:rsidRDefault="00DE4749" w:rsidP="0069572C">
      <w:pPr>
        <w:tabs>
          <w:tab w:val="left" w:pos="1640"/>
        </w:tabs>
        <w:spacing w:before="40" w:after="40"/>
        <w:ind w:left="720"/>
        <w:jc w:val="both"/>
        <w:rPr>
          <w:rFonts w:ascii="Garamond" w:hAnsi="Garamond"/>
          <w:sz w:val="23"/>
        </w:rPr>
      </w:pPr>
    </w:p>
    <w:p w14:paraId="38DA3946" w14:textId="26D40228" w:rsidR="00DE4749" w:rsidRDefault="00DE4749" w:rsidP="0069572C">
      <w:pPr>
        <w:tabs>
          <w:tab w:val="left" w:pos="1640"/>
        </w:tabs>
        <w:spacing w:before="40" w:after="40"/>
        <w:ind w:left="720"/>
        <w:jc w:val="both"/>
        <w:rPr>
          <w:rFonts w:ascii="Garamond" w:hAnsi="Garamond"/>
          <w:sz w:val="23"/>
        </w:rPr>
      </w:pPr>
    </w:p>
    <w:p w14:paraId="2E637633" w14:textId="38BA48D0" w:rsidR="00DE4749" w:rsidRDefault="00DE4749" w:rsidP="0069572C">
      <w:pPr>
        <w:tabs>
          <w:tab w:val="left" w:pos="1640"/>
        </w:tabs>
        <w:spacing w:before="40" w:after="40"/>
        <w:ind w:left="720"/>
        <w:jc w:val="both"/>
        <w:rPr>
          <w:rFonts w:ascii="Garamond" w:hAnsi="Garamond"/>
          <w:sz w:val="23"/>
        </w:rPr>
      </w:pPr>
    </w:p>
    <w:p w14:paraId="5D881593" w14:textId="48B08337" w:rsidR="00DE4749" w:rsidRDefault="00DE4749" w:rsidP="0069572C">
      <w:pPr>
        <w:tabs>
          <w:tab w:val="left" w:pos="1640"/>
        </w:tabs>
        <w:spacing w:before="40" w:after="40"/>
        <w:ind w:left="720"/>
        <w:jc w:val="both"/>
        <w:rPr>
          <w:rFonts w:ascii="Garamond" w:hAnsi="Garamond"/>
          <w:sz w:val="23"/>
        </w:rPr>
      </w:pPr>
    </w:p>
    <w:p w14:paraId="36A6B484" w14:textId="3467F622" w:rsidR="00DE4749" w:rsidRDefault="00DE4749" w:rsidP="0069572C">
      <w:pPr>
        <w:tabs>
          <w:tab w:val="left" w:pos="1640"/>
        </w:tabs>
        <w:spacing w:before="40" w:after="40"/>
        <w:ind w:left="720"/>
        <w:jc w:val="both"/>
        <w:rPr>
          <w:rFonts w:ascii="Garamond" w:hAnsi="Garamond"/>
          <w:sz w:val="23"/>
        </w:rPr>
      </w:pPr>
    </w:p>
    <w:p w14:paraId="135A4973" w14:textId="09C0851E" w:rsidR="00DE4749" w:rsidRDefault="00DE4749" w:rsidP="0069572C">
      <w:pPr>
        <w:tabs>
          <w:tab w:val="left" w:pos="1640"/>
        </w:tabs>
        <w:spacing w:before="40" w:after="40"/>
        <w:ind w:left="720"/>
        <w:jc w:val="both"/>
        <w:rPr>
          <w:rFonts w:ascii="Garamond" w:hAnsi="Garamond"/>
          <w:sz w:val="23"/>
        </w:rPr>
      </w:pPr>
    </w:p>
    <w:p w14:paraId="39BF7630" w14:textId="0125E250" w:rsidR="00DE4749" w:rsidRDefault="00DE4749" w:rsidP="0069572C">
      <w:pPr>
        <w:tabs>
          <w:tab w:val="left" w:pos="1640"/>
        </w:tabs>
        <w:spacing w:before="40" w:after="40"/>
        <w:ind w:left="720"/>
        <w:jc w:val="both"/>
        <w:rPr>
          <w:rFonts w:ascii="Garamond" w:hAnsi="Garamond"/>
          <w:sz w:val="23"/>
        </w:rPr>
      </w:pPr>
    </w:p>
    <w:p w14:paraId="2567C67E" w14:textId="1936A8CB" w:rsidR="00DE4749" w:rsidRDefault="00DE4749" w:rsidP="0069572C">
      <w:pPr>
        <w:tabs>
          <w:tab w:val="left" w:pos="1640"/>
        </w:tabs>
        <w:spacing w:before="40" w:after="40"/>
        <w:ind w:left="720"/>
        <w:jc w:val="both"/>
        <w:rPr>
          <w:rFonts w:ascii="Garamond" w:hAnsi="Garamond"/>
          <w:sz w:val="23"/>
        </w:rPr>
      </w:pPr>
    </w:p>
    <w:p w14:paraId="60F62AA1" w14:textId="5ECE517E" w:rsidR="00DE4749" w:rsidRDefault="00DE4749" w:rsidP="0069572C">
      <w:pPr>
        <w:tabs>
          <w:tab w:val="left" w:pos="1640"/>
        </w:tabs>
        <w:spacing w:before="40" w:after="40"/>
        <w:ind w:left="720"/>
        <w:jc w:val="both"/>
        <w:rPr>
          <w:rFonts w:ascii="Garamond" w:hAnsi="Garamond"/>
          <w:sz w:val="23"/>
        </w:rPr>
      </w:pPr>
    </w:p>
    <w:p w14:paraId="2C193F9E" w14:textId="5FAA5901" w:rsidR="00DE4749" w:rsidRDefault="00DE4749" w:rsidP="0069572C">
      <w:pPr>
        <w:tabs>
          <w:tab w:val="left" w:pos="1640"/>
        </w:tabs>
        <w:spacing w:before="40" w:after="40"/>
        <w:ind w:left="720"/>
        <w:jc w:val="both"/>
        <w:rPr>
          <w:rFonts w:ascii="Garamond" w:hAnsi="Garamond"/>
          <w:sz w:val="23"/>
        </w:rPr>
      </w:pPr>
    </w:p>
    <w:p w14:paraId="25255594" w14:textId="2450DCEB" w:rsidR="00DE4749" w:rsidRDefault="00DE4749" w:rsidP="0069572C">
      <w:pPr>
        <w:tabs>
          <w:tab w:val="left" w:pos="1640"/>
        </w:tabs>
        <w:spacing w:before="40" w:after="40"/>
        <w:ind w:left="720"/>
        <w:jc w:val="both"/>
        <w:rPr>
          <w:rFonts w:ascii="Garamond" w:hAnsi="Garamond"/>
          <w:sz w:val="23"/>
        </w:rPr>
      </w:pPr>
    </w:p>
    <w:p w14:paraId="4D37E828" w14:textId="74D216A0" w:rsidR="00DE4749" w:rsidRDefault="00DE4749" w:rsidP="0069572C">
      <w:pPr>
        <w:tabs>
          <w:tab w:val="left" w:pos="1640"/>
        </w:tabs>
        <w:spacing w:before="40" w:after="40"/>
        <w:ind w:left="720"/>
        <w:jc w:val="both"/>
        <w:rPr>
          <w:rFonts w:ascii="Garamond" w:hAnsi="Garamond"/>
          <w:sz w:val="23"/>
        </w:rPr>
      </w:pPr>
    </w:p>
    <w:p w14:paraId="3ABAFEFF" w14:textId="32D554AE" w:rsidR="00DE4749" w:rsidRDefault="00DE4749" w:rsidP="0069572C">
      <w:pPr>
        <w:tabs>
          <w:tab w:val="left" w:pos="1640"/>
        </w:tabs>
        <w:spacing w:before="40" w:after="40"/>
        <w:ind w:left="720"/>
        <w:jc w:val="both"/>
        <w:rPr>
          <w:rFonts w:ascii="Garamond" w:hAnsi="Garamond"/>
          <w:sz w:val="23"/>
        </w:rPr>
      </w:pPr>
    </w:p>
    <w:p w14:paraId="3D1E5B19" w14:textId="50999749" w:rsidR="00DE4749" w:rsidRDefault="00DE4749" w:rsidP="0069572C">
      <w:pPr>
        <w:tabs>
          <w:tab w:val="left" w:pos="1640"/>
        </w:tabs>
        <w:spacing w:before="40" w:after="40"/>
        <w:ind w:left="720"/>
        <w:jc w:val="both"/>
        <w:rPr>
          <w:rFonts w:ascii="Garamond" w:hAnsi="Garamond"/>
          <w:sz w:val="23"/>
        </w:rPr>
      </w:pPr>
    </w:p>
    <w:p w14:paraId="7B18F1AF" w14:textId="77777777" w:rsidR="00DE4749" w:rsidRPr="00CE1F38" w:rsidRDefault="00DE4749" w:rsidP="00DE4749">
      <w:pPr>
        <w:ind w:right="144"/>
        <w:jc w:val="both"/>
        <w:rPr>
          <w:rFonts w:ascii="Garamond" w:hAnsi="Garamond"/>
          <w:b/>
          <w:bCs/>
          <w:sz w:val="28"/>
          <w:szCs w:val="28"/>
        </w:rPr>
      </w:pPr>
      <w:r w:rsidRPr="00CE1F38">
        <w:rPr>
          <w:rFonts w:ascii="Garamond" w:hAnsi="Garamond"/>
          <w:b/>
          <w:bCs/>
          <w:sz w:val="28"/>
          <w:szCs w:val="28"/>
        </w:rPr>
        <w:t>Terms and Conditions</w:t>
      </w:r>
    </w:p>
    <w:p w14:paraId="06FCB3AC" w14:textId="77777777" w:rsidR="00DE4749" w:rsidRPr="00CE1F38" w:rsidRDefault="00DE4749" w:rsidP="00DE4749">
      <w:pPr>
        <w:ind w:left="144" w:right="144" w:firstLine="556"/>
        <w:jc w:val="both"/>
        <w:rPr>
          <w:b/>
          <w:sz w:val="24"/>
        </w:rPr>
      </w:pPr>
    </w:p>
    <w:p w14:paraId="278592F2" w14:textId="77777777" w:rsidR="00DE4749" w:rsidRPr="00CE1F38" w:rsidRDefault="00DE4749" w:rsidP="00DE4749">
      <w:pPr>
        <w:ind w:left="720" w:hanging="720"/>
        <w:jc w:val="both"/>
        <w:rPr>
          <w:rFonts w:ascii="Garamond" w:hAnsi="Garamond"/>
          <w:spacing w:val="-3"/>
          <w:sz w:val="23"/>
          <w:szCs w:val="23"/>
        </w:rPr>
      </w:pPr>
      <w:r w:rsidRPr="00CE1F38">
        <w:rPr>
          <w:rFonts w:ascii="Garamond" w:hAnsi="Garamond"/>
          <w:sz w:val="23"/>
          <w:szCs w:val="23"/>
        </w:rPr>
        <w:t>A.</w:t>
      </w:r>
      <w:r w:rsidRPr="00CE1F38">
        <w:rPr>
          <w:rFonts w:ascii="Garamond" w:hAnsi="Garamond"/>
          <w:sz w:val="23"/>
          <w:szCs w:val="23"/>
        </w:rPr>
        <w:tab/>
      </w:r>
      <w:r w:rsidRPr="00CE1F38">
        <w:rPr>
          <w:rFonts w:ascii="Garamond" w:hAnsi="Garamond"/>
          <w:spacing w:val="-3"/>
          <w:sz w:val="23"/>
          <w:szCs w:val="23"/>
        </w:rPr>
        <w:t xml:space="preserve">The Board reserves the right to reject </w:t>
      </w:r>
      <w:proofErr w:type="gramStart"/>
      <w:r w:rsidRPr="00CE1F38">
        <w:rPr>
          <w:rFonts w:ascii="Garamond" w:hAnsi="Garamond"/>
          <w:spacing w:val="-3"/>
          <w:sz w:val="23"/>
          <w:szCs w:val="23"/>
        </w:rPr>
        <w:t>any and all</w:t>
      </w:r>
      <w:proofErr w:type="gramEnd"/>
      <w:r w:rsidRPr="00CE1F38">
        <w:rPr>
          <w:rFonts w:ascii="Garamond" w:hAnsi="Garamond"/>
          <w:spacing w:val="-3"/>
          <w:sz w:val="23"/>
          <w:szCs w:val="23"/>
        </w:rPr>
        <w:t xml:space="preserve"> proposals and has the right to waive any irregularities or information at any time during the process until an agreement has been executed by the parties. </w:t>
      </w:r>
    </w:p>
    <w:p w14:paraId="4A631000" w14:textId="77777777" w:rsidR="00DE4749" w:rsidRPr="00CE1F38" w:rsidRDefault="00DE4749" w:rsidP="00DE4749">
      <w:pPr>
        <w:tabs>
          <w:tab w:val="left" w:pos="-1440"/>
        </w:tabs>
        <w:ind w:left="1440" w:hanging="720"/>
        <w:jc w:val="both"/>
        <w:rPr>
          <w:rFonts w:ascii="Garamond" w:hAnsi="Garamond"/>
          <w:spacing w:val="-3"/>
          <w:sz w:val="23"/>
          <w:szCs w:val="23"/>
        </w:rPr>
      </w:pPr>
    </w:p>
    <w:p w14:paraId="5569B1C8"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B.</w:t>
      </w:r>
      <w:r w:rsidRPr="00CE1F38">
        <w:rPr>
          <w:rFonts w:ascii="Garamond" w:hAnsi="Garamond"/>
          <w:spacing w:val="-3"/>
          <w:sz w:val="23"/>
          <w:szCs w:val="23"/>
        </w:rPr>
        <w:tab/>
      </w:r>
      <w:r w:rsidRPr="00CE1F38">
        <w:rPr>
          <w:rFonts w:ascii="Garamond" w:hAnsi="Garamond"/>
          <w:sz w:val="23"/>
          <w:szCs w:val="23"/>
        </w:rPr>
        <w:t xml:space="preserve">The selection of investment managers will be based solely on sound investment principles in the best interest of the Trust Fund, pursuant to Section 4.19.030 of the Revised Code of the City of St. Louis.  </w:t>
      </w:r>
    </w:p>
    <w:p w14:paraId="52D62111" w14:textId="77777777" w:rsidR="00DE4749" w:rsidRPr="00CE1F38" w:rsidRDefault="00DE4749" w:rsidP="00DE4749">
      <w:pPr>
        <w:jc w:val="both"/>
        <w:rPr>
          <w:rFonts w:ascii="Garamond" w:hAnsi="Garamond"/>
          <w:spacing w:val="-3"/>
          <w:sz w:val="23"/>
          <w:szCs w:val="23"/>
        </w:rPr>
      </w:pPr>
    </w:p>
    <w:p w14:paraId="7BBF7A17"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C.</w:t>
      </w:r>
      <w:r w:rsidRPr="00CE1F38">
        <w:rPr>
          <w:rFonts w:ascii="Garamond" w:hAnsi="Garamond"/>
          <w:spacing w:val="-3"/>
          <w:sz w:val="23"/>
          <w:szCs w:val="23"/>
        </w:rPr>
        <w:tab/>
        <w:t>The Board will not be responsible for any expenses incurred in the</w:t>
      </w:r>
      <w:r>
        <w:rPr>
          <w:rFonts w:ascii="Garamond" w:hAnsi="Garamond"/>
          <w:spacing w:val="-3"/>
          <w:sz w:val="23"/>
          <w:szCs w:val="23"/>
        </w:rPr>
        <w:t xml:space="preserve"> creation, preparation or</w:t>
      </w:r>
      <w:r w:rsidRPr="00CE1F38">
        <w:rPr>
          <w:rFonts w:ascii="Garamond" w:hAnsi="Garamond"/>
          <w:spacing w:val="-3"/>
          <w:sz w:val="23"/>
          <w:szCs w:val="23"/>
        </w:rPr>
        <w:t xml:space="preserve"> presentation of any proposal or presentation</w:t>
      </w:r>
      <w:r>
        <w:rPr>
          <w:rFonts w:ascii="Garamond" w:hAnsi="Garamond"/>
          <w:spacing w:val="-3"/>
          <w:sz w:val="23"/>
          <w:szCs w:val="23"/>
        </w:rPr>
        <w:t xml:space="preserve"> relating thereto</w:t>
      </w:r>
      <w:r w:rsidRPr="00CE1F38">
        <w:rPr>
          <w:rFonts w:ascii="Garamond" w:hAnsi="Garamond"/>
          <w:spacing w:val="-3"/>
          <w:sz w:val="23"/>
          <w:szCs w:val="23"/>
        </w:rPr>
        <w:t>.</w:t>
      </w:r>
    </w:p>
    <w:p w14:paraId="7BBBBA4A" w14:textId="77777777" w:rsidR="00DE4749" w:rsidRPr="00CE1F38" w:rsidRDefault="00DE4749" w:rsidP="00DE4749">
      <w:pPr>
        <w:tabs>
          <w:tab w:val="left" w:pos="-1440"/>
        </w:tabs>
        <w:ind w:left="1440" w:hanging="720"/>
        <w:jc w:val="both"/>
        <w:rPr>
          <w:rFonts w:ascii="Garamond" w:hAnsi="Garamond"/>
          <w:spacing w:val="-3"/>
          <w:sz w:val="23"/>
          <w:szCs w:val="23"/>
        </w:rPr>
      </w:pPr>
    </w:p>
    <w:p w14:paraId="6BE6A57C"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D.</w:t>
      </w:r>
      <w:r w:rsidRPr="00CE1F38">
        <w:rPr>
          <w:rFonts w:ascii="Garamond" w:hAnsi="Garamond"/>
          <w:spacing w:val="-3"/>
          <w:sz w:val="23"/>
          <w:szCs w:val="23"/>
        </w:rPr>
        <w:tab/>
        <w:t>The Board reserves the right to cancel this RFP at any time; to void this RFP and the review process and/or terminate negotiations at any time; to revise any conditions and stipulations contained herein, as convenient or necessary; to further negotiate financial and other arrangements; to establish further criteria for selection; to ask respondent to submit additional information with respect to any aspect of respondent’s submission whatsoever; and to negotiate with respondent as to any aspect of respondent’s proposal whatsoever.</w:t>
      </w:r>
    </w:p>
    <w:p w14:paraId="0A6788F3" w14:textId="77777777" w:rsidR="00DE4749" w:rsidRPr="00CE1F38" w:rsidRDefault="00DE4749" w:rsidP="00DE4749">
      <w:pPr>
        <w:tabs>
          <w:tab w:val="left" w:pos="-1440"/>
        </w:tabs>
        <w:ind w:left="1440" w:hanging="720"/>
        <w:jc w:val="both"/>
        <w:rPr>
          <w:rFonts w:ascii="Garamond" w:hAnsi="Garamond"/>
          <w:spacing w:val="-3"/>
          <w:sz w:val="23"/>
          <w:szCs w:val="23"/>
        </w:rPr>
      </w:pPr>
    </w:p>
    <w:p w14:paraId="40FD9257"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E.</w:t>
      </w:r>
      <w:r w:rsidRPr="00CE1F38">
        <w:rPr>
          <w:rFonts w:ascii="Garamond" w:hAnsi="Garamond"/>
          <w:spacing w:val="-3"/>
          <w:sz w:val="23"/>
          <w:szCs w:val="23"/>
        </w:rPr>
        <w:tab/>
        <w:t>By accepting this RFP and/or submitting a proposal in response thereto, respondent agrees for itself, its successors and assigns, to release, indemnify, and hold the Board and the City of St. Louis along with all of their various agents, commissioners, directors, consultants, attorneys, officers and employees harmless from and against any and all claims and demands of whatever nature or type, which any such respondent, its representatives, agents, contractors, successors or assigns may have against any of them as a result of issuing this RFP, revising this RFP, conducting the selection process and subsequent negotiations, making a final recommendation, selecting a contractor and/or negotiating or executing an agreement incorporating the commitments of the selected contractor.</w:t>
      </w:r>
    </w:p>
    <w:p w14:paraId="5AE3F90F" w14:textId="77777777" w:rsidR="00DE4749" w:rsidRPr="00CE1F38" w:rsidRDefault="00DE4749" w:rsidP="00DE4749">
      <w:pPr>
        <w:ind w:left="360" w:hanging="360"/>
        <w:rPr>
          <w:rFonts w:ascii="Garamond" w:hAnsi="Garamond"/>
          <w:spacing w:val="-3"/>
          <w:sz w:val="23"/>
          <w:szCs w:val="23"/>
        </w:rPr>
      </w:pPr>
    </w:p>
    <w:p w14:paraId="76D68C0A"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F.</w:t>
      </w:r>
      <w:r w:rsidRPr="00CE1F38">
        <w:rPr>
          <w:rFonts w:ascii="Garamond" w:hAnsi="Garamond"/>
          <w:spacing w:val="-3"/>
          <w:sz w:val="23"/>
          <w:szCs w:val="23"/>
        </w:rPr>
        <w:tab/>
        <w:t xml:space="preserve">Respondent shall carefully examine this RFP and shall make all necessary investigations to fully inform </w:t>
      </w:r>
      <w:r>
        <w:rPr>
          <w:rFonts w:ascii="Garamond" w:hAnsi="Garamond"/>
          <w:spacing w:val="-3"/>
          <w:sz w:val="23"/>
          <w:szCs w:val="23"/>
        </w:rPr>
        <w:t>itself</w:t>
      </w:r>
      <w:r w:rsidRPr="00CE1F38">
        <w:rPr>
          <w:rFonts w:ascii="Garamond" w:hAnsi="Garamond"/>
          <w:spacing w:val="-3"/>
          <w:sz w:val="23"/>
          <w:szCs w:val="23"/>
        </w:rPr>
        <w:t xml:space="preserve"> as to the local conditions and requirements under which work is to be performed. Respondent shall familiarize </w:t>
      </w:r>
      <w:r>
        <w:rPr>
          <w:rFonts w:ascii="Garamond" w:hAnsi="Garamond"/>
          <w:spacing w:val="-3"/>
          <w:sz w:val="23"/>
          <w:szCs w:val="23"/>
        </w:rPr>
        <w:t>itself</w:t>
      </w:r>
      <w:r w:rsidRPr="00CE1F38">
        <w:rPr>
          <w:rFonts w:ascii="Garamond" w:hAnsi="Garamond"/>
          <w:spacing w:val="-3"/>
          <w:sz w:val="23"/>
          <w:szCs w:val="23"/>
        </w:rPr>
        <w:t xml:space="preserve"> with all applicable federal, state, and local statutes, regulations, ordinances relating to the conduct of work pursuant to this RFP, and shall comply with all applicable federal, state, and local laws, ordinances, </w:t>
      </w:r>
      <w:proofErr w:type="gramStart"/>
      <w:r w:rsidRPr="00CE1F38">
        <w:rPr>
          <w:rFonts w:ascii="Garamond" w:hAnsi="Garamond"/>
          <w:spacing w:val="-3"/>
          <w:sz w:val="23"/>
          <w:szCs w:val="23"/>
        </w:rPr>
        <w:t>rules</w:t>
      </w:r>
      <w:proofErr w:type="gramEnd"/>
      <w:r w:rsidRPr="00CE1F38">
        <w:rPr>
          <w:rFonts w:ascii="Garamond" w:hAnsi="Garamond"/>
          <w:spacing w:val="-3"/>
          <w:sz w:val="23"/>
          <w:szCs w:val="23"/>
        </w:rPr>
        <w:t xml:space="preserve"> and regulations, including but not limited to Section 105.688 </w:t>
      </w:r>
      <w:proofErr w:type="spellStart"/>
      <w:r w:rsidRPr="00CE1F38">
        <w:rPr>
          <w:rFonts w:ascii="Garamond" w:hAnsi="Garamond"/>
          <w:spacing w:val="-3"/>
          <w:sz w:val="23"/>
          <w:szCs w:val="23"/>
        </w:rPr>
        <w:t>RSMo</w:t>
      </w:r>
      <w:proofErr w:type="spellEnd"/>
      <w:r w:rsidRPr="00CE1F38">
        <w:rPr>
          <w:rFonts w:ascii="Garamond" w:hAnsi="Garamond"/>
          <w:spacing w:val="-3"/>
          <w:sz w:val="23"/>
          <w:szCs w:val="23"/>
        </w:rPr>
        <w:t>.  No pleas of ignorance of conditions, statutes or ordinances will be accepted as an excuse for any failure or omission on the part of the respondent to fulfill every requirement of the RFP and to perform as described in such respondent’s proposal.</w:t>
      </w:r>
    </w:p>
    <w:p w14:paraId="1FC74270" w14:textId="77777777" w:rsidR="00DE4749" w:rsidRPr="00CE1F38" w:rsidRDefault="00DE4749" w:rsidP="00DE4749">
      <w:pPr>
        <w:ind w:left="360" w:hanging="360"/>
        <w:rPr>
          <w:rFonts w:ascii="Garamond" w:hAnsi="Garamond"/>
          <w:spacing w:val="-3"/>
          <w:sz w:val="23"/>
          <w:szCs w:val="23"/>
        </w:rPr>
      </w:pPr>
    </w:p>
    <w:p w14:paraId="3A4C7E42"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G.</w:t>
      </w:r>
      <w:r w:rsidRPr="00CE1F38">
        <w:rPr>
          <w:rFonts w:ascii="Garamond" w:hAnsi="Garamond"/>
          <w:spacing w:val="-3"/>
          <w:sz w:val="23"/>
          <w:szCs w:val="23"/>
        </w:rPr>
        <w:tab/>
        <w:t xml:space="preserve">No proposal received after the specified date and time will be considered, unless the specified date and time included in this document is extended or all proposals are </w:t>
      </w:r>
      <w:proofErr w:type="gramStart"/>
      <w:r w:rsidRPr="00CE1F38">
        <w:rPr>
          <w:rFonts w:ascii="Garamond" w:hAnsi="Garamond"/>
          <w:spacing w:val="-3"/>
          <w:sz w:val="23"/>
          <w:szCs w:val="23"/>
        </w:rPr>
        <w:t>rejected</w:t>
      </w:r>
      <w:proofErr w:type="gramEnd"/>
      <w:r w:rsidRPr="00CE1F38">
        <w:rPr>
          <w:rFonts w:ascii="Garamond" w:hAnsi="Garamond"/>
          <w:spacing w:val="-3"/>
          <w:sz w:val="23"/>
          <w:szCs w:val="23"/>
        </w:rPr>
        <w:t xml:space="preserve"> and a subsequent RFP is issued.</w:t>
      </w:r>
    </w:p>
    <w:p w14:paraId="23946CF7" w14:textId="77777777" w:rsidR="00DE4749" w:rsidRPr="00CE1F38" w:rsidRDefault="00DE4749" w:rsidP="00DE4749">
      <w:pPr>
        <w:ind w:left="360" w:hanging="360"/>
        <w:rPr>
          <w:rFonts w:ascii="Garamond" w:hAnsi="Garamond"/>
          <w:spacing w:val="-3"/>
          <w:sz w:val="23"/>
          <w:szCs w:val="23"/>
        </w:rPr>
      </w:pPr>
    </w:p>
    <w:p w14:paraId="1025020C"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H.</w:t>
      </w:r>
      <w:r w:rsidRPr="00CE1F38">
        <w:rPr>
          <w:rFonts w:ascii="Garamond" w:hAnsi="Garamond"/>
          <w:spacing w:val="-3"/>
          <w:sz w:val="23"/>
          <w:szCs w:val="23"/>
        </w:rPr>
        <w:tab/>
        <w:t xml:space="preserve">All permits or licenses required by all applicable federal, state, local governments for conduct of work and provision of products pursuant to this RFP shall be obtained and paid for by the respondent.  </w:t>
      </w:r>
    </w:p>
    <w:p w14:paraId="76CC3051" w14:textId="77777777" w:rsidR="00DE4749" w:rsidRPr="00CE1F38" w:rsidRDefault="00DE4749" w:rsidP="00DE4749">
      <w:pPr>
        <w:ind w:left="360" w:hanging="360"/>
        <w:rPr>
          <w:rFonts w:ascii="Garamond" w:hAnsi="Garamond"/>
          <w:spacing w:val="-3"/>
          <w:sz w:val="23"/>
          <w:szCs w:val="23"/>
        </w:rPr>
      </w:pPr>
    </w:p>
    <w:p w14:paraId="126688D7"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I.</w:t>
      </w:r>
      <w:r w:rsidRPr="00CE1F38">
        <w:rPr>
          <w:rFonts w:ascii="Garamond" w:hAnsi="Garamond"/>
          <w:spacing w:val="-3"/>
          <w:sz w:val="23"/>
          <w:szCs w:val="23"/>
        </w:rPr>
        <w:tab/>
        <w:t>By submitting a response to this RFP, respondent acknowledges having read this RFP in its entirety and agrees to all terms and conditions set out in this RFP.</w:t>
      </w:r>
    </w:p>
    <w:p w14:paraId="029C6BDD" w14:textId="77777777" w:rsidR="00DE4749" w:rsidRPr="00CE1F38" w:rsidRDefault="00DE4749" w:rsidP="00DE4749">
      <w:pPr>
        <w:ind w:left="360" w:hanging="360"/>
        <w:rPr>
          <w:rFonts w:ascii="Garamond" w:hAnsi="Garamond"/>
          <w:spacing w:val="-3"/>
          <w:sz w:val="23"/>
          <w:szCs w:val="23"/>
        </w:rPr>
      </w:pPr>
    </w:p>
    <w:p w14:paraId="45E2A2E6"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J.</w:t>
      </w:r>
      <w:r w:rsidRPr="00CE1F38">
        <w:rPr>
          <w:rFonts w:ascii="Garamond" w:hAnsi="Garamond"/>
          <w:spacing w:val="-3"/>
          <w:sz w:val="23"/>
          <w:szCs w:val="23"/>
        </w:rPr>
        <w:tab/>
        <w:t xml:space="preserve">By submitting a response to this RFP, respondent acknowledges and agrees that the Board has the right to make any additional inquiry or investigation they deem appropriate to substantiate or supplement information contained in respondent’s </w:t>
      </w:r>
      <w:proofErr w:type="gramStart"/>
      <w:r w:rsidRPr="00CE1F38">
        <w:rPr>
          <w:rFonts w:ascii="Garamond" w:hAnsi="Garamond"/>
          <w:spacing w:val="-3"/>
          <w:sz w:val="23"/>
          <w:szCs w:val="23"/>
        </w:rPr>
        <w:t>proposal, and</w:t>
      </w:r>
      <w:proofErr w:type="gramEnd"/>
      <w:r w:rsidRPr="00CE1F38">
        <w:rPr>
          <w:rFonts w:ascii="Garamond" w:hAnsi="Garamond"/>
          <w:spacing w:val="-3"/>
          <w:sz w:val="23"/>
          <w:szCs w:val="23"/>
        </w:rPr>
        <w:t xml:space="preserve"> authorizes the release to the Board and/or Board personnel and/or consultants of any and all information sought in such inquiry or investigation.</w:t>
      </w:r>
    </w:p>
    <w:p w14:paraId="22903271" w14:textId="77777777" w:rsidR="00DE4749" w:rsidRPr="00CE1F38" w:rsidRDefault="00DE4749" w:rsidP="00DE4749">
      <w:pPr>
        <w:ind w:left="360" w:hanging="360"/>
        <w:rPr>
          <w:rFonts w:ascii="Garamond" w:hAnsi="Garamond"/>
          <w:spacing w:val="-3"/>
          <w:sz w:val="23"/>
          <w:szCs w:val="23"/>
        </w:rPr>
      </w:pPr>
    </w:p>
    <w:p w14:paraId="10EBDE36"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lastRenderedPageBreak/>
        <w:t>K.</w:t>
      </w:r>
      <w:r w:rsidRPr="00CE1F38">
        <w:rPr>
          <w:rFonts w:ascii="Garamond" w:hAnsi="Garamond"/>
          <w:spacing w:val="-3"/>
          <w:sz w:val="23"/>
          <w:szCs w:val="23"/>
        </w:rPr>
        <w:tab/>
        <w:t>Any misrepresentations or false statements contained in a response to this RFP, whether intentional or unintentional, shall be sufficient grounds for the Board to remove respondents from competition for selection at any time.</w:t>
      </w:r>
    </w:p>
    <w:p w14:paraId="43B88A32" w14:textId="77777777" w:rsidR="00DE4749" w:rsidRPr="00CE1F38" w:rsidRDefault="00DE4749" w:rsidP="00DE4749">
      <w:pPr>
        <w:ind w:left="360" w:hanging="360"/>
        <w:rPr>
          <w:rFonts w:ascii="Garamond" w:hAnsi="Garamond"/>
          <w:spacing w:val="-3"/>
          <w:sz w:val="23"/>
          <w:szCs w:val="23"/>
        </w:rPr>
      </w:pPr>
    </w:p>
    <w:p w14:paraId="199A6C12"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L.</w:t>
      </w:r>
      <w:r w:rsidRPr="00CE1F38">
        <w:rPr>
          <w:rFonts w:ascii="Garamond" w:hAnsi="Garamond"/>
          <w:spacing w:val="-3"/>
          <w:sz w:val="23"/>
          <w:szCs w:val="23"/>
        </w:rPr>
        <w:tab/>
        <w:t>By submitting a response to this RFP, respondent commits that, if selected, respondent is willing and able to carry out the work proposed in accordance with the schedule proposed and as described in respondent’s proposal.</w:t>
      </w:r>
    </w:p>
    <w:p w14:paraId="5430A217" w14:textId="77777777" w:rsidR="00DE4749" w:rsidRPr="00CE1F38" w:rsidRDefault="00DE4749" w:rsidP="00DE4749">
      <w:pPr>
        <w:ind w:left="360" w:hanging="360"/>
        <w:rPr>
          <w:rFonts w:ascii="Garamond" w:hAnsi="Garamond"/>
          <w:spacing w:val="-3"/>
          <w:sz w:val="23"/>
          <w:szCs w:val="23"/>
        </w:rPr>
      </w:pPr>
    </w:p>
    <w:p w14:paraId="68C724FE"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M.</w:t>
      </w:r>
      <w:r w:rsidRPr="00CE1F38">
        <w:rPr>
          <w:rFonts w:ascii="Garamond" w:hAnsi="Garamond"/>
          <w:spacing w:val="-3"/>
          <w:sz w:val="23"/>
          <w:szCs w:val="23"/>
        </w:rPr>
        <w:tab/>
        <w:t xml:space="preserve">By submitting a response to this Request for Proposals, respondent acknowledges that: </w:t>
      </w:r>
    </w:p>
    <w:p w14:paraId="3AE31FE8" w14:textId="77777777" w:rsidR="00DE4749" w:rsidRPr="00CE1F38" w:rsidRDefault="00DE4749" w:rsidP="00DE4749">
      <w:pPr>
        <w:rPr>
          <w:rFonts w:ascii="Garamond" w:hAnsi="Garamond"/>
          <w:spacing w:val="-3"/>
          <w:sz w:val="23"/>
          <w:szCs w:val="23"/>
        </w:rPr>
      </w:pPr>
    </w:p>
    <w:p w14:paraId="364BD5E2" w14:textId="77777777" w:rsidR="00DE4749" w:rsidRPr="00CE1F38" w:rsidRDefault="00DE4749" w:rsidP="00DE4749">
      <w:pPr>
        <w:tabs>
          <w:tab w:val="left" w:pos="720"/>
        </w:tabs>
        <w:ind w:left="1080" w:hanging="360"/>
        <w:jc w:val="both"/>
        <w:rPr>
          <w:rFonts w:ascii="Garamond" w:hAnsi="Garamond"/>
          <w:spacing w:val="-3"/>
          <w:sz w:val="23"/>
          <w:szCs w:val="23"/>
        </w:rPr>
      </w:pPr>
      <w:r w:rsidRPr="00CE1F38">
        <w:rPr>
          <w:rFonts w:ascii="Garamond" w:hAnsi="Garamond"/>
          <w:spacing w:val="-3"/>
          <w:sz w:val="23"/>
          <w:szCs w:val="23"/>
        </w:rPr>
        <w:tab/>
        <w:t>a.</w:t>
      </w:r>
      <w:r w:rsidRPr="00CE1F38">
        <w:rPr>
          <w:rFonts w:ascii="Garamond" w:hAnsi="Garamond"/>
          <w:spacing w:val="-3"/>
          <w:sz w:val="23"/>
          <w:szCs w:val="23"/>
        </w:rPr>
        <w:tab/>
        <w:t xml:space="preserve">This RFP is not a contract or a commitment of any kind by the Board and does not oblige the Board to award a contract or to pay any cost incurred in the submission of a response.  The Board reserves the right to accept or reject in whole or in part, submittals received in response to this request, to negotiate with any qualified source, to request and receive additional information with respect to the respondent and/or respondent’s proposal, or to cancel in whole or in part this Request </w:t>
      </w:r>
      <w:r>
        <w:rPr>
          <w:rFonts w:ascii="Garamond" w:hAnsi="Garamond"/>
          <w:spacing w:val="-3"/>
          <w:sz w:val="23"/>
          <w:szCs w:val="23"/>
        </w:rPr>
        <w:t>f</w:t>
      </w:r>
      <w:r w:rsidRPr="00CE1F38">
        <w:rPr>
          <w:rFonts w:ascii="Garamond" w:hAnsi="Garamond"/>
          <w:spacing w:val="-3"/>
          <w:sz w:val="23"/>
          <w:szCs w:val="23"/>
        </w:rPr>
        <w:t>or Proposals.  Failure to provide any of the requested data within the specified submission period may cause the Board to reject the submittal or require the data to be submitted forthwith.</w:t>
      </w:r>
    </w:p>
    <w:p w14:paraId="16590756" w14:textId="77777777" w:rsidR="00DE4749" w:rsidRPr="00CE1F38" w:rsidRDefault="00DE4749" w:rsidP="00DE4749">
      <w:pPr>
        <w:tabs>
          <w:tab w:val="left" w:pos="720"/>
        </w:tabs>
        <w:ind w:left="720" w:hanging="360"/>
        <w:jc w:val="both"/>
        <w:rPr>
          <w:rFonts w:ascii="Garamond" w:hAnsi="Garamond"/>
          <w:spacing w:val="-3"/>
          <w:sz w:val="23"/>
          <w:szCs w:val="23"/>
        </w:rPr>
      </w:pPr>
    </w:p>
    <w:p w14:paraId="707B259D" w14:textId="77777777" w:rsidR="00DE4749" w:rsidRPr="00CE1F38" w:rsidRDefault="00DE4749" w:rsidP="00DE4749">
      <w:pPr>
        <w:tabs>
          <w:tab w:val="left" w:pos="720"/>
        </w:tabs>
        <w:ind w:left="1080" w:hanging="1080"/>
        <w:jc w:val="both"/>
        <w:rPr>
          <w:rFonts w:ascii="Garamond" w:hAnsi="Garamond"/>
          <w:spacing w:val="-3"/>
          <w:sz w:val="23"/>
          <w:szCs w:val="23"/>
        </w:rPr>
      </w:pPr>
      <w:r w:rsidRPr="00CE1F38">
        <w:rPr>
          <w:rFonts w:ascii="Garamond" w:hAnsi="Garamond"/>
          <w:spacing w:val="-3"/>
          <w:sz w:val="23"/>
          <w:szCs w:val="23"/>
        </w:rPr>
        <w:tab/>
      </w:r>
      <w:r w:rsidRPr="00CE1F38">
        <w:rPr>
          <w:rFonts w:ascii="Garamond" w:hAnsi="Garamond"/>
          <w:spacing w:val="-3"/>
          <w:sz w:val="23"/>
          <w:szCs w:val="23"/>
        </w:rPr>
        <w:tab/>
        <w:t>b.</w:t>
      </w:r>
      <w:r w:rsidRPr="00CE1F38">
        <w:rPr>
          <w:rFonts w:ascii="Garamond" w:hAnsi="Garamond"/>
          <w:spacing w:val="-3"/>
          <w:sz w:val="23"/>
          <w:szCs w:val="23"/>
        </w:rPr>
        <w:tab/>
        <w:t xml:space="preserve">All submitted materials will become the property of the Board, may become public documents at any time during the selection process, and will become public documents at the conclusion of the selection process.  </w:t>
      </w:r>
      <w:proofErr w:type="gramStart"/>
      <w:r w:rsidRPr="00CE1F38">
        <w:rPr>
          <w:rFonts w:ascii="Garamond" w:hAnsi="Garamond"/>
          <w:spacing w:val="-3"/>
          <w:sz w:val="23"/>
          <w:szCs w:val="23"/>
        </w:rPr>
        <w:t>Any and all</w:t>
      </w:r>
      <w:proofErr w:type="gramEnd"/>
      <w:r w:rsidRPr="00CE1F38">
        <w:rPr>
          <w:rFonts w:ascii="Garamond" w:hAnsi="Garamond"/>
          <w:spacing w:val="-3"/>
          <w:sz w:val="23"/>
          <w:szCs w:val="23"/>
        </w:rPr>
        <w:t xml:space="preserve"> documents submitted by the respondent may become public if and when they are submitted to any advisory or legislative public body, or pursuant to the Missouri Sunshine Law.  </w:t>
      </w:r>
    </w:p>
    <w:p w14:paraId="3F5EDACB" w14:textId="77777777" w:rsidR="00DE4749" w:rsidRPr="00CE1F38" w:rsidRDefault="00DE4749" w:rsidP="00DE4749">
      <w:pPr>
        <w:tabs>
          <w:tab w:val="left" w:pos="720"/>
        </w:tabs>
        <w:ind w:left="720" w:hanging="360"/>
        <w:jc w:val="both"/>
        <w:rPr>
          <w:rFonts w:ascii="Garamond" w:hAnsi="Garamond"/>
          <w:spacing w:val="-3"/>
          <w:sz w:val="23"/>
          <w:szCs w:val="23"/>
        </w:rPr>
      </w:pPr>
    </w:p>
    <w:p w14:paraId="34FC60CF" w14:textId="77777777" w:rsidR="00DE4749" w:rsidRPr="00CE1F38" w:rsidRDefault="00DE4749" w:rsidP="00DE4749">
      <w:pPr>
        <w:tabs>
          <w:tab w:val="left" w:pos="720"/>
        </w:tabs>
        <w:ind w:left="1080" w:hanging="1080"/>
        <w:jc w:val="both"/>
        <w:rPr>
          <w:rFonts w:ascii="Garamond" w:hAnsi="Garamond"/>
          <w:spacing w:val="-3"/>
          <w:sz w:val="23"/>
          <w:szCs w:val="23"/>
        </w:rPr>
      </w:pPr>
      <w:r w:rsidRPr="00CE1F38">
        <w:rPr>
          <w:rFonts w:ascii="Garamond" w:hAnsi="Garamond"/>
          <w:spacing w:val="-3"/>
          <w:sz w:val="23"/>
          <w:szCs w:val="23"/>
        </w:rPr>
        <w:tab/>
      </w:r>
      <w:r w:rsidRPr="00CE1F38">
        <w:rPr>
          <w:rFonts w:ascii="Garamond" w:hAnsi="Garamond"/>
          <w:spacing w:val="-3"/>
          <w:sz w:val="23"/>
          <w:szCs w:val="23"/>
        </w:rPr>
        <w:tab/>
        <w:t>c.</w:t>
      </w:r>
      <w:r w:rsidRPr="00CE1F38">
        <w:rPr>
          <w:rFonts w:ascii="Garamond" w:hAnsi="Garamond"/>
          <w:spacing w:val="-3"/>
          <w:sz w:val="23"/>
          <w:szCs w:val="23"/>
        </w:rPr>
        <w:tab/>
        <w:t>The qualifications of each corporate and individual member of the respondent team are important criteria in the selection process.  The selected respondent will not be allowed to substitute any member of the respondent team without prior approval by the Board.  The Board, in its sole discretion, reserves the right to accept or reject proposed changes to the respondent team and/or to negotiate the composition of respondent teams.  The Board is not requiring respondent team members to form exclusive relationships with any one respondent for purposes of responding to this RFP.  Team members may participate in multiple team submittals.</w:t>
      </w:r>
    </w:p>
    <w:p w14:paraId="511AAE7A" w14:textId="77777777" w:rsidR="00DE4749" w:rsidRPr="00CE1F38" w:rsidRDefault="00DE4749" w:rsidP="00DE4749">
      <w:pPr>
        <w:tabs>
          <w:tab w:val="left" w:pos="720"/>
        </w:tabs>
        <w:ind w:left="720" w:hanging="360"/>
        <w:jc w:val="both"/>
        <w:rPr>
          <w:rFonts w:ascii="Garamond" w:hAnsi="Garamond"/>
          <w:spacing w:val="-3"/>
          <w:sz w:val="23"/>
          <w:szCs w:val="23"/>
        </w:rPr>
      </w:pPr>
    </w:p>
    <w:p w14:paraId="07A470E4" w14:textId="77777777" w:rsidR="00DE4749" w:rsidRPr="00CE1F38" w:rsidRDefault="00DE4749" w:rsidP="00DE4749">
      <w:pPr>
        <w:tabs>
          <w:tab w:val="left" w:pos="720"/>
        </w:tabs>
        <w:ind w:left="1080" w:hanging="1080"/>
        <w:jc w:val="both"/>
        <w:rPr>
          <w:rFonts w:ascii="Garamond" w:hAnsi="Garamond"/>
          <w:spacing w:val="-3"/>
          <w:sz w:val="23"/>
          <w:szCs w:val="23"/>
        </w:rPr>
      </w:pPr>
      <w:r w:rsidRPr="00CE1F38">
        <w:rPr>
          <w:rFonts w:ascii="Garamond" w:hAnsi="Garamond"/>
          <w:spacing w:val="-3"/>
          <w:sz w:val="23"/>
          <w:szCs w:val="23"/>
        </w:rPr>
        <w:tab/>
      </w:r>
      <w:r w:rsidRPr="00CE1F38">
        <w:rPr>
          <w:rFonts w:ascii="Garamond" w:hAnsi="Garamond"/>
          <w:spacing w:val="-3"/>
          <w:sz w:val="23"/>
          <w:szCs w:val="23"/>
        </w:rPr>
        <w:tab/>
        <w:t>d.</w:t>
      </w:r>
      <w:r w:rsidRPr="00CE1F38">
        <w:rPr>
          <w:rFonts w:ascii="Garamond" w:hAnsi="Garamond"/>
          <w:spacing w:val="-3"/>
          <w:sz w:val="23"/>
          <w:szCs w:val="23"/>
        </w:rPr>
        <w:tab/>
        <w:t xml:space="preserve">By submitting a response to the RFP, respondent expressly waives </w:t>
      </w:r>
      <w:proofErr w:type="gramStart"/>
      <w:r w:rsidRPr="00CE1F38">
        <w:rPr>
          <w:rFonts w:ascii="Garamond" w:hAnsi="Garamond"/>
          <w:spacing w:val="-3"/>
          <w:sz w:val="23"/>
          <w:szCs w:val="23"/>
        </w:rPr>
        <w:t>any and all</w:t>
      </w:r>
      <w:proofErr w:type="gramEnd"/>
      <w:r w:rsidRPr="00CE1F38">
        <w:rPr>
          <w:rFonts w:ascii="Garamond" w:hAnsi="Garamond"/>
          <w:spacing w:val="-3"/>
          <w:sz w:val="23"/>
          <w:szCs w:val="23"/>
        </w:rPr>
        <w:t xml:space="preserve"> rights that it may have to object to, protest or judicially challenge the following:</w:t>
      </w:r>
    </w:p>
    <w:p w14:paraId="4A8B83E3" w14:textId="77777777" w:rsidR="00DE4749" w:rsidRPr="00CE1F38" w:rsidRDefault="00DE4749" w:rsidP="00DE4749">
      <w:pPr>
        <w:jc w:val="both"/>
        <w:rPr>
          <w:rFonts w:ascii="Garamond" w:hAnsi="Garamond"/>
          <w:spacing w:val="-3"/>
          <w:sz w:val="23"/>
          <w:szCs w:val="23"/>
        </w:rPr>
      </w:pPr>
    </w:p>
    <w:p w14:paraId="654F89FB" w14:textId="77777777" w:rsidR="00DE4749" w:rsidRPr="00CE1F38" w:rsidRDefault="00DE4749" w:rsidP="00DE4749">
      <w:pPr>
        <w:tabs>
          <w:tab w:val="left" w:pos="1080"/>
        </w:tabs>
        <w:ind w:left="1440" w:hanging="720"/>
        <w:jc w:val="both"/>
        <w:rPr>
          <w:rFonts w:ascii="Garamond" w:hAnsi="Garamond"/>
          <w:spacing w:val="-3"/>
          <w:sz w:val="23"/>
          <w:szCs w:val="23"/>
        </w:rPr>
      </w:pPr>
      <w:r w:rsidRPr="00CE1F38">
        <w:rPr>
          <w:rFonts w:ascii="Garamond" w:hAnsi="Garamond"/>
          <w:spacing w:val="-3"/>
          <w:sz w:val="23"/>
          <w:szCs w:val="23"/>
        </w:rPr>
        <w:tab/>
      </w:r>
      <w:r w:rsidRPr="00CE1F38">
        <w:rPr>
          <w:rFonts w:ascii="Garamond" w:hAnsi="Garamond"/>
          <w:spacing w:val="-3"/>
          <w:sz w:val="23"/>
          <w:szCs w:val="23"/>
        </w:rPr>
        <w:tab/>
        <w:t>i.</w:t>
      </w:r>
      <w:r w:rsidRPr="00CE1F38">
        <w:rPr>
          <w:rFonts w:ascii="Garamond" w:hAnsi="Garamond"/>
          <w:spacing w:val="-3"/>
          <w:sz w:val="23"/>
          <w:szCs w:val="23"/>
        </w:rPr>
        <w:tab/>
        <w:t>Any part of this solicitation and RFP process, including but not limited to the selection procedure sections of the RFP; and</w:t>
      </w:r>
    </w:p>
    <w:p w14:paraId="376D5F51" w14:textId="77777777" w:rsidR="00DE4749" w:rsidRPr="00CE1F38" w:rsidRDefault="00DE4749" w:rsidP="00DE4749">
      <w:pPr>
        <w:tabs>
          <w:tab w:val="left" w:pos="1080"/>
        </w:tabs>
        <w:ind w:left="1080" w:hanging="360"/>
        <w:jc w:val="both"/>
        <w:rPr>
          <w:rFonts w:ascii="Garamond" w:hAnsi="Garamond"/>
          <w:spacing w:val="-3"/>
          <w:sz w:val="23"/>
          <w:szCs w:val="23"/>
        </w:rPr>
      </w:pPr>
    </w:p>
    <w:p w14:paraId="79EE66F0" w14:textId="77777777" w:rsidR="00DE4749" w:rsidRPr="00CE1F38" w:rsidRDefault="00DE4749" w:rsidP="00DE4749">
      <w:pPr>
        <w:autoSpaceDE w:val="0"/>
        <w:autoSpaceDN w:val="0"/>
        <w:ind w:left="1440"/>
        <w:jc w:val="both"/>
        <w:rPr>
          <w:rFonts w:ascii="Garamond" w:hAnsi="Garamond"/>
          <w:spacing w:val="-3"/>
          <w:sz w:val="23"/>
          <w:szCs w:val="23"/>
        </w:rPr>
      </w:pPr>
      <w:r w:rsidRPr="00CE1F38">
        <w:rPr>
          <w:rFonts w:ascii="Garamond" w:hAnsi="Garamond"/>
          <w:spacing w:val="-3"/>
          <w:sz w:val="23"/>
          <w:szCs w:val="23"/>
        </w:rPr>
        <w:t>ii.</w:t>
      </w:r>
      <w:r w:rsidRPr="00CE1F38">
        <w:rPr>
          <w:rFonts w:ascii="Garamond" w:hAnsi="Garamond"/>
          <w:spacing w:val="-3"/>
          <w:sz w:val="23"/>
          <w:szCs w:val="23"/>
        </w:rPr>
        <w:tab/>
        <w:t xml:space="preserve">The invitation, </w:t>
      </w:r>
      <w:proofErr w:type="gramStart"/>
      <w:r w:rsidRPr="00CE1F38">
        <w:rPr>
          <w:rFonts w:ascii="Garamond" w:hAnsi="Garamond"/>
          <w:spacing w:val="-3"/>
          <w:sz w:val="23"/>
          <w:szCs w:val="23"/>
        </w:rPr>
        <w:t>evaluation</w:t>
      </w:r>
      <w:proofErr w:type="gramEnd"/>
      <w:r w:rsidRPr="00CE1F38">
        <w:rPr>
          <w:rFonts w:ascii="Garamond" w:hAnsi="Garamond"/>
          <w:spacing w:val="-3"/>
          <w:sz w:val="23"/>
          <w:szCs w:val="23"/>
        </w:rPr>
        <w:t xml:space="preserve"> and award process, including but not limited to the review and analysis of qualifications of the respondents, evaluation of proposals, tentative or final selection of successful respondents, evaluation of proposals, or other aspects of the respondent selection and award.</w:t>
      </w:r>
    </w:p>
    <w:p w14:paraId="49EFEE16" w14:textId="77777777" w:rsidR="00DE4749" w:rsidRPr="00CE1F38" w:rsidRDefault="00DE4749" w:rsidP="00DE4749">
      <w:pPr>
        <w:ind w:left="720"/>
        <w:rPr>
          <w:rFonts w:ascii="Garamond" w:hAnsi="Garamond"/>
          <w:spacing w:val="-3"/>
          <w:sz w:val="23"/>
          <w:szCs w:val="23"/>
        </w:rPr>
      </w:pPr>
    </w:p>
    <w:p w14:paraId="148DA739"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 xml:space="preserve">N. </w:t>
      </w:r>
      <w:r w:rsidRPr="00CE1F38">
        <w:rPr>
          <w:rFonts w:ascii="Garamond" w:hAnsi="Garamond"/>
          <w:spacing w:val="-3"/>
          <w:sz w:val="23"/>
          <w:szCs w:val="23"/>
        </w:rPr>
        <w:tab/>
        <w:t xml:space="preserve">A respondent may submit an amended proposal before the deadline for receipt of proposals.  Such amended proposals must be complete replacements for a previously submitted proposal and must be clearly identified as such in the transmittal letter.  </w:t>
      </w:r>
    </w:p>
    <w:p w14:paraId="1954F865" w14:textId="77777777" w:rsidR="00DE4749" w:rsidRPr="00CE1F38" w:rsidRDefault="00DE4749" w:rsidP="00DE4749">
      <w:pPr>
        <w:ind w:left="360" w:hanging="360"/>
        <w:rPr>
          <w:rFonts w:ascii="Garamond" w:hAnsi="Garamond"/>
          <w:spacing w:val="-3"/>
          <w:sz w:val="23"/>
          <w:szCs w:val="23"/>
        </w:rPr>
      </w:pPr>
    </w:p>
    <w:p w14:paraId="6BCA077E"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 xml:space="preserve">O. </w:t>
      </w:r>
      <w:r w:rsidRPr="00CE1F38">
        <w:rPr>
          <w:rFonts w:ascii="Garamond" w:hAnsi="Garamond"/>
          <w:spacing w:val="-3"/>
          <w:sz w:val="23"/>
          <w:szCs w:val="23"/>
        </w:rPr>
        <w:tab/>
        <w:t xml:space="preserve">Respondents will be allowed to withdraw their proposals at any time prior to the deadline for receipt of proposals.  The respondent must submit a written withdrawal request signed by the respondent’s duly authorized representative(s) addressed to the foregoing individual.  </w:t>
      </w:r>
    </w:p>
    <w:p w14:paraId="408E4D95" w14:textId="77777777" w:rsidR="00DE4749" w:rsidRPr="00CE1F38" w:rsidRDefault="00DE4749" w:rsidP="00DE4749">
      <w:pPr>
        <w:suppressAutoHyphens/>
        <w:rPr>
          <w:rFonts w:ascii="Garamond" w:hAnsi="Garamond"/>
          <w:spacing w:val="-3"/>
          <w:sz w:val="23"/>
          <w:szCs w:val="23"/>
        </w:rPr>
      </w:pPr>
    </w:p>
    <w:p w14:paraId="2E431AAE"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 xml:space="preserve">P. </w:t>
      </w:r>
      <w:r w:rsidRPr="00CE1F38">
        <w:rPr>
          <w:rFonts w:ascii="Garamond" w:hAnsi="Garamond"/>
          <w:spacing w:val="-3"/>
          <w:sz w:val="23"/>
          <w:szCs w:val="23"/>
        </w:rPr>
        <w:tab/>
        <w:t>Any cost incurred by the respondent in preparation, transmittal, or presentation of any proposal or material submitted in response to this RFP, including oral presentation and demonstration if required, shall be borne solely by the respondent.</w:t>
      </w:r>
    </w:p>
    <w:p w14:paraId="5F635EF9" w14:textId="77777777" w:rsidR="00DE4749" w:rsidRPr="00CE1F38" w:rsidRDefault="00DE4749" w:rsidP="00DE4749">
      <w:pPr>
        <w:tabs>
          <w:tab w:val="left" w:pos="-1440"/>
        </w:tabs>
        <w:ind w:left="1440" w:hanging="720"/>
        <w:jc w:val="both"/>
        <w:rPr>
          <w:rFonts w:ascii="Garamond" w:hAnsi="Garamond"/>
          <w:spacing w:val="-3"/>
          <w:sz w:val="23"/>
          <w:szCs w:val="23"/>
        </w:rPr>
      </w:pPr>
    </w:p>
    <w:p w14:paraId="023F6787"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 xml:space="preserve">Q </w:t>
      </w:r>
      <w:r w:rsidRPr="00CE1F38">
        <w:rPr>
          <w:rFonts w:ascii="Garamond" w:hAnsi="Garamond"/>
          <w:spacing w:val="-3"/>
          <w:sz w:val="23"/>
          <w:szCs w:val="23"/>
        </w:rPr>
        <w:tab/>
        <w:t xml:space="preserve">The Board and the City of St. Louis along with the Board’s and City’s auditors and accountants shall be afforded access during the term of any contract adopted pursuant to this RFP, and for five (5) years following termination, to </w:t>
      </w:r>
      <w:proofErr w:type="gramStart"/>
      <w:r w:rsidRPr="00CE1F38">
        <w:rPr>
          <w:rFonts w:ascii="Garamond" w:hAnsi="Garamond"/>
          <w:spacing w:val="-3"/>
          <w:sz w:val="23"/>
          <w:szCs w:val="23"/>
        </w:rPr>
        <w:t>all of</w:t>
      </w:r>
      <w:proofErr w:type="gramEnd"/>
      <w:r w:rsidRPr="00CE1F38">
        <w:rPr>
          <w:rFonts w:ascii="Garamond" w:hAnsi="Garamond"/>
          <w:spacing w:val="-3"/>
          <w:sz w:val="23"/>
          <w:szCs w:val="23"/>
        </w:rPr>
        <w:t xml:space="preserve"> the company’s books and records related to the City of St. Louis and the contract without limitation whatsoever for the purpose of conducting audits.  All books and records shall be open to inspection and/or reproduction to the extent necessary to adequately permit evaluation and verification of the company’s full compliance with contract documents.  In those situations where the company’s records have been generated from computerized data or records, in addition to hard copy (reports), contractor shall provide such information on disk or in a suitable alternative electronic format.</w:t>
      </w:r>
    </w:p>
    <w:p w14:paraId="55735D30" w14:textId="77777777" w:rsidR="00DE4749" w:rsidRPr="00CE1F38" w:rsidRDefault="00DE4749" w:rsidP="00DE4749">
      <w:pPr>
        <w:tabs>
          <w:tab w:val="left" w:pos="-1440"/>
        </w:tabs>
        <w:jc w:val="both"/>
        <w:rPr>
          <w:rFonts w:ascii="Garamond" w:hAnsi="Garamond"/>
          <w:spacing w:val="-3"/>
          <w:sz w:val="23"/>
          <w:szCs w:val="23"/>
        </w:rPr>
      </w:pPr>
    </w:p>
    <w:p w14:paraId="45CAEEA7"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 xml:space="preserve">R. </w:t>
      </w:r>
      <w:r w:rsidRPr="00CE1F38">
        <w:rPr>
          <w:rFonts w:ascii="Garamond" w:hAnsi="Garamond"/>
          <w:spacing w:val="-3"/>
          <w:sz w:val="23"/>
          <w:szCs w:val="23"/>
        </w:rPr>
        <w:tab/>
        <w:t>This RFP, and any contract or agreement with respondents that may result, shall be governed by the laws of the State of Missouri.</w:t>
      </w:r>
    </w:p>
    <w:p w14:paraId="153262F3" w14:textId="77777777" w:rsidR="00DE4749" w:rsidRPr="00CE1F38" w:rsidRDefault="00DE4749" w:rsidP="00DE4749">
      <w:pPr>
        <w:tabs>
          <w:tab w:val="left" w:pos="-1440"/>
        </w:tabs>
        <w:ind w:left="1440" w:hanging="720"/>
        <w:jc w:val="both"/>
        <w:rPr>
          <w:rFonts w:ascii="Garamond" w:hAnsi="Garamond"/>
          <w:spacing w:val="-3"/>
          <w:sz w:val="23"/>
          <w:szCs w:val="23"/>
        </w:rPr>
      </w:pPr>
    </w:p>
    <w:p w14:paraId="490AB56E"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 xml:space="preserve">S. </w:t>
      </w:r>
      <w:r w:rsidRPr="00CE1F38">
        <w:rPr>
          <w:rFonts w:ascii="Garamond" w:hAnsi="Garamond"/>
          <w:spacing w:val="-3"/>
          <w:sz w:val="23"/>
          <w:szCs w:val="23"/>
        </w:rPr>
        <w:tab/>
        <w:t xml:space="preserve">In connection with the contract resulting from this RFP, the respondent agrees that in performing any services resulting from this RFP, neither he/she nor anyone under his/her control will permit discrimination against any business, employee, applicant, client or subscriber because of race, creed, color, disability, religion, sexual orientation, national </w:t>
      </w:r>
      <w:proofErr w:type="gramStart"/>
      <w:r w:rsidRPr="00CE1F38">
        <w:rPr>
          <w:rFonts w:ascii="Garamond" w:hAnsi="Garamond"/>
          <w:spacing w:val="-3"/>
          <w:sz w:val="23"/>
          <w:szCs w:val="23"/>
        </w:rPr>
        <w:t>ancestry</w:t>
      </w:r>
      <w:proofErr w:type="gramEnd"/>
      <w:r w:rsidRPr="00CE1F38">
        <w:rPr>
          <w:rFonts w:ascii="Garamond" w:hAnsi="Garamond"/>
          <w:spacing w:val="-3"/>
          <w:sz w:val="23"/>
          <w:szCs w:val="23"/>
        </w:rPr>
        <w:t xml:space="preserve"> or origin.</w:t>
      </w:r>
    </w:p>
    <w:p w14:paraId="3ADF1CCB" w14:textId="77777777" w:rsidR="00DE4749" w:rsidRPr="00CE1F38" w:rsidRDefault="00DE4749" w:rsidP="00DE4749">
      <w:pPr>
        <w:tabs>
          <w:tab w:val="left" w:pos="-1440"/>
        </w:tabs>
        <w:ind w:left="720" w:hanging="720"/>
        <w:jc w:val="both"/>
        <w:rPr>
          <w:rFonts w:ascii="Garamond" w:hAnsi="Garamond"/>
          <w:spacing w:val="-3"/>
          <w:sz w:val="23"/>
          <w:szCs w:val="23"/>
        </w:rPr>
      </w:pPr>
    </w:p>
    <w:p w14:paraId="1C607DCD"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 xml:space="preserve">T. </w:t>
      </w:r>
      <w:r w:rsidRPr="00CE1F38">
        <w:rPr>
          <w:rFonts w:ascii="Garamond" w:hAnsi="Garamond"/>
          <w:spacing w:val="-3"/>
          <w:sz w:val="23"/>
          <w:szCs w:val="23"/>
        </w:rPr>
        <w:tab/>
      </w:r>
      <w:r w:rsidRPr="00CE1F38">
        <w:rPr>
          <w:rFonts w:ascii="Garamond" w:hAnsi="Garamond" w:cs="Garamond"/>
          <w:spacing w:val="-3"/>
          <w:sz w:val="23"/>
          <w:szCs w:val="23"/>
        </w:rPr>
        <w:t>Any contract that results from this RFP is subject to the City of St. Louis Living Wage Ordinance No. 65597</w:t>
      </w:r>
      <w:r>
        <w:rPr>
          <w:rFonts w:ascii="Garamond" w:hAnsi="Garamond" w:cs="Garamond"/>
          <w:spacing w:val="-3"/>
          <w:sz w:val="23"/>
          <w:szCs w:val="23"/>
        </w:rPr>
        <w:t xml:space="preserve"> </w:t>
      </w:r>
      <w:r w:rsidRPr="00CE1F38">
        <w:rPr>
          <w:rFonts w:ascii="Garamond" w:hAnsi="Garamond" w:cs="Garamond"/>
          <w:spacing w:val="-3"/>
          <w:sz w:val="23"/>
          <w:szCs w:val="23"/>
        </w:rPr>
        <w:t xml:space="preserve">and the Missouri-based company provisions of 105.690 </w:t>
      </w:r>
      <w:proofErr w:type="spellStart"/>
      <w:r w:rsidRPr="00CE1F38">
        <w:rPr>
          <w:rFonts w:ascii="Garamond" w:hAnsi="Garamond" w:cs="Garamond"/>
          <w:spacing w:val="-3"/>
          <w:sz w:val="23"/>
          <w:szCs w:val="23"/>
        </w:rPr>
        <w:t>RSMo</w:t>
      </w:r>
      <w:proofErr w:type="spellEnd"/>
      <w:r>
        <w:rPr>
          <w:rFonts w:ascii="Garamond" w:hAnsi="Garamond" w:cs="Garamond"/>
          <w:spacing w:val="-3"/>
          <w:sz w:val="23"/>
          <w:szCs w:val="23"/>
        </w:rPr>
        <w:t>.</w:t>
      </w:r>
    </w:p>
    <w:p w14:paraId="3CC6E416" w14:textId="77777777" w:rsidR="00DE4749" w:rsidRPr="00CE1F38" w:rsidRDefault="00DE4749" w:rsidP="00DE4749">
      <w:pPr>
        <w:tabs>
          <w:tab w:val="left" w:pos="-1440"/>
        </w:tabs>
        <w:jc w:val="both"/>
        <w:rPr>
          <w:rFonts w:ascii="Garamond" w:hAnsi="Garamond"/>
          <w:spacing w:val="-3"/>
          <w:sz w:val="23"/>
          <w:szCs w:val="23"/>
        </w:rPr>
      </w:pPr>
    </w:p>
    <w:p w14:paraId="3528E5D4"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 xml:space="preserve">U. </w:t>
      </w:r>
      <w:r w:rsidRPr="00CE1F38">
        <w:rPr>
          <w:rFonts w:ascii="Garamond" w:hAnsi="Garamond"/>
          <w:spacing w:val="-3"/>
          <w:sz w:val="23"/>
          <w:szCs w:val="23"/>
        </w:rPr>
        <w:tab/>
        <w:t>During the term of any contract or agreement that results from this RFP, the respondent will maintain an affirmative action plan with respect to the engagement of women and minorities as employees and/or in any subcontracts, joint ventures, or partnerships entered into by the respondent, consistent with the Procurement Action Plan adopted by FRP, the respondent will provide FRP with a copy of the affirmative action plan or plans which the respondent has in place and any revisions of that plan or plans upon request.</w:t>
      </w:r>
    </w:p>
    <w:p w14:paraId="7D05B494" w14:textId="77777777" w:rsidR="00DE4749" w:rsidRPr="00CE1F38" w:rsidRDefault="00DE4749" w:rsidP="00DE4749">
      <w:pPr>
        <w:tabs>
          <w:tab w:val="left" w:pos="-1440"/>
        </w:tabs>
        <w:jc w:val="both"/>
        <w:rPr>
          <w:rFonts w:ascii="Garamond" w:hAnsi="Garamond"/>
          <w:spacing w:val="-3"/>
          <w:sz w:val="23"/>
          <w:szCs w:val="23"/>
        </w:rPr>
      </w:pPr>
    </w:p>
    <w:p w14:paraId="5EED854E"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 xml:space="preserve">V. </w:t>
      </w:r>
      <w:r w:rsidRPr="00CE1F38">
        <w:rPr>
          <w:rFonts w:ascii="Garamond" w:hAnsi="Garamond"/>
          <w:spacing w:val="-3"/>
          <w:sz w:val="23"/>
          <w:szCs w:val="23"/>
        </w:rPr>
        <w:tab/>
        <w:t>In connection with the furnishing of goods and services under any contract resulting from this RFP, the selected respondent shall comply with all applicable requirements and provisions of the Americans with Disabilities Act (ADA).</w:t>
      </w:r>
    </w:p>
    <w:p w14:paraId="591FDEC5" w14:textId="77777777" w:rsidR="00DE4749" w:rsidRPr="00CE1F38" w:rsidRDefault="00DE4749" w:rsidP="00DE4749">
      <w:pPr>
        <w:tabs>
          <w:tab w:val="left" w:pos="-1440"/>
        </w:tabs>
        <w:ind w:left="1440" w:hanging="720"/>
        <w:jc w:val="both"/>
        <w:rPr>
          <w:rFonts w:ascii="Garamond" w:hAnsi="Garamond"/>
          <w:spacing w:val="-3"/>
          <w:sz w:val="23"/>
          <w:szCs w:val="23"/>
        </w:rPr>
      </w:pPr>
    </w:p>
    <w:p w14:paraId="36B218D0"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 xml:space="preserve">W. </w:t>
      </w:r>
      <w:r w:rsidRPr="00CE1F38">
        <w:rPr>
          <w:rFonts w:ascii="Garamond" w:hAnsi="Garamond"/>
          <w:spacing w:val="-3"/>
          <w:sz w:val="23"/>
          <w:szCs w:val="23"/>
        </w:rPr>
        <w:tab/>
        <w:t>As a condition for the award of a contract resulting from this RFP, the selected respondent shall, pursuant to the provisions of Sections 285.530 through 285.555 of the Revised Statutes of Missouri 2000, as amended, affirm its enrollment and participation in a federal work authorization program with respect to the employees working in connection with such Contract. Respondent shall also sign an affidavit affirming that it does not knowingly employ any person who is an unauthorized alien in connection with the Contract.</w:t>
      </w:r>
    </w:p>
    <w:p w14:paraId="696EB6F5" w14:textId="77777777" w:rsidR="00DE4749" w:rsidRPr="00CE1F38" w:rsidRDefault="00DE4749" w:rsidP="00DE4749">
      <w:pPr>
        <w:tabs>
          <w:tab w:val="left" w:pos="-1440"/>
        </w:tabs>
        <w:ind w:left="1440" w:hanging="720"/>
        <w:jc w:val="both"/>
        <w:rPr>
          <w:rFonts w:ascii="Garamond" w:hAnsi="Garamond"/>
          <w:spacing w:val="-3"/>
          <w:sz w:val="23"/>
          <w:szCs w:val="23"/>
        </w:rPr>
      </w:pPr>
    </w:p>
    <w:p w14:paraId="576DB536" w14:textId="77777777" w:rsidR="00DE4749" w:rsidRPr="00CE1F38" w:rsidRDefault="00DE4749" w:rsidP="00DE4749">
      <w:pPr>
        <w:tabs>
          <w:tab w:val="left" w:pos="-1440"/>
        </w:tabs>
        <w:ind w:left="720" w:hanging="720"/>
        <w:jc w:val="both"/>
        <w:rPr>
          <w:rFonts w:ascii="Garamond" w:hAnsi="Garamond"/>
          <w:spacing w:val="-3"/>
          <w:sz w:val="23"/>
          <w:szCs w:val="23"/>
        </w:rPr>
      </w:pPr>
      <w:r w:rsidRPr="00CE1F38">
        <w:rPr>
          <w:rFonts w:ascii="Garamond" w:hAnsi="Garamond"/>
          <w:spacing w:val="-3"/>
          <w:sz w:val="23"/>
          <w:szCs w:val="23"/>
        </w:rPr>
        <w:t xml:space="preserve">X. </w:t>
      </w:r>
      <w:r w:rsidRPr="00CE1F38">
        <w:rPr>
          <w:rFonts w:ascii="Garamond" w:hAnsi="Garamond"/>
          <w:spacing w:val="-3"/>
          <w:sz w:val="23"/>
          <w:szCs w:val="23"/>
        </w:rPr>
        <w:tab/>
        <w:t>Any contract or agreement that results from this RFP is subject to annual appropriation by the Firefighters’ Retirement Plan or the City. Any contract or agreement that results from this RFP is voidable at any time by the Board if appropriation by the Firefighters’ Retirement Plan or the City for the services under the contract or agreement is not made.</w:t>
      </w:r>
    </w:p>
    <w:p w14:paraId="26CDBB26" w14:textId="77777777" w:rsidR="00DE4749" w:rsidRPr="00CE1F38" w:rsidRDefault="00DE4749" w:rsidP="00DE4749">
      <w:pPr>
        <w:tabs>
          <w:tab w:val="left" w:pos="-1440"/>
        </w:tabs>
        <w:ind w:left="1440" w:hanging="720"/>
        <w:jc w:val="both"/>
        <w:rPr>
          <w:rFonts w:ascii="Garamond" w:hAnsi="Garamond"/>
          <w:spacing w:val="-3"/>
          <w:sz w:val="23"/>
          <w:szCs w:val="23"/>
        </w:rPr>
      </w:pPr>
    </w:p>
    <w:p w14:paraId="6067E11C" w14:textId="56DF687F" w:rsidR="00DE4749" w:rsidRPr="009D35D9" w:rsidRDefault="00DE4749" w:rsidP="009D35D9">
      <w:pPr>
        <w:tabs>
          <w:tab w:val="left" w:pos="-1440"/>
        </w:tabs>
        <w:ind w:left="720" w:hanging="720"/>
        <w:jc w:val="both"/>
        <w:rPr>
          <w:rFonts w:ascii="Garamond" w:hAnsi="Garamond"/>
          <w:b/>
          <w:sz w:val="23"/>
          <w:szCs w:val="23"/>
        </w:rPr>
      </w:pPr>
      <w:r w:rsidRPr="00CE1F38">
        <w:rPr>
          <w:rFonts w:ascii="Garamond" w:hAnsi="Garamond"/>
          <w:spacing w:val="-3"/>
          <w:sz w:val="23"/>
          <w:szCs w:val="23"/>
        </w:rPr>
        <w:t xml:space="preserve">Y. </w:t>
      </w:r>
      <w:r w:rsidRPr="00CE1F38">
        <w:rPr>
          <w:rFonts w:ascii="Garamond" w:hAnsi="Garamond"/>
          <w:spacing w:val="-3"/>
          <w:sz w:val="23"/>
          <w:szCs w:val="23"/>
        </w:rPr>
        <w:tab/>
      </w:r>
      <w:r w:rsidRPr="00CE1F38">
        <w:rPr>
          <w:rFonts w:ascii="Garamond" w:hAnsi="Garamond" w:cs="Garamond"/>
          <w:spacing w:val="-3"/>
          <w:sz w:val="23"/>
          <w:szCs w:val="23"/>
        </w:rPr>
        <w:t xml:space="preserve">The Board reserves the right to interview, or call for a presentation from, any respondent submitting a proposal, as well as form additional evaluation criteria for the presentations.  The Board also reserves the right to discuss the proposals with any or all respondents.  Nothing in this RFP is intended to be, nor should anything herein be construed as, an offer of engagement.  A selection or designation of a successful respondent shall not be construed as an offer of engagement until and unless a contract is fully negotiated. This RFP in no manner obligates the Board to the eventual purchase of services offered until confirmed by an executed written contract.  Progress toward this end is solely at the discretion of the Board and may be terminated at any time prior to the signing of the Contract. For the contract to take effect, the Board must approve the contract and all applicable parties with the authority to bind the respective entity must sign the agreement.  </w:t>
      </w:r>
    </w:p>
    <w:sectPr w:rsidR="00DE4749" w:rsidRPr="009D35D9" w:rsidSect="00FE3D9A">
      <w:headerReference w:type="default" r:id="rId12"/>
      <w:footerReference w:type="even" r:id="rId13"/>
      <w:footerReference w:type="default" r:id="rId14"/>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F7374" w14:textId="77777777" w:rsidR="00311262" w:rsidRDefault="00311262">
      <w:r>
        <w:separator/>
      </w:r>
    </w:p>
  </w:endnote>
  <w:endnote w:type="continuationSeparator" w:id="0">
    <w:p w14:paraId="47E0B810" w14:textId="77777777" w:rsidR="00311262" w:rsidRDefault="0031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1CCE" w14:textId="77777777" w:rsidR="00311262" w:rsidRDefault="003112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4BDE3B" w14:textId="77777777" w:rsidR="00311262" w:rsidRDefault="00311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B77C" w14:textId="46B6070D" w:rsidR="00311262" w:rsidRPr="00EC4098" w:rsidRDefault="008B7852" w:rsidP="00EC4098">
    <w:pPr>
      <w:pStyle w:val="Footer"/>
      <w:tabs>
        <w:tab w:val="center" w:pos="5173"/>
        <w:tab w:val="left" w:pos="9196"/>
      </w:tabs>
      <w:jc w:val="right"/>
      <w:rPr>
        <w:smallCaps/>
        <w:sz w:val="20"/>
      </w:rPr>
    </w:pPr>
    <w:sdt>
      <w:sdtPr>
        <w:id w:val="403729707"/>
        <w:docPartObj>
          <w:docPartGallery w:val="Page Numbers (Bottom of Page)"/>
          <w:docPartUnique/>
        </w:docPartObj>
      </w:sdtPr>
      <w:sdtEndPr>
        <w:rPr>
          <w:noProof/>
        </w:rPr>
      </w:sdtEndPr>
      <w:sdtContent>
        <w:r w:rsidR="00311262">
          <w:fldChar w:fldCharType="begin"/>
        </w:r>
        <w:r w:rsidR="00311262">
          <w:instrText xml:space="preserve"> PAGE   \* MERGEFORMAT </w:instrText>
        </w:r>
        <w:r w:rsidR="00311262">
          <w:fldChar w:fldCharType="separate"/>
        </w:r>
        <w:r w:rsidR="00311262">
          <w:rPr>
            <w:noProof/>
          </w:rPr>
          <w:t>2</w:t>
        </w:r>
        <w:r w:rsidR="00311262">
          <w:rPr>
            <w:noProof/>
          </w:rPr>
          <w:fldChar w:fldCharType="end"/>
        </w:r>
      </w:sdtContent>
    </w:sdt>
    <w:r w:rsidR="00311262">
      <w:rPr>
        <w:noProof/>
      </w:rPr>
      <w:tab/>
    </w:r>
    <w:r w:rsidR="00311262" w:rsidRPr="00EC4098">
      <w:rPr>
        <w:rFonts w:ascii="Times New Roman" w:hAnsi="Times New Roman"/>
        <w:smallCaps/>
        <w:noProof/>
        <w:sz w:val="20"/>
      </w:rPr>
      <w:t>Dahab Associates 20</w:t>
    </w:r>
    <w:r w:rsidR="00667DD6">
      <w:rPr>
        <w:rFonts w:ascii="Times New Roman" w:hAnsi="Times New Roman"/>
        <w:smallCaps/>
        <w:noProof/>
        <w:sz w:val="20"/>
      </w:rPr>
      <w:t>2</w:t>
    </w:r>
    <w:r w:rsidR="00061EDA">
      <w:rPr>
        <w:rFonts w:ascii="Times New Roman" w:hAnsi="Times New Roman"/>
        <w:smallCaps/>
        <w:noProof/>
        <w:sz w:val="20"/>
      </w:rPr>
      <w:t>3</w:t>
    </w:r>
  </w:p>
  <w:p w14:paraId="72B7C5D8" w14:textId="77777777" w:rsidR="00311262" w:rsidRDefault="00311262" w:rsidP="00EC409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052C" w14:textId="77777777" w:rsidR="00311262" w:rsidRDefault="00311262">
      <w:r>
        <w:separator/>
      </w:r>
    </w:p>
  </w:footnote>
  <w:footnote w:type="continuationSeparator" w:id="0">
    <w:p w14:paraId="7DED851C" w14:textId="77777777" w:rsidR="00311262" w:rsidRDefault="00311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D40D8" w14:textId="0F542CB0" w:rsidR="00311262" w:rsidRPr="00EC4098" w:rsidRDefault="00311262" w:rsidP="00091116">
    <w:pPr>
      <w:pStyle w:val="Header"/>
      <w:jc w:val="right"/>
      <w:rPr>
        <w:smallCaps/>
      </w:rPr>
    </w:pPr>
    <w:r>
      <w:rPr>
        <w:smallCaps/>
        <w:color w:val="808080"/>
      </w:rPr>
      <w:t xml:space="preserve">     </w:t>
    </w:r>
    <w:r>
      <w:rPr>
        <w:smallCaps/>
        <w:color w:val="808080"/>
      </w:rPr>
      <w:tab/>
    </w:r>
    <w:r>
      <w:rPr>
        <w:smallCaps/>
        <w:color w:val="808080"/>
      </w:rPr>
      <w:tab/>
    </w:r>
    <w:r w:rsidR="00061EDA">
      <w:rPr>
        <w:smallCaps/>
      </w:rPr>
      <w:t>StL</w:t>
    </w:r>
    <w:r w:rsidR="00F65553">
      <w:rPr>
        <w:smallCaps/>
      </w:rPr>
      <w:t>-INTL</w:t>
    </w:r>
    <w:r w:rsidR="00061EDA">
      <w:rPr>
        <w:smallCaps/>
      </w:rPr>
      <w:t>SC</w:t>
    </w:r>
    <w:r w:rsidRPr="00EC4098">
      <w:rPr>
        <w:smallCaps/>
      </w:rPr>
      <w:t>-20</w:t>
    </w:r>
    <w:r>
      <w:rPr>
        <w:smallCaps/>
      </w:rPr>
      <w:t>2</w:t>
    </w:r>
    <w:r w:rsidR="00061EDA">
      <w:rPr>
        <w:smallCaps/>
      </w:rPr>
      <w:t>3</w:t>
    </w:r>
  </w:p>
  <w:p w14:paraId="4FDD905C" w14:textId="77777777" w:rsidR="00311262" w:rsidRDefault="00311262"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C27E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3"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5"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7"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7935C96"/>
    <w:multiLevelType w:val="hybridMultilevel"/>
    <w:tmpl w:val="4598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1630E"/>
    <w:multiLevelType w:val="hybridMultilevel"/>
    <w:tmpl w:val="922665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5139549">
    <w:abstractNumId w:val="14"/>
  </w:num>
  <w:num w:numId="2" w16cid:durableId="1703283062">
    <w:abstractNumId w:val="2"/>
  </w:num>
  <w:num w:numId="3" w16cid:durableId="1811751427">
    <w:abstractNumId w:val="3"/>
  </w:num>
  <w:num w:numId="4" w16cid:durableId="365763296">
    <w:abstractNumId w:val="16"/>
  </w:num>
  <w:num w:numId="5" w16cid:durableId="1313868649">
    <w:abstractNumId w:val="4"/>
  </w:num>
  <w:num w:numId="6" w16cid:durableId="576136763">
    <w:abstractNumId w:val="13"/>
  </w:num>
  <w:num w:numId="7" w16cid:durableId="2021275446">
    <w:abstractNumId w:val="6"/>
  </w:num>
  <w:num w:numId="8" w16cid:durableId="1334527592">
    <w:abstractNumId w:val="23"/>
  </w:num>
  <w:num w:numId="9" w16cid:durableId="1300450859">
    <w:abstractNumId w:val="5"/>
  </w:num>
  <w:num w:numId="10" w16cid:durableId="1433941486">
    <w:abstractNumId w:val="9"/>
  </w:num>
  <w:num w:numId="11" w16cid:durableId="705182717">
    <w:abstractNumId w:val="1"/>
  </w:num>
  <w:num w:numId="12" w16cid:durableId="1640765712">
    <w:abstractNumId w:val="19"/>
  </w:num>
  <w:num w:numId="13" w16cid:durableId="56172757">
    <w:abstractNumId w:val="25"/>
  </w:num>
  <w:num w:numId="14" w16cid:durableId="2038264104">
    <w:abstractNumId w:val="11"/>
  </w:num>
  <w:num w:numId="15" w16cid:durableId="1902985917">
    <w:abstractNumId w:val="21"/>
  </w:num>
  <w:num w:numId="16" w16cid:durableId="1441299653">
    <w:abstractNumId w:val="15"/>
  </w:num>
  <w:num w:numId="17" w16cid:durableId="2127036615">
    <w:abstractNumId w:val="24"/>
  </w:num>
  <w:num w:numId="18" w16cid:durableId="2022580750">
    <w:abstractNumId w:val="12"/>
  </w:num>
  <w:num w:numId="19" w16cid:durableId="1680279098">
    <w:abstractNumId w:val="20"/>
  </w:num>
  <w:num w:numId="20" w16cid:durableId="126440953">
    <w:abstractNumId w:val="22"/>
  </w:num>
  <w:num w:numId="21" w16cid:durableId="1006907476">
    <w:abstractNumId w:val="15"/>
  </w:num>
  <w:num w:numId="22" w16cid:durableId="2135519017">
    <w:abstractNumId w:val="24"/>
  </w:num>
  <w:num w:numId="23" w16cid:durableId="904142516">
    <w:abstractNumId w:val="22"/>
  </w:num>
  <w:num w:numId="24" w16cid:durableId="1091127771">
    <w:abstractNumId w:val="18"/>
  </w:num>
  <w:num w:numId="25" w16cid:durableId="170149932">
    <w:abstractNumId w:val="10"/>
  </w:num>
  <w:num w:numId="26" w16cid:durableId="950478628">
    <w:abstractNumId w:val="8"/>
  </w:num>
  <w:num w:numId="27" w16cid:durableId="1381906604">
    <w:abstractNumId w:val="7"/>
  </w:num>
  <w:num w:numId="28" w16cid:durableId="364866882">
    <w:abstractNumId w:val="0"/>
  </w:num>
  <w:num w:numId="29" w16cid:durableId="14509033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NjUzNjY0NTE3NDZU0lEKTi0uzszPAykwrAUA3iRpcywAAAA="/>
  </w:docVars>
  <w:rsids>
    <w:rsidRoot w:val="000A7410"/>
    <w:rsid w:val="00011418"/>
    <w:rsid w:val="0001168E"/>
    <w:rsid w:val="0001205C"/>
    <w:rsid w:val="0001294F"/>
    <w:rsid w:val="00013380"/>
    <w:rsid w:val="00013649"/>
    <w:rsid w:val="0001776E"/>
    <w:rsid w:val="0002475D"/>
    <w:rsid w:val="00026429"/>
    <w:rsid w:val="00033631"/>
    <w:rsid w:val="000336EF"/>
    <w:rsid w:val="000414EE"/>
    <w:rsid w:val="00041CF4"/>
    <w:rsid w:val="00042EA7"/>
    <w:rsid w:val="0004346C"/>
    <w:rsid w:val="00043596"/>
    <w:rsid w:val="00044329"/>
    <w:rsid w:val="00045AF4"/>
    <w:rsid w:val="000460FA"/>
    <w:rsid w:val="00046C5D"/>
    <w:rsid w:val="000607BF"/>
    <w:rsid w:val="00060C29"/>
    <w:rsid w:val="00061EDA"/>
    <w:rsid w:val="00063F4B"/>
    <w:rsid w:val="00064AD7"/>
    <w:rsid w:val="000715F0"/>
    <w:rsid w:val="00074D40"/>
    <w:rsid w:val="000751E5"/>
    <w:rsid w:val="000841CD"/>
    <w:rsid w:val="00084311"/>
    <w:rsid w:val="0008726E"/>
    <w:rsid w:val="00087C43"/>
    <w:rsid w:val="00090524"/>
    <w:rsid w:val="00091116"/>
    <w:rsid w:val="000973FB"/>
    <w:rsid w:val="000A25CA"/>
    <w:rsid w:val="000A5C2A"/>
    <w:rsid w:val="000A7410"/>
    <w:rsid w:val="000B0F0D"/>
    <w:rsid w:val="000B2026"/>
    <w:rsid w:val="000B60F6"/>
    <w:rsid w:val="000C0306"/>
    <w:rsid w:val="000C093E"/>
    <w:rsid w:val="000C29B5"/>
    <w:rsid w:val="000C327E"/>
    <w:rsid w:val="000D162E"/>
    <w:rsid w:val="000D2EB6"/>
    <w:rsid w:val="000D4205"/>
    <w:rsid w:val="000D6EF0"/>
    <w:rsid w:val="000D70BD"/>
    <w:rsid w:val="000E2CE3"/>
    <w:rsid w:val="000E3635"/>
    <w:rsid w:val="000F4167"/>
    <w:rsid w:val="00100424"/>
    <w:rsid w:val="00104425"/>
    <w:rsid w:val="00104A10"/>
    <w:rsid w:val="00104C55"/>
    <w:rsid w:val="00105872"/>
    <w:rsid w:val="001068E1"/>
    <w:rsid w:val="001113B1"/>
    <w:rsid w:val="001115C0"/>
    <w:rsid w:val="00116175"/>
    <w:rsid w:val="0012468D"/>
    <w:rsid w:val="00126325"/>
    <w:rsid w:val="001272E6"/>
    <w:rsid w:val="00140889"/>
    <w:rsid w:val="00146365"/>
    <w:rsid w:val="00146FD2"/>
    <w:rsid w:val="001501E6"/>
    <w:rsid w:val="0015115C"/>
    <w:rsid w:val="00151716"/>
    <w:rsid w:val="00153B84"/>
    <w:rsid w:val="00154D32"/>
    <w:rsid w:val="00157A79"/>
    <w:rsid w:val="00170616"/>
    <w:rsid w:val="00171B45"/>
    <w:rsid w:val="00173AB4"/>
    <w:rsid w:val="00174AE1"/>
    <w:rsid w:val="00175327"/>
    <w:rsid w:val="001820ED"/>
    <w:rsid w:val="00186B4C"/>
    <w:rsid w:val="001914D4"/>
    <w:rsid w:val="001A0CF5"/>
    <w:rsid w:val="001A19E7"/>
    <w:rsid w:val="001A1E3F"/>
    <w:rsid w:val="001A263F"/>
    <w:rsid w:val="001A76F9"/>
    <w:rsid w:val="001A7DE6"/>
    <w:rsid w:val="001B1AFE"/>
    <w:rsid w:val="001B42B1"/>
    <w:rsid w:val="001C7869"/>
    <w:rsid w:val="001D04E2"/>
    <w:rsid w:val="001D05B7"/>
    <w:rsid w:val="001D653E"/>
    <w:rsid w:val="001E1355"/>
    <w:rsid w:val="001E6135"/>
    <w:rsid w:val="001F0DEF"/>
    <w:rsid w:val="001F5442"/>
    <w:rsid w:val="001F789D"/>
    <w:rsid w:val="001F7A9F"/>
    <w:rsid w:val="00202AC1"/>
    <w:rsid w:val="002032ED"/>
    <w:rsid w:val="00203F90"/>
    <w:rsid w:val="002105EC"/>
    <w:rsid w:val="002140C9"/>
    <w:rsid w:val="00216B53"/>
    <w:rsid w:val="002220AD"/>
    <w:rsid w:val="00222454"/>
    <w:rsid w:val="00222889"/>
    <w:rsid w:val="00223912"/>
    <w:rsid w:val="00225B2B"/>
    <w:rsid w:val="00225D5B"/>
    <w:rsid w:val="0023032B"/>
    <w:rsid w:val="00232A05"/>
    <w:rsid w:val="00235BC8"/>
    <w:rsid w:val="00235DE3"/>
    <w:rsid w:val="00237AEC"/>
    <w:rsid w:val="00237B57"/>
    <w:rsid w:val="00240C3B"/>
    <w:rsid w:val="00242118"/>
    <w:rsid w:val="0024321B"/>
    <w:rsid w:val="0024707A"/>
    <w:rsid w:val="00251546"/>
    <w:rsid w:val="002572C7"/>
    <w:rsid w:val="00264657"/>
    <w:rsid w:val="0027253B"/>
    <w:rsid w:val="00276360"/>
    <w:rsid w:val="00276549"/>
    <w:rsid w:val="00281B74"/>
    <w:rsid w:val="002A49D0"/>
    <w:rsid w:val="002A7305"/>
    <w:rsid w:val="002B0DD5"/>
    <w:rsid w:val="002B6803"/>
    <w:rsid w:val="002D1D47"/>
    <w:rsid w:val="002D1DCB"/>
    <w:rsid w:val="002D3984"/>
    <w:rsid w:val="002D41A3"/>
    <w:rsid w:val="002D5090"/>
    <w:rsid w:val="002D75E4"/>
    <w:rsid w:val="002D7793"/>
    <w:rsid w:val="002E2ACF"/>
    <w:rsid w:val="002E5A2D"/>
    <w:rsid w:val="002F1055"/>
    <w:rsid w:val="002F25B3"/>
    <w:rsid w:val="002F4186"/>
    <w:rsid w:val="002F42AA"/>
    <w:rsid w:val="00301694"/>
    <w:rsid w:val="00303CB1"/>
    <w:rsid w:val="00306655"/>
    <w:rsid w:val="00306C47"/>
    <w:rsid w:val="00307455"/>
    <w:rsid w:val="00311262"/>
    <w:rsid w:val="003126C4"/>
    <w:rsid w:val="00312A81"/>
    <w:rsid w:val="00316EFD"/>
    <w:rsid w:val="003178FB"/>
    <w:rsid w:val="00317C27"/>
    <w:rsid w:val="00321183"/>
    <w:rsid w:val="003215F5"/>
    <w:rsid w:val="00321CA9"/>
    <w:rsid w:val="00322526"/>
    <w:rsid w:val="00324D41"/>
    <w:rsid w:val="00330C1F"/>
    <w:rsid w:val="00333DF8"/>
    <w:rsid w:val="003350A5"/>
    <w:rsid w:val="00336B26"/>
    <w:rsid w:val="0036734D"/>
    <w:rsid w:val="003675C2"/>
    <w:rsid w:val="00370900"/>
    <w:rsid w:val="00371125"/>
    <w:rsid w:val="00374CAF"/>
    <w:rsid w:val="0037539C"/>
    <w:rsid w:val="003756E1"/>
    <w:rsid w:val="003764EA"/>
    <w:rsid w:val="00381342"/>
    <w:rsid w:val="003A5242"/>
    <w:rsid w:val="003A683D"/>
    <w:rsid w:val="003C2FBA"/>
    <w:rsid w:val="003C41BD"/>
    <w:rsid w:val="003C61BC"/>
    <w:rsid w:val="003C6958"/>
    <w:rsid w:val="003D0AE0"/>
    <w:rsid w:val="003D7D5B"/>
    <w:rsid w:val="003E3F31"/>
    <w:rsid w:val="003E580F"/>
    <w:rsid w:val="003F3648"/>
    <w:rsid w:val="003F5889"/>
    <w:rsid w:val="003F67AD"/>
    <w:rsid w:val="004032E1"/>
    <w:rsid w:val="004046D5"/>
    <w:rsid w:val="00410BAF"/>
    <w:rsid w:val="0041617B"/>
    <w:rsid w:val="00420E34"/>
    <w:rsid w:val="00426D8D"/>
    <w:rsid w:val="00427941"/>
    <w:rsid w:val="004304C0"/>
    <w:rsid w:val="00431333"/>
    <w:rsid w:val="00433A10"/>
    <w:rsid w:val="00437892"/>
    <w:rsid w:val="00437BBB"/>
    <w:rsid w:val="004512BC"/>
    <w:rsid w:val="00453A6E"/>
    <w:rsid w:val="004625C0"/>
    <w:rsid w:val="00462EF1"/>
    <w:rsid w:val="004654FE"/>
    <w:rsid w:val="00465902"/>
    <w:rsid w:val="00467CE5"/>
    <w:rsid w:val="004717BF"/>
    <w:rsid w:val="00474F80"/>
    <w:rsid w:val="004852A2"/>
    <w:rsid w:val="00485813"/>
    <w:rsid w:val="00487717"/>
    <w:rsid w:val="00492896"/>
    <w:rsid w:val="004956E0"/>
    <w:rsid w:val="004A013F"/>
    <w:rsid w:val="004A1DD5"/>
    <w:rsid w:val="004A2E14"/>
    <w:rsid w:val="004A7A97"/>
    <w:rsid w:val="004B4FC8"/>
    <w:rsid w:val="004C0588"/>
    <w:rsid w:val="004C1363"/>
    <w:rsid w:val="004C1961"/>
    <w:rsid w:val="004C4CB5"/>
    <w:rsid w:val="004D4A52"/>
    <w:rsid w:val="004E468E"/>
    <w:rsid w:val="004E5B13"/>
    <w:rsid w:val="004E5D91"/>
    <w:rsid w:val="004F1910"/>
    <w:rsid w:val="004F60AB"/>
    <w:rsid w:val="004F60BB"/>
    <w:rsid w:val="004F6684"/>
    <w:rsid w:val="00501FB8"/>
    <w:rsid w:val="00505039"/>
    <w:rsid w:val="0050617F"/>
    <w:rsid w:val="00507867"/>
    <w:rsid w:val="005122FE"/>
    <w:rsid w:val="00512CE7"/>
    <w:rsid w:val="0051441C"/>
    <w:rsid w:val="0051485E"/>
    <w:rsid w:val="00514A34"/>
    <w:rsid w:val="00516E27"/>
    <w:rsid w:val="00523B26"/>
    <w:rsid w:val="00532206"/>
    <w:rsid w:val="00534BE6"/>
    <w:rsid w:val="00536FAC"/>
    <w:rsid w:val="00542B24"/>
    <w:rsid w:val="00545AE4"/>
    <w:rsid w:val="00546364"/>
    <w:rsid w:val="00546807"/>
    <w:rsid w:val="00546EE3"/>
    <w:rsid w:val="00551302"/>
    <w:rsid w:val="00552D20"/>
    <w:rsid w:val="00555802"/>
    <w:rsid w:val="00555D7C"/>
    <w:rsid w:val="00556047"/>
    <w:rsid w:val="00557254"/>
    <w:rsid w:val="00560E3A"/>
    <w:rsid w:val="005623A9"/>
    <w:rsid w:val="00564953"/>
    <w:rsid w:val="005660D8"/>
    <w:rsid w:val="005728DF"/>
    <w:rsid w:val="005744FA"/>
    <w:rsid w:val="00577910"/>
    <w:rsid w:val="0058411C"/>
    <w:rsid w:val="00585C14"/>
    <w:rsid w:val="00586C03"/>
    <w:rsid w:val="005941D7"/>
    <w:rsid w:val="005958DC"/>
    <w:rsid w:val="00596AA0"/>
    <w:rsid w:val="005A5512"/>
    <w:rsid w:val="005C0638"/>
    <w:rsid w:val="005C1427"/>
    <w:rsid w:val="005C6F10"/>
    <w:rsid w:val="005C7250"/>
    <w:rsid w:val="005D0F93"/>
    <w:rsid w:val="005D5567"/>
    <w:rsid w:val="005F06E4"/>
    <w:rsid w:val="005F136B"/>
    <w:rsid w:val="005F341C"/>
    <w:rsid w:val="005F4381"/>
    <w:rsid w:val="005F46DD"/>
    <w:rsid w:val="005F769D"/>
    <w:rsid w:val="00602E5E"/>
    <w:rsid w:val="00611807"/>
    <w:rsid w:val="00614981"/>
    <w:rsid w:val="006156D5"/>
    <w:rsid w:val="0061736B"/>
    <w:rsid w:val="00632347"/>
    <w:rsid w:val="00634B2D"/>
    <w:rsid w:val="00642C0F"/>
    <w:rsid w:val="00644D07"/>
    <w:rsid w:val="00645220"/>
    <w:rsid w:val="0064766F"/>
    <w:rsid w:val="00650CBC"/>
    <w:rsid w:val="0065274B"/>
    <w:rsid w:val="0065644F"/>
    <w:rsid w:val="006570DB"/>
    <w:rsid w:val="006624D3"/>
    <w:rsid w:val="00663465"/>
    <w:rsid w:val="00664039"/>
    <w:rsid w:val="006648AB"/>
    <w:rsid w:val="00664DED"/>
    <w:rsid w:val="00667BAA"/>
    <w:rsid w:val="00667DD6"/>
    <w:rsid w:val="00672BB2"/>
    <w:rsid w:val="00674A8E"/>
    <w:rsid w:val="00674C35"/>
    <w:rsid w:val="006753AE"/>
    <w:rsid w:val="006759BC"/>
    <w:rsid w:val="00676C07"/>
    <w:rsid w:val="00684D7B"/>
    <w:rsid w:val="0069572C"/>
    <w:rsid w:val="006A0AEC"/>
    <w:rsid w:val="006A3BBD"/>
    <w:rsid w:val="006A4E10"/>
    <w:rsid w:val="006B1B3C"/>
    <w:rsid w:val="006C142F"/>
    <w:rsid w:val="006D1F57"/>
    <w:rsid w:val="006D375E"/>
    <w:rsid w:val="006D5CCA"/>
    <w:rsid w:val="006D66E5"/>
    <w:rsid w:val="006D70CD"/>
    <w:rsid w:val="006D7474"/>
    <w:rsid w:val="006E132B"/>
    <w:rsid w:val="006F0DB9"/>
    <w:rsid w:val="006F5E1E"/>
    <w:rsid w:val="007020E1"/>
    <w:rsid w:val="007104EC"/>
    <w:rsid w:val="007152A0"/>
    <w:rsid w:val="007179B1"/>
    <w:rsid w:val="0072073C"/>
    <w:rsid w:val="007223CC"/>
    <w:rsid w:val="00726D0D"/>
    <w:rsid w:val="007347BE"/>
    <w:rsid w:val="00735284"/>
    <w:rsid w:val="007448EB"/>
    <w:rsid w:val="00746A16"/>
    <w:rsid w:val="00753377"/>
    <w:rsid w:val="0075399E"/>
    <w:rsid w:val="00760D73"/>
    <w:rsid w:val="007639DB"/>
    <w:rsid w:val="00764AEA"/>
    <w:rsid w:val="00765E26"/>
    <w:rsid w:val="00772B69"/>
    <w:rsid w:val="007743A8"/>
    <w:rsid w:val="0077499D"/>
    <w:rsid w:val="00781897"/>
    <w:rsid w:val="0078357A"/>
    <w:rsid w:val="007846E3"/>
    <w:rsid w:val="00785A5C"/>
    <w:rsid w:val="00786039"/>
    <w:rsid w:val="00786445"/>
    <w:rsid w:val="00786AD0"/>
    <w:rsid w:val="00786FC1"/>
    <w:rsid w:val="00793465"/>
    <w:rsid w:val="007A22F4"/>
    <w:rsid w:val="007A2352"/>
    <w:rsid w:val="007A7E6E"/>
    <w:rsid w:val="007B21E3"/>
    <w:rsid w:val="007B3DA8"/>
    <w:rsid w:val="007B5327"/>
    <w:rsid w:val="007B56FA"/>
    <w:rsid w:val="007B6A77"/>
    <w:rsid w:val="007C0E2C"/>
    <w:rsid w:val="007C1648"/>
    <w:rsid w:val="007C24F4"/>
    <w:rsid w:val="007D3E95"/>
    <w:rsid w:val="007D678B"/>
    <w:rsid w:val="007E0D9A"/>
    <w:rsid w:val="007E53EC"/>
    <w:rsid w:val="007E594A"/>
    <w:rsid w:val="007F0929"/>
    <w:rsid w:val="007F4425"/>
    <w:rsid w:val="007F4A7C"/>
    <w:rsid w:val="007F55CF"/>
    <w:rsid w:val="007F564E"/>
    <w:rsid w:val="007F5FAF"/>
    <w:rsid w:val="008005AA"/>
    <w:rsid w:val="008042DF"/>
    <w:rsid w:val="00805589"/>
    <w:rsid w:val="008077B2"/>
    <w:rsid w:val="008126C1"/>
    <w:rsid w:val="008132CB"/>
    <w:rsid w:val="00814E51"/>
    <w:rsid w:val="00815CD8"/>
    <w:rsid w:val="0082068C"/>
    <w:rsid w:val="00821376"/>
    <w:rsid w:val="00822D34"/>
    <w:rsid w:val="008308D8"/>
    <w:rsid w:val="00831096"/>
    <w:rsid w:val="00833088"/>
    <w:rsid w:val="00833096"/>
    <w:rsid w:val="00834F99"/>
    <w:rsid w:val="00840AA5"/>
    <w:rsid w:val="00842354"/>
    <w:rsid w:val="0084480A"/>
    <w:rsid w:val="00844F51"/>
    <w:rsid w:val="00846A77"/>
    <w:rsid w:val="008510E8"/>
    <w:rsid w:val="00853822"/>
    <w:rsid w:val="008552E9"/>
    <w:rsid w:val="00857081"/>
    <w:rsid w:val="008606FD"/>
    <w:rsid w:val="008641BA"/>
    <w:rsid w:val="008730A2"/>
    <w:rsid w:val="008861C8"/>
    <w:rsid w:val="00887851"/>
    <w:rsid w:val="00887E2C"/>
    <w:rsid w:val="00892188"/>
    <w:rsid w:val="00893CE0"/>
    <w:rsid w:val="008A4DBB"/>
    <w:rsid w:val="008A5683"/>
    <w:rsid w:val="008B32BF"/>
    <w:rsid w:val="008B56C1"/>
    <w:rsid w:val="008B68ED"/>
    <w:rsid w:val="008B71F1"/>
    <w:rsid w:val="008B7852"/>
    <w:rsid w:val="008C5FF0"/>
    <w:rsid w:val="008D4CB8"/>
    <w:rsid w:val="008E11CC"/>
    <w:rsid w:val="008E7560"/>
    <w:rsid w:val="008F37A7"/>
    <w:rsid w:val="008F3DCC"/>
    <w:rsid w:val="008F3DED"/>
    <w:rsid w:val="008F6B0D"/>
    <w:rsid w:val="008F7640"/>
    <w:rsid w:val="008F792D"/>
    <w:rsid w:val="0090102F"/>
    <w:rsid w:val="009105CD"/>
    <w:rsid w:val="009122B0"/>
    <w:rsid w:val="0091230D"/>
    <w:rsid w:val="009203DD"/>
    <w:rsid w:val="00922B96"/>
    <w:rsid w:val="00923947"/>
    <w:rsid w:val="0093208E"/>
    <w:rsid w:val="00933B02"/>
    <w:rsid w:val="00933C87"/>
    <w:rsid w:val="009342A3"/>
    <w:rsid w:val="00943E67"/>
    <w:rsid w:val="00944BB6"/>
    <w:rsid w:val="00945A01"/>
    <w:rsid w:val="00950F9A"/>
    <w:rsid w:val="00951680"/>
    <w:rsid w:val="00960FD5"/>
    <w:rsid w:val="00961B09"/>
    <w:rsid w:val="0096448D"/>
    <w:rsid w:val="00971BB7"/>
    <w:rsid w:val="00975B82"/>
    <w:rsid w:val="0097613C"/>
    <w:rsid w:val="009803C5"/>
    <w:rsid w:val="00986820"/>
    <w:rsid w:val="00991852"/>
    <w:rsid w:val="009A1218"/>
    <w:rsid w:val="009A358E"/>
    <w:rsid w:val="009A6465"/>
    <w:rsid w:val="009B4847"/>
    <w:rsid w:val="009B75EB"/>
    <w:rsid w:val="009C3851"/>
    <w:rsid w:val="009C5C02"/>
    <w:rsid w:val="009C7814"/>
    <w:rsid w:val="009D35D9"/>
    <w:rsid w:val="009D52BE"/>
    <w:rsid w:val="009D6C4B"/>
    <w:rsid w:val="009E0E62"/>
    <w:rsid w:val="009E2EC4"/>
    <w:rsid w:val="009E507B"/>
    <w:rsid w:val="009F25C4"/>
    <w:rsid w:val="009F3016"/>
    <w:rsid w:val="009F33B1"/>
    <w:rsid w:val="009F6FD3"/>
    <w:rsid w:val="009F700D"/>
    <w:rsid w:val="009F752C"/>
    <w:rsid w:val="00A026A2"/>
    <w:rsid w:val="00A1525A"/>
    <w:rsid w:val="00A15A5A"/>
    <w:rsid w:val="00A21A5B"/>
    <w:rsid w:val="00A2276A"/>
    <w:rsid w:val="00A2279A"/>
    <w:rsid w:val="00A24E5F"/>
    <w:rsid w:val="00A30BA1"/>
    <w:rsid w:val="00A33CC2"/>
    <w:rsid w:val="00A348BA"/>
    <w:rsid w:val="00A358C4"/>
    <w:rsid w:val="00A3712F"/>
    <w:rsid w:val="00A37581"/>
    <w:rsid w:val="00A4310D"/>
    <w:rsid w:val="00A451A7"/>
    <w:rsid w:val="00A46E8D"/>
    <w:rsid w:val="00A4787A"/>
    <w:rsid w:val="00A522BD"/>
    <w:rsid w:val="00A56E50"/>
    <w:rsid w:val="00A570CA"/>
    <w:rsid w:val="00A63271"/>
    <w:rsid w:val="00A65A19"/>
    <w:rsid w:val="00A66530"/>
    <w:rsid w:val="00A6656C"/>
    <w:rsid w:val="00A721C2"/>
    <w:rsid w:val="00A74398"/>
    <w:rsid w:val="00A74C98"/>
    <w:rsid w:val="00A810A4"/>
    <w:rsid w:val="00A81DDC"/>
    <w:rsid w:val="00A822DB"/>
    <w:rsid w:val="00A87332"/>
    <w:rsid w:val="00A907CC"/>
    <w:rsid w:val="00A922AE"/>
    <w:rsid w:val="00A9520D"/>
    <w:rsid w:val="00AA30E8"/>
    <w:rsid w:val="00AA3BAF"/>
    <w:rsid w:val="00AA5035"/>
    <w:rsid w:val="00AC4348"/>
    <w:rsid w:val="00AD007A"/>
    <w:rsid w:val="00AD00D2"/>
    <w:rsid w:val="00AD2C81"/>
    <w:rsid w:val="00AE4BFA"/>
    <w:rsid w:val="00AE6E17"/>
    <w:rsid w:val="00AF3C03"/>
    <w:rsid w:val="00AF50DA"/>
    <w:rsid w:val="00B04824"/>
    <w:rsid w:val="00B1367D"/>
    <w:rsid w:val="00B17D40"/>
    <w:rsid w:val="00B24B5F"/>
    <w:rsid w:val="00B24C34"/>
    <w:rsid w:val="00B26C46"/>
    <w:rsid w:val="00B27792"/>
    <w:rsid w:val="00B323F7"/>
    <w:rsid w:val="00B32C09"/>
    <w:rsid w:val="00B32CC2"/>
    <w:rsid w:val="00B408DE"/>
    <w:rsid w:val="00B41C10"/>
    <w:rsid w:val="00B420C0"/>
    <w:rsid w:val="00B45763"/>
    <w:rsid w:val="00B46D45"/>
    <w:rsid w:val="00B50FA5"/>
    <w:rsid w:val="00B53021"/>
    <w:rsid w:val="00B57A93"/>
    <w:rsid w:val="00B61D1E"/>
    <w:rsid w:val="00B627B9"/>
    <w:rsid w:val="00B6384F"/>
    <w:rsid w:val="00B6432C"/>
    <w:rsid w:val="00B64479"/>
    <w:rsid w:val="00B654EA"/>
    <w:rsid w:val="00B65732"/>
    <w:rsid w:val="00B66133"/>
    <w:rsid w:val="00B662CB"/>
    <w:rsid w:val="00B705C3"/>
    <w:rsid w:val="00B7082B"/>
    <w:rsid w:val="00B74B87"/>
    <w:rsid w:val="00B83310"/>
    <w:rsid w:val="00B91BA7"/>
    <w:rsid w:val="00B946A1"/>
    <w:rsid w:val="00B94EA9"/>
    <w:rsid w:val="00B96AD4"/>
    <w:rsid w:val="00BA1B2D"/>
    <w:rsid w:val="00BA20C2"/>
    <w:rsid w:val="00BA3687"/>
    <w:rsid w:val="00BB200B"/>
    <w:rsid w:val="00BB3A1E"/>
    <w:rsid w:val="00BB691F"/>
    <w:rsid w:val="00BB7605"/>
    <w:rsid w:val="00BC23E3"/>
    <w:rsid w:val="00BC2834"/>
    <w:rsid w:val="00BD7D30"/>
    <w:rsid w:val="00BE2973"/>
    <w:rsid w:val="00BE7BFD"/>
    <w:rsid w:val="00BF246A"/>
    <w:rsid w:val="00BF36D9"/>
    <w:rsid w:val="00BF3A12"/>
    <w:rsid w:val="00BF7334"/>
    <w:rsid w:val="00C0098D"/>
    <w:rsid w:val="00C01736"/>
    <w:rsid w:val="00C05565"/>
    <w:rsid w:val="00C06002"/>
    <w:rsid w:val="00C15C81"/>
    <w:rsid w:val="00C20D21"/>
    <w:rsid w:val="00C32331"/>
    <w:rsid w:val="00C32C58"/>
    <w:rsid w:val="00C3398E"/>
    <w:rsid w:val="00C341C6"/>
    <w:rsid w:val="00C35990"/>
    <w:rsid w:val="00C41016"/>
    <w:rsid w:val="00C435CE"/>
    <w:rsid w:val="00C43EE8"/>
    <w:rsid w:val="00C43FFD"/>
    <w:rsid w:val="00C500F7"/>
    <w:rsid w:val="00C6159C"/>
    <w:rsid w:val="00C636DD"/>
    <w:rsid w:val="00C65D5B"/>
    <w:rsid w:val="00C664F8"/>
    <w:rsid w:val="00C668DD"/>
    <w:rsid w:val="00C71444"/>
    <w:rsid w:val="00C71C46"/>
    <w:rsid w:val="00C72ADF"/>
    <w:rsid w:val="00C764FB"/>
    <w:rsid w:val="00C84183"/>
    <w:rsid w:val="00C8679D"/>
    <w:rsid w:val="00C933BC"/>
    <w:rsid w:val="00C94571"/>
    <w:rsid w:val="00C960ED"/>
    <w:rsid w:val="00C97428"/>
    <w:rsid w:val="00CA102D"/>
    <w:rsid w:val="00CA3326"/>
    <w:rsid w:val="00CB02A5"/>
    <w:rsid w:val="00CB522F"/>
    <w:rsid w:val="00CB7E7E"/>
    <w:rsid w:val="00CC1C58"/>
    <w:rsid w:val="00CC3425"/>
    <w:rsid w:val="00CC6B6E"/>
    <w:rsid w:val="00CD3F26"/>
    <w:rsid w:val="00CE1425"/>
    <w:rsid w:val="00CF32F9"/>
    <w:rsid w:val="00CF3947"/>
    <w:rsid w:val="00D03A78"/>
    <w:rsid w:val="00D04C95"/>
    <w:rsid w:val="00D13569"/>
    <w:rsid w:val="00D1541A"/>
    <w:rsid w:val="00D17035"/>
    <w:rsid w:val="00D17153"/>
    <w:rsid w:val="00D2066D"/>
    <w:rsid w:val="00D24B6A"/>
    <w:rsid w:val="00D31348"/>
    <w:rsid w:val="00D322C0"/>
    <w:rsid w:val="00D331D3"/>
    <w:rsid w:val="00D41843"/>
    <w:rsid w:val="00D42BFA"/>
    <w:rsid w:val="00D437CE"/>
    <w:rsid w:val="00D44921"/>
    <w:rsid w:val="00D50087"/>
    <w:rsid w:val="00D51826"/>
    <w:rsid w:val="00D55A3B"/>
    <w:rsid w:val="00D60D04"/>
    <w:rsid w:val="00D6402B"/>
    <w:rsid w:val="00D64AD4"/>
    <w:rsid w:val="00D66CB3"/>
    <w:rsid w:val="00D6780A"/>
    <w:rsid w:val="00D67923"/>
    <w:rsid w:val="00D7041A"/>
    <w:rsid w:val="00D7041D"/>
    <w:rsid w:val="00D706E9"/>
    <w:rsid w:val="00D72399"/>
    <w:rsid w:val="00D7622E"/>
    <w:rsid w:val="00D765DA"/>
    <w:rsid w:val="00D85AE3"/>
    <w:rsid w:val="00D87FEA"/>
    <w:rsid w:val="00D90159"/>
    <w:rsid w:val="00D944C6"/>
    <w:rsid w:val="00D9574A"/>
    <w:rsid w:val="00DA33DA"/>
    <w:rsid w:val="00DA66E1"/>
    <w:rsid w:val="00DB0EBE"/>
    <w:rsid w:val="00DB4DD9"/>
    <w:rsid w:val="00DC589C"/>
    <w:rsid w:val="00DC5BBB"/>
    <w:rsid w:val="00DC6D7E"/>
    <w:rsid w:val="00DD07FE"/>
    <w:rsid w:val="00DD11DE"/>
    <w:rsid w:val="00DD1462"/>
    <w:rsid w:val="00DE1523"/>
    <w:rsid w:val="00DE1D0E"/>
    <w:rsid w:val="00DE1D43"/>
    <w:rsid w:val="00DE20B7"/>
    <w:rsid w:val="00DE426D"/>
    <w:rsid w:val="00DE4749"/>
    <w:rsid w:val="00DF0B0F"/>
    <w:rsid w:val="00DF3481"/>
    <w:rsid w:val="00DF60E7"/>
    <w:rsid w:val="00DF64C8"/>
    <w:rsid w:val="00DF6A27"/>
    <w:rsid w:val="00E03225"/>
    <w:rsid w:val="00E065D5"/>
    <w:rsid w:val="00E10396"/>
    <w:rsid w:val="00E14025"/>
    <w:rsid w:val="00E2211B"/>
    <w:rsid w:val="00E24927"/>
    <w:rsid w:val="00E268AA"/>
    <w:rsid w:val="00E302AA"/>
    <w:rsid w:val="00E32A9C"/>
    <w:rsid w:val="00E3524B"/>
    <w:rsid w:val="00E360EA"/>
    <w:rsid w:val="00E50BB2"/>
    <w:rsid w:val="00E548E5"/>
    <w:rsid w:val="00E553E9"/>
    <w:rsid w:val="00E57A32"/>
    <w:rsid w:val="00E60C92"/>
    <w:rsid w:val="00E60E99"/>
    <w:rsid w:val="00E64A21"/>
    <w:rsid w:val="00E7555F"/>
    <w:rsid w:val="00E765A5"/>
    <w:rsid w:val="00E8203C"/>
    <w:rsid w:val="00E823CA"/>
    <w:rsid w:val="00E84DF0"/>
    <w:rsid w:val="00E879D4"/>
    <w:rsid w:val="00E900A7"/>
    <w:rsid w:val="00E9229E"/>
    <w:rsid w:val="00EA6AC2"/>
    <w:rsid w:val="00EB3C6D"/>
    <w:rsid w:val="00EB6FAD"/>
    <w:rsid w:val="00EC1392"/>
    <w:rsid w:val="00EC2CC7"/>
    <w:rsid w:val="00EC4098"/>
    <w:rsid w:val="00EC7D8B"/>
    <w:rsid w:val="00ED0FC1"/>
    <w:rsid w:val="00ED1AC0"/>
    <w:rsid w:val="00ED41F9"/>
    <w:rsid w:val="00ED5C7C"/>
    <w:rsid w:val="00ED7732"/>
    <w:rsid w:val="00EE2648"/>
    <w:rsid w:val="00EE4A92"/>
    <w:rsid w:val="00EE5971"/>
    <w:rsid w:val="00EE5AE2"/>
    <w:rsid w:val="00EE6C94"/>
    <w:rsid w:val="00EF092B"/>
    <w:rsid w:val="00EF1FE5"/>
    <w:rsid w:val="00EF5D9F"/>
    <w:rsid w:val="00EF5E24"/>
    <w:rsid w:val="00EF6B6D"/>
    <w:rsid w:val="00F00468"/>
    <w:rsid w:val="00F01F2C"/>
    <w:rsid w:val="00F037C7"/>
    <w:rsid w:val="00F04C5E"/>
    <w:rsid w:val="00F057C5"/>
    <w:rsid w:val="00F1664E"/>
    <w:rsid w:val="00F16986"/>
    <w:rsid w:val="00F251FA"/>
    <w:rsid w:val="00F304A0"/>
    <w:rsid w:val="00F324F4"/>
    <w:rsid w:val="00F36A86"/>
    <w:rsid w:val="00F36C52"/>
    <w:rsid w:val="00F41123"/>
    <w:rsid w:val="00F41941"/>
    <w:rsid w:val="00F42892"/>
    <w:rsid w:val="00F4295E"/>
    <w:rsid w:val="00F42CFC"/>
    <w:rsid w:val="00F43C39"/>
    <w:rsid w:val="00F504CB"/>
    <w:rsid w:val="00F55227"/>
    <w:rsid w:val="00F60526"/>
    <w:rsid w:val="00F65553"/>
    <w:rsid w:val="00F71F87"/>
    <w:rsid w:val="00F7295D"/>
    <w:rsid w:val="00F75F8E"/>
    <w:rsid w:val="00F76B64"/>
    <w:rsid w:val="00F77368"/>
    <w:rsid w:val="00F837AE"/>
    <w:rsid w:val="00F8589A"/>
    <w:rsid w:val="00F86ABC"/>
    <w:rsid w:val="00F87948"/>
    <w:rsid w:val="00F9098F"/>
    <w:rsid w:val="00F953B2"/>
    <w:rsid w:val="00FA6155"/>
    <w:rsid w:val="00FA6ADF"/>
    <w:rsid w:val="00FA7EE0"/>
    <w:rsid w:val="00FB00F8"/>
    <w:rsid w:val="00FB2EB9"/>
    <w:rsid w:val="00FC50C9"/>
    <w:rsid w:val="00FC67F9"/>
    <w:rsid w:val="00FD3DEE"/>
    <w:rsid w:val="00FD3FD3"/>
    <w:rsid w:val="00FD585D"/>
    <w:rsid w:val="00FD5CC6"/>
    <w:rsid w:val="00FE3D9A"/>
    <w:rsid w:val="00FF2829"/>
    <w:rsid w:val="00FF3B8A"/>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6576D"/>
  <w15:chartTrackingRefBased/>
  <w15:docId w15:val="{D2A23B4A-30D4-4528-94EE-C51ECAE8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C58"/>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uiPriority w:val="99"/>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paragraph" w:customStyle="1" w:styleId="ColorfulList-Accent11">
    <w:name w:val="Colorful List - Accent 11"/>
    <w:basedOn w:val="Normal"/>
    <w:uiPriority w:val="34"/>
    <w:qFormat/>
    <w:rsid w:val="0069572C"/>
    <w:pPr>
      <w:ind w:left="720"/>
    </w:pPr>
  </w:style>
  <w:style w:type="character" w:customStyle="1" w:styleId="Heading1Char">
    <w:name w:val="Heading 1 Char"/>
    <w:link w:val="Heading1"/>
    <w:rsid w:val="0069572C"/>
    <w:rPr>
      <w:rFonts w:ascii="Arial Narrow" w:hAnsi="Arial Narrow"/>
      <w:sz w:val="24"/>
      <w:u w:val="single"/>
    </w:rPr>
  </w:style>
  <w:style w:type="character" w:customStyle="1" w:styleId="Heading2Char">
    <w:name w:val="Heading 2 Char"/>
    <w:link w:val="Heading2"/>
    <w:rsid w:val="0069572C"/>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69572C"/>
    <w:rPr>
      <w:b/>
      <w:sz w:val="24"/>
    </w:rPr>
  </w:style>
  <w:style w:type="character" w:customStyle="1" w:styleId="Heading5Char">
    <w:name w:val="Heading 5 Char"/>
    <w:link w:val="Heading5"/>
    <w:rsid w:val="0069572C"/>
    <w:rPr>
      <w:b/>
      <w:sz w:val="24"/>
    </w:rPr>
  </w:style>
  <w:style w:type="character" w:customStyle="1" w:styleId="Heading6Char">
    <w:name w:val="Heading 6 Char"/>
    <w:link w:val="Heading6"/>
    <w:rsid w:val="0069572C"/>
    <w:rPr>
      <w:smallCaps/>
      <w:sz w:val="22"/>
      <w:u w:val="single"/>
    </w:rPr>
  </w:style>
  <w:style w:type="character" w:customStyle="1" w:styleId="Heading7Char">
    <w:name w:val="Heading 7 Char"/>
    <w:link w:val="Heading7"/>
    <w:rsid w:val="0069572C"/>
    <w:rPr>
      <w:smallCaps/>
      <w:sz w:val="24"/>
    </w:rPr>
  </w:style>
  <w:style w:type="character" w:customStyle="1" w:styleId="Heading8Char">
    <w:name w:val="Heading 8 Char"/>
    <w:link w:val="Heading8"/>
    <w:rsid w:val="0069572C"/>
    <w:rPr>
      <w:b/>
      <w:smallCaps/>
      <w:sz w:val="23"/>
    </w:rPr>
  </w:style>
  <w:style w:type="character" w:customStyle="1" w:styleId="Heading9Char">
    <w:name w:val="Heading 9 Char"/>
    <w:link w:val="Heading9"/>
    <w:rsid w:val="0069572C"/>
    <w:rPr>
      <w:b/>
      <w:smallCaps/>
      <w:sz w:val="23"/>
    </w:rPr>
  </w:style>
  <w:style w:type="character" w:customStyle="1" w:styleId="BodyTextChar">
    <w:name w:val="Body Text Char"/>
    <w:link w:val="BodyText"/>
    <w:rsid w:val="0069572C"/>
    <w:rPr>
      <w:sz w:val="24"/>
    </w:rPr>
  </w:style>
  <w:style w:type="character" w:customStyle="1" w:styleId="BodyText2Char">
    <w:name w:val="Body Text 2 Char"/>
    <w:link w:val="BodyText2"/>
    <w:rsid w:val="0069572C"/>
    <w:rPr>
      <w:smallCaps/>
      <w:sz w:val="28"/>
    </w:rPr>
  </w:style>
  <w:style w:type="character" w:customStyle="1" w:styleId="BodyText3Char">
    <w:name w:val="Body Text 3 Char"/>
    <w:link w:val="BodyText3"/>
    <w:rsid w:val="0069572C"/>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69572C"/>
    <w:rPr>
      <w:b/>
      <w:bCs/>
      <w:smallCaps/>
      <w:color w:val="008000"/>
      <w:sz w:val="24"/>
    </w:rPr>
  </w:style>
  <w:style w:type="character" w:customStyle="1" w:styleId="BodyTextIndentChar">
    <w:name w:val="Body Text Indent Char"/>
    <w:link w:val="BodyTextIndent"/>
    <w:rsid w:val="0069572C"/>
    <w:rPr>
      <w:sz w:val="22"/>
      <w:szCs w:val="22"/>
    </w:rPr>
  </w:style>
  <w:style w:type="character" w:styleId="FollowedHyperlink">
    <w:name w:val="FollowedHyperlink"/>
    <w:rsid w:val="0069572C"/>
    <w:rPr>
      <w:color w:val="800080"/>
      <w:u w:val="single"/>
    </w:rPr>
  </w:style>
  <w:style w:type="character" w:customStyle="1" w:styleId="apple-converted-space">
    <w:name w:val="apple-converted-space"/>
    <w:rsid w:val="00695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dahab.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fp@dahab.com" TargetMode="External"/><Relationship Id="rId4" Type="http://schemas.openxmlformats.org/officeDocument/2006/relationships/settings" Target="settings.xml"/><Relationship Id="rId9" Type="http://schemas.openxmlformats.org/officeDocument/2006/relationships/hyperlink" Target="mailto:rfp@dahab.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3AB78-DEAB-42FE-92D3-76D1BD14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6355</Words>
  <Characters>35395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41667</CharactersWithSpaces>
  <SharedDoc>false</SharedDoc>
  <HLinks>
    <vt:vector size="30" baseType="variant">
      <vt:variant>
        <vt:i4>7405639</vt:i4>
      </vt:variant>
      <vt:variant>
        <vt:i4>12</vt:i4>
      </vt:variant>
      <vt:variant>
        <vt:i4>0</vt:i4>
      </vt:variant>
      <vt:variant>
        <vt:i4>5</vt:i4>
      </vt:variant>
      <vt:variant>
        <vt:lpwstr>mailto:kevin@dahab.com</vt:lpwstr>
      </vt:variant>
      <vt:variant>
        <vt:lpwstr/>
      </vt:variant>
      <vt:variant>
        <vt:i4>6291530</vt:i4>
      </vt:variant>
      <vt:variant>
        <vt:i4>9</vt:i4>
      </vt:variant>
      <vt:variant>
        <vt:i4>0</vt:i4>
      </vt:variant>
      <vt:variant>
        <vt:i4>5</vt:i4>
      </vt:variant>
      <vt:variant>
        <vt:lpwstr>mailto:chris@dahab.com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Chris Sydorak</cp:lastModifiedBy>
  <cp:revision>10</cp:revision>
  <cp:lastPrinted>2016-02-16T18:30:00Z</cp:lastPrinted>
  <dcterms:created xsi:type="dcterms:W3CDTF">2023-03-13T20:15:00Z</dcterms:created>
  <dcterms:modified xsi:type="dcterms:W3CDTF">2023-03-24T15:23:00Z</dcterms:modified>
</cp:coreProperties>
</file>